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8611c" w14:textId="3f861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ұйымдары үшін міндетті мектеп формасына қойылатын талаптарды бекіту туралы" Қазақстан Республикасы Білім және ғылым Министрінің 2016 жылғы 14 қаңтардағы № 26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4 сәуірдегі № 248 бұйрығы. Қазақстан Республикасының Әділет министрлігінде 2016 жылы 6 сәуірде № 13576 болып тіркелді</w:t>
      </w:r>
    </w:p>
    <w:p>
      <w:pPr>
        <w:spacing w:after="0"/>
        <w:ind w:left="0"/>
        <w:jc w:val="both"/>
      </w:pPr>
      <w:bookmarkStart w:name="z1" w:id="0"/>
      <w:r>
        <w:rPr>
          <w:rFonts w:ascii="Times New Roman"/>
          <w:b w:val="false"/>
          <w:i w:val="false"/>
          <w:color w:val="000000"/>
          <w:sz w:val="28"/>
        </w:rPr>
        <w:t xml:space="preserve">
      Орта білім беру ұйымдары үшін міндетті мектеп формасына қойылатын талаптардың мемлекеттік және орыс тілдеріндегі мазмұндарын сәйкестендіру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«Орта білім беру ұйымдары үшін міндетті мектеп формасына қойылатын талаптарды бекіту туралы» Қазақстан Республикасы Білім және ғылым Министрінің 2016 жылғы 14 қаңтардағы № 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2016 жылғы 16 ақпанда № 13085 болып тіркелген, Қазақстан Республикасы нормативтік құқықтық актілерінің «Әділет» ақпараттық-құқықтық жүйесінде 2016 жылғы 26 ақпанда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Орта білім беру ұйымдары үшін міндетті мектеп формасына қойылатын </w:t>
      </w:r>
      <w:r>
        <w:rPr>
          <w:rFonts w:ascii="Times New Roman"/>
          <w:b w:val="false"/>
          <w:i w:val="false"/>
          <w:color w:val="000000"/>
          <w:sz w:val="28"/>
        </w:rPr>
        <w:t>талаптарда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мәтінде жазылсын: </w:t>
      </w:r>
      <w:r>
        <w:br/>
      </w:r>
      <w:r>
        <w:rPr>
          <w:rFonts w:ascii="Times New Roman"/>
          <w:b w:val="false"/>
          <w:i w:val="false"/>
          <w:color w:val="000000"/>
          <w:sz w:val="28"/>
        </w:rPr>
        <w:t>
      «13. Мектеп формасына түрлі діни конфессияларға қатысты киім элементтерін қосуға болмайды.»;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w:t>
      </w:r>
      <w:r>
        <w:rPr>
          <w:rFonts w:ascii="Times New Roman"/>
          <w:b w:val="false"/>
          <w:i w:val="false"/>
          <w:color w:val="000000"/>
          <w:sz w:val="28"/>
        </w:rPr>
        <w:t xml:space="preserve"> мынадай мәтінде жазылсын: </w:t>
      </w:r>
      <w:r>
        <w:br/>
      </w:r>
      <w:r>
        <w:rPr>
          <w:rFonts w:ascii="Times New Roman"/>
          <w:b w:val="false"/>
          <w:i w:val="false"/>
          <w:color w:val="000000"/>
          <w:sz w:val="28"/>
        </w:rPr>
        <w:t xml:space="preserve">
      «24. Облыстардың, Астана және Алматы қалаларының білім басқармалары, аудандық (қалалық) білім бөлімдері ата-аналарға мектеп формасын отандық мектеп формасын шығаратын өндірушілерден сатып алуды ұсынады.». </w:t>
      </w:r>
      <w:r>
        <w:br/>
      </w:r>
      <w:r>
        <w:rPr>
          <w:rFonts w:ascii="Times New Roman"/>
          <w:b w:val="false"/>
          <w:i w:val="false"/>
          <w:color w:val="000000"/>
          <w:sz w:val="28"/>
        </w:rPr>
        <w:t>
</w:t>
      </w:r>
      <w:r>
        <w:rPr>
          <w:rFonts w:ascii="Times New Roman"/>
          <w:b w:val="false"/>
          <w:i w:val="false"/>
          <w:color w:val="000000"/>
          <w:sz w:val="28"/>
        </w:rPr>
        <w:t>
      2. Мектепке дейінгі және орта білім, ақпараттық технологиялар департаменті (Ж. Жонтаева)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r>
        <w:br/>
      </w:r>
      <w:r>
        <w:rPr>
          <w:rFonts w:ascii="Times New Roman"/>
          <w:b w:val="false"/>
          <w:i w:val="false"/>
          <w:color w:val="000000"/>
          <w:sz w:val="28"/>
        </w:rPr>
        <w:t>
</w:t>
      </w:r>
      <w:r>
        <w:rPr>
          <w:rFonts w:ascii="Times New Roman"/>
          <w:b w:val="false"/>
          <w:i w:val="false"/>
          <w:color w:val="000000"/>
          <w:sz w:val="28"/>
        </w:rPr>
        <w:t>
      3) тіркелген осы бұйрықты алған күннен бастап бес жұмыс күні ішінде Қазақстан Республикасы Білім және ғылым министрлігі мөрімен расталған және осы бұйрыққа қол қоюға уәкілетті адамның электрондық цифлық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w:t>
      </w:r>
      <w:r>
        <w:br/>
      </w:r>
      <w:r>
        <w:rPr>
          <w:rFonts w:ascii="Times New Roman"/>
          <w:b w:val="false"/>
          <w:i w:val="false"/>
          <w:color w:val="000000"/>
          <w:sz w:val="28"/>
        </w:rPr>
        <w:t>
</w:t>
      </w:r>
      <w:r>
        <w:rPr>
          <w:rFonts w:ascii="Times New Roman"/>
          <w:b w:val="false"/>
          <w:i w:val="false"/>
          <w:color w:val="000000"/>
          <w:sz w:val="28"/>
        </w:rPr>
        <w:t xml:space="preserve">
      4) осы бұйрықты Қазақстан Республикасы Білім және ғылым министрлігінің ресми интернет-ресурсында орналастыруды; </w:t>
      </w:r>
      <w:r>
        <w:br/>
      </w:r>
      <w:r>
        <w:rPr>
          <w:rFonts w:ascii="Times New Roman"/>
          <w:b w:val="false"/>
          <w:i w:val="false"/>
          <w:color w:val="000000"/>
          <w:sz w:val="28"/>
        </w:rPr>
        <w:t>
</w:t>
      </w:r>
      <w:r>
        <w:rPr>
          <w:rFonts w:ascii="Times New Roman"/>
          <w:b w:val="false"/>
          <w:i w:val="false"/>
          <w:color w:val="000000"/>
          <w:sz w:val="28"/>
        </w:rPr>
        <w:t>
      5) осы бұйрықты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Білім және ғылым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                  Е. Сағадиев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