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a8ea" w14:textId="c46a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27 ақпандағы № 253 және Қазақстан Республикасы Энергетика министрінің 2015 жылғы 27 наурыздағы № 241 бірлескен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30 қаңтардағы № 139 және Қазақстан Республикасы Энергетика министрінің 2016 жылғы 23 ақпандағы № 85 бірлескен бұйрығы. Қазақстан Республикасының Әділет министрлігінде 2016 жылы 13 сәуірде № 13589 болып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27 ақпандағы № 253 және Қазақстан Республикасы Энергетика министрінің 2015 жылғы 27 наурыздағы № 241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11000 болып тіркелген, 2015 жылғы 1 қазанда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"Тапсырыс беруші жеңімпазды анықтау рәсімі және нәтижелер хаттамасын жасау сәтіне дейін осы Қағидаларға сәйкес нормаларды бұзған жағдайда, тапсырыс беруші осы сатып алуды өткізуден және осындай сатып алуды (алуларды) қайтадан өткізуден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бесінші бөлімінің 6) тармақшасы мынадай редакцияда жазылсын:</w:t>
      </w:r>
    </w:p>
    <w:p>
      <w:pPr>
        <w:spacing w:after="0"/>
        <w:ind w:left="0"/>
        <w:jc w:val="both"/>
      </w:pPr>
      <w:r>
        <w:rPr>
          <w:rFonts w:ascii="Times New Roman"/>
          <w:b w:val="false"/>
          <w:i w:val="false"/>
          <w:color w:val="000000"/>
          <w:sz w:val="28"/>
        </w:rPr>
        <w:t>
      "6) 2015 жылғы 1 қаңтарға дейін жасалған жер қойнауын пайдалануға арналған 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қолданылады) конкурстық комиссияның ашық конкурсқа қатысуға жіберілген әлеуетті жеткізушінің:</w:t>
      </w:r>
    </w:p>
    <w:p>
      <w:pPr>
        <w:spacing w:after="0"/>
        <w:ind w:left="0"/>
        <w:jc w:val="both"/>
      </w:pPr>
      <w:r>
        <w:rPr>
          <w:rFonts w:ascii="Times New Roman"/>
          <w:b w:val="false"/>
          <w:i w:val="false"/>
          <w:color w:val="000000"/>
          <w:sz w:val="28"/>
        </w:rPr>
        <w:t>
      "жұмыстардың, көрсетілетін қызметтердің қазақстандық өндірушісі" (егер әлеуетті жеткізуші ашық конкурстың сатып алу мәні болып табылатын жұмыстарды орындаған немесе қызметтерді көрсеткен жағдайда);</w:t>
      </w:r>
    </w:p>
    <w:p>
      <w:pPr>
        <w:spacing w:after="0"/>
        <w:ind w:left="0"/>
        <w:jc w:val="both"/>
      </w:pPr>
      <w:r>
        <w:rPr>
          <w:rFonts w:ascii="Times New Roman"/>
          <w:b w:val="false"/>
          <w:i w:val="false"/>
          <w:color w:val="000000"/>
          <w:sz w:val="28"/>
        </w:rPr>
        <w:t>
      "тауарлардың қазақстандық өндірушісі" (егер, әлеуетті жеткізуші ашық конкурстың сатып алу нысанасы болып табылатын тауарларды өндірген жағдайда) мәртебесіне сәйкестігін немесе сәйкес келмейтіндігін көрсете отырып, ашық конкурсқа қатысуға рұқсат беру хаттамасын жасай отырып, ашық конкурстың талаптарына сәйкес келуіне конкурстық өтінімдерді қарауы;";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"13) Заңның 78-бабы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Заңның 78-бабының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тиісті өлшемге сәйкес келетін тапсырыс берушінің шартты жеңілдіктер ұсыну туралы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2015 жылғы 1 қаңтарға дейін жасалған жер қойнауын пайдалануға арналған келісімшарттың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қолданылады сатып алынған: тауарлардағы әрбір лот бойынша пайызбен көрсетілген (0-ден 100-ге дейін);</w:t>
      </w:r>
    </w:p>
    <w:p>
      <w:pPr>
        <w:spacing w:after="0"/>
        <w:ind w:left="0"/>
        <w:jc w:val="both"/>
      </w:pPr>
      <w:r>
        <w:rPr>
          <w:rFonts w:ascii="Times New Roman"/>
          <w:b w:val="false"/>
          <w:i w:val="false"/>
          <w:color w:val="000000"/>
          <w:sz w:val="28"/>
        </w:rPr>
        <w:t>
      жұмыстардағы немесе көрсетілген қызметтердегі әрбір лот бойынша пайызбен көрсетілген (0-ден 100-ге дейін) жергілікті қамту бойынша ең аз талаптар;";</w:t>
      </w:r>
    </w:p>
    <w:bookmarkStart w:name="z9" w:id="3"/>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"10) 2015 жылғы 1 қаңтарға дейін жасалған жер қойнауын пайдалануға арналған келісімшарттың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сатып алынған: әрбір лот бойынша пайызбен көрсетілген (0-ден 100-ге дейін) тауарлардағы;</w:t>
      </w:r>
    </w:p>
    <w:p>
      <w:pPr>
        <w:spacing w:after="0"/>
        <w:ind w:left="0"/>
        <w:jc w:val="both"/>
      </w:pPr>
      <w:r>
        <w:rPr>
          <w:rFonts w:ascii="Times New Roman"/>
          <w:b w:val="false"/>
          <w:i w:val="false"/>
          <w:color w:val="000000"/>
          <w:sz w:val="28"/>
        </w:rPr>
        <w:t>
      әрбір лот бойынша пайызбен көрсетілген (0-ден 100-ге дейін) жұмыстардағы (көрсетілген қызметтердегі) жергілікті қамту бойынша ең аз талаптар;";</w:t>
      </w:r>
    </w:p>
    <w:bookmarkStart w:name="z10" w:id="4"/>
    <w:p>
      <w:pPr>
        <w:spacing w:after="0"/>
        <w:ind w:left="0"/>
        <w:jc w:val="both"/>
      </w:pPr>
      <w:r>
        <w:rPr>
          <w:rFonts w:ascii="Times New Roman"/>
          <w:b w:val="false"/>
          <w:i w:val="false"/>
          <w:color w:val="000000"/>
          <w:sz w:val="28"/>
        </w:rPr>
        <w:t xml:space="preserve">
      40-тармақтың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"7) 2015 жылғы 1 қаңтарға дейін жасалған жер қойнауын пайдалануға арналған 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ұсынылатын:</w:t>
      </w:r>
    </w:p>
    <w:p>
      <w:pPr>
        <w:spacing w:after="0"/>
        <w:ind w:left="0"/>
        <w:jc w:val="both"/>
      </w:pPr>
      <w:r>
        <w:rPr>
          <w:rFonts w:ascii="Times New Roman"/>
          <w:b w:val="false"/>
          <w:i w:val="false"/>
          <w:color w:val="000000"/>
          <w:sz w:val="28"/>
        </w:rPr>
        <w:t>
      әрбір лот бойынша пайыздарда көрсетілген (0-ден 100-ге дейін) тауарлардағы;</w:t>
      </w:r>
    </w:p>
    <w:p>
      <w:pPr>
        <w:spacing w:after="0"/>
        <w:ind w:left="0"/>
        <w:jc w:val="both"/>
      </w:pPr>
      <w:r>
        <w:rPr>
          <w:rFonts w:ascii="Times New Roman"/>
          <w:b w:val="false"/>
          <w:i w:val="false"/>
          <w:color w:val="000000"/>
          <w:sz w:val="28"/>
        </w:rPr>
        <w:t>
      әрбір лот бойынша пайыздарда көрсетілген (0-ден 100-ге дейін) жұмыстардағы (көрсетілген қызметтердегі) жергілікті қамту бойынша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редакциядағы екінші бөліммен толықтырылсын:</w:t>
      </w:r>
    </w:p>
    <w:p>
      <w:pPr>
        <w:spacing w:after="0"/>
        <w:ind w:left="0"/>
        <w:jc w:val="both"/>
      </w:pPr>
      <w:r>
        <w:rPr>
          <w:rFonts w:ascii="Times New Roman"/>
          <w:b w:val="false"/>
          <w:i w:val="false"/>
          <w:color w:val="000000"/>
          <w:sz w:val="28"/>
        </w:rPr>
        <w:t>
      "1) тармақшаның ережелері 2015 жылғы 1 қаңтарға дейін жасалған жер қойнауын пайдалануға арналған келісімшарттың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бөлімі мынадай редакцияда жазылсын:</w:t>
      </w:r>
    </w:p>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Заңның 78-бабының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Заңның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өлшемге сәйкес келетіндігін айқындау үшін әлеуетті жеткізуші ұсынған мәліметтерді әр лот бойынша бөлек ескереді.";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бірінші бөлімі мынадай редакцияда жазылсын:</w:t>
      </w:r>
    </w:p>
    <w:p>
      <w:pPr>
        <w:spacing w:after="0"/>
        <w:ind w:left="0"/>
        <w:jc w:val="both"/>
      </w:pPr>
      <w:r>
        <w:rPr>
          <w:rFonts w:ascii="Times New Roman"/>
          <w:b w:val="false"/>
          <w:i w:val="false"/>
          <w:color w:val="000000"/>
          <w:sz w:val="28"/>
        </w:rPr>
        <w:t>
      "71. Конкурстық комиссия, егер ашық конкурсқа қатысуға рұқсат беру хаттамасында өзгеше ұзақ мерзім көзделмесе, конкурстық баға ұсыныстарын ашуды және соңғы қабылдау күнін ашық конкурсқа қатысуға рұқсат беру хаттамасына қол қойған күннен бастап екі жұмыс күнінен кейінгі күнге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82-тармағында</w:t>
      </w:r>
      <w:r>
        <w:rPr>
          <w:rFonts w:ascii="Times New Roman"/>
          <w:b w:val="false"/>
          <w:i w:val="false"/>
          <w:color w:val="000000"/>
          <w:sz w:val="28"/>
        </w:rPr>
        <w:t xml:space="preserve"> келтірілген шарт бойынша қабылданған конкурстық баға ұсыныстары тізілімде салыстырылады және бағаланады және Заңның 78-бабы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бағаны шартты төмендету өлшемін ескере отырып, конкурстық баға ұсынысының ең төмен бағасының негізінде (лот бойынша) ашық конкурстың жеңімпазы айқындалады.</w:t>
      </w:r>
    </w:p>
    <w:bookmarkEnd w:id="5"/>
    <w:bookmarkStart w:name="z17" w:id="6"/>
    <w:p>
      <w:pPr>
        <w:spacing w:after="0"/>
        <w:ind w:left="0"/>
        <w:jc w:val="both"/>
      </w:pPr>
      <w:r>
        <w:rPr>
          <w:rFonts w:ascii="Times New Roman"/>
          <w:b w:val="false"/>
          <w:i w:val="false"/>
          <w:color w:val="000000"/>
          <w:sz w:val="28"/>
        </w:rPr>
        <w:t>
      85. Ашық конкурстың жеңімпазын айқындау кезінде Заңның 78-бабы 7-тармағының ережелерін ескере отырып, Заңның 78-бабының 4 және 5-тармақтарында көзделген бағаны шартты төмендету бойынша критерийді қолдануды ескере отырып, ашық конкурсқа қатысушылардың конкурстық баға ұсыныстарының бағасы тең болған жағдайда, басымдық қазақстандық тауар өндірушіге, қазақстандық жұмысты, көрсетілетін қызметті өндірушіге беріледі.</w:t>
      </w:r>
    </w:p>
    <w:bookmarkEnd w:id="6"/>
    <w:bookmarkStart w:name="z18" w:id="7"/>
    <w:p>
      <w:pPr>
        <w:spacing w:after="0"/>
        <w:ind w:left="0"/>
        <w:jc w:val="both"/>
      </w:pPr>
      <w:r>
        <w:rPr>
          <w:rFonts w:ascii="Times New Roman"/>
          <w:b w:val="false"/>
          <w:i w:val="false"/>
          <w:color w:val="000000"/>
          <w:sz w:val="28"/>
        </w:rPr>
        <w:t xml:space="preserve">
      86. Осы Қағидалардың 25-тармағы </w:t>
      </w:r>
      <w:r>
        <w:rPr>
          <w:rFonts w:ascii="Times New Roman"/>
          <w:b w:val="false"/>
          <w:i w:val="false"/>
          <w:color w:val="000000"/>
          <w:sz w:val="28"/>
        </w:rPr>
        <w:t>21) тармақшасының</w:t>
      </w:r>
      <w:r>
        <w:rPr>
          <w:rFonts w:ascii="Times New Roman"/>
          <w:b w:val="false"/>
          <w:i w:val="false"/>
          <w:color w:val="000000"/>
          <w:sz w:val="28"/>
        </w:rPr>
        <w:t xml:space="preserve"> ережелерін ескере отырып өткізілген ашық конкурстың нысанасы болып табылатын сатып алынатын ТЖҚ-дағы жергілікті қамту бойынша міндеттемелердің ең үлкен пайызын ұсынған ашық конкурсқа қатысушысы мынадай жағдайларда:</w:t>
      </w:r>
    </w:p>
    <w:bookmarkEnd w:id="7"/>
    <w:bookmarkStart w:name="z19" w:id="8"/>
    <w:p>
      <w:pPr>
        <w:spacing w:after="0"/>
        <w:ind w:left="0"/>
        <w:jc w:val="both"/>
      </w:pPr>
      <w:r>
        <w:rPr>
          <w:rFonts w:ascii="Times New Roman"/>
          <w:b w:val="false"/>
          <w:i w:val="false"/>
          <w:color w:val="000000"/>
          <w:sz w:val="28"/>
        </w:rPr>
        <w:t>
      1) Заңның 78-бабы 7-тармағының ережелерін ескере отырып, Заңның 78-бабы 4 және 5-тармақтарында көзделген бағаны шартты төмендету бойынша өлшемді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болғанда;</w:t>
      </w:r>
    </w:p>
    <w:bookmarkEnd w:id="8"/>
    <w:bookmarkStart w:name="z20" w:id="9"/>
    <w:p>
      <w:pPr>
        <w:spacing w:after="0"/>
        <w:ind w:left="0"/>
        <w:jc w:val="both"/>
      </w:pP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ашық конкурстың нысанасы болып табылатын сатып алынатын ТЖҚ-де жергілікті қамту бойынша ең көп пайыз ұсынғанда жеңімпаз болып танылады.</w:t>
      </w:r>
    </w:p>
    <w:bookmarkEnd w:id="9"/>
    <w:bookmarkStart w:name="z21" w:id="10"/>
    <w:p>
      <w:pPr>
        <w:spacing w:after="0"/>
        <w:ind w:left="0"/>
        <w:jc w:val="both"/>
      </w:pPr>
      <w:r>
        <w:rPr>
          <w:rFonts w:ascii="Times New Roman"/>
          <w:b w:val="false"/>
          <w:i w:val="false"/>
          <w:color w:val="000000"/>
          <w:sz w:val="28"/>
        </w:rPr>
        <w:t>
      87. Конкурстық баға ұсынысы басқа ашық конкурсқа қатысушылардың конкурстық баға ұсыныстарынан тізіліміне бұрын түскен ашық конкурсқа қатысушысы:</w:t>
      </w:r>
    </w:p>
    <w:bookmarkEnd w:id="10"/>
    <w:bookmarkStart w:name="z22" w:id="11"/>
    <w:p>
      <w:pPr>
        <w:spacing w:after="0"/>
        <w:ind w:left="0"/>
        <w:jc w:val="both"/>
      </w:pPr>
      <w:r>
        <w:rPr>
          <w:rFonts w:ascii="Times New Roman"/>
          <w:b w:val="false"/>
          <w:i w:val="false"/>
          <w:color w:val="000000"/>
          <w:sz w:val="28"/>
        </w:rPr>
        <w:t>
      1) Заңның 78-бабы 7-тармағының ережелерін ескере отырып, Заңның 4 және 5-тармақтарында көзделген бағаны шартты төмендету бойынша критерийді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мәні болып табылатын сатып алынатын ТЖҚ-дағы жергілікті қамту бойынша міндеттемелердің пайыздық көрінісі тең болғанда;</w:t>
      </w:r>
    </w:p>
    <w:bookmarkEnd w:id="11"/>
    <w:bookmarkStart w:name="z23" w:id="12"/>
    <w:p>
      <w:pPr>
        <w:spacing w:after="0"/>
        <w:ind w:left="0"/>
        <w:jc w:val="both"/>
      </w:pP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болғанда;</w:t>
      </w:r>
    </w:p>
    <w:bookmarkEnd w:id="12"/>
    <w:bookmarkStart w:name="z24" w:id="13"/>
    <w:p>
      <w:pPr>
        <w:spacing w:after="0"/>
        <w:ind w:left="0"/>
        <w:jc w:val="both"/>
      </w:pPr>
      <w:r>
        <w:rPr>
          <w:rFonts w:ascii="Times New Roman"/>
          <w:b w:val="false"/>
          <w:i w:val="false"/>
          <w:color w:val="000000"/>
          <w:sz w:val="28"/>
        </w:rPr>
        <w:t>
      3) 2015 жылғы 1 қаңтардан бастап немесе әрекет ету мерзімі 2015 жылғы 1 қаңтардан кейін өзгертілген жер қойнауын пайдалануға арналған келісімшарттардың шеңберінде өткізілетін ашық конкурстың нысанасы болып табылатын сатып алынатын тауарлардың конкурстық баға ұсыныстары конкурстық баға ұсынысы басқа ашық конкурсқа қатысушылардың конкурстық баға ұсыныстарынан бұрын жүйеде түскен ашық конкурсқа қатысушы жеңімпаз болып танылады.";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96-тармақтағы</w:t>
      </w:r>
      <w:r>
        <w:rPr>
          <w:rFonts w:ascii="Times New Roman"/>
          <w:b w:val="false"/>
          <w:i w:val="false"/>
          <w:color w:val="000000"/>
          <w:sz w:val="28"/>
        </w:rPr>
        <w:t>:</w:t>
      </w:r>
    </w:p>
    <w:bookmarkStart w:name="z25" w:id="14"/>
    <w:p>
      <w:pPr>
        <w:spacing w:after="0"/>
        <w:ind w:left="0"/>
        <w:jc w:val="both"/>
      </w:pPr>
      <w:r>
        <w:rPr>
          <w:rFonts w:ascii="Times New Roman"/>
          <w:b w:val="false"/>
          <w:i w:val="false"/>
          <w:color w:val="000000"/>
          <w:sz w:val="28"/>
        </w:rPr>
        <w:t>
      21) тармақша мынадай редакцияда жазылсын:</w:t>
      </w:r>
    </w:p>
    <w:bookmarkEnd w:id="14"/>
    <w:p>
      <w:pPr>
        <w:spacing w:after="0"/>
        <w:ind w:left="0"/>
        <w:jc w:val="both"/>
      </w:pPr>
      <w:r>
        <w:rPr>
          <w:rFonts w:ascii="Times New Roman"/>
          <w:b w:val="false"/>
          <w:i w:val="false"/>
          <w:color w:val="000000"/>
          <w:sz w:val="28"/>
        </w:rPr>
        <w:t>
      "21) қазақстандық жұмыс (көрсетілетін қызмет) өндірушілерінен ғылыми-зерттеу және/немесе тәжірибелік-конструкторлық жұмыстарды (көрсетілетін қызметтерді);";</w:t>
      </w:r>
    </w:p>
    <w:bookmarkStart w:name="z26" w:id="15"/>
    <w:p>
      <w:pPr>
        <w:spacing w:after="0"/>
        <w:ind w:left="0"/>
        <w:jc w:val="both"/>
      </w:pPr>
      <w:r>
        <w:rPr>
          <w:rFonts w:ascii="Times New Roman"/>
          <w:b w:val="false"/>
          <w:i w:val="false"/>
          <w:color w:val="000000"/>
          <w:sz w:val="28"/>
        </w:rPr>
        <w:t>
      25) және 26) тармақшалар мынадай редакцияда жазылсын:</w:t>
      </w:r>
    </w:p>
    <w:bookmarkEnd w:id="15"/>
    <w:bookmarkStart w:name="z27" w:id="16"/>
    <w:p>
      <w:pPr>
        <w:spacing w:after="0"/>
        <w:ind w:left="0"/>
        <w:jc w:val="both"/>
      </w:pPr>
      <w:r>
        <w:rPr>
          <w:rFonts w:ascii="Times New Roman"/>
          <w:b w:val="false"/>
          <w:i w:val="false"/>
          <w:color w:val="000000"/>
          <w:sz w:val="28"/>
        </w:rPr>
        <w:t>
      "25) 2015 жылғы 1 қаңтарға дейін жасалған жер қойнауын пайдалануға арналған келісімшарттар шеңберінде сатып алынатын (қайсысының бұрынырақ болуына байланысты, келісімшарттың қолданылу мерзімі аяқталғанға дейін, немесе 2021 жылғы 1 қаңтарға дейін)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w:t>
      </w:r>
    </w:p>
    <w:bookmarkEnd w:id="16"/>
    <w:bookmarkStart w:name="z28" w:id="17"/>
    <w:p>
      <w:pPr>
        <w:spacing w:after="0"/>
        <w:ind w:left="0"/>
        <w:jc w:val="both"/>
      </w:pPr>
      <w:r>
        <w:rPr>
          <w:rFonts w:ascii="Times New Roman"/>
          <w:b w:val="false"/>
          <w:i w:val="false"/>
          <w:color w:val="000000"/>
          <w:sz w:val="28"/>
        </w:rPr>
        <w:t>
      26) 2015 жылғы 1 қаңтарға дейін жасалған жер қойнауын пайдалануға арналған келісімшарттар шеңберінде сатып алынатын (қайсысының бұрынырақ болуына байланысты, келісімшарттың қолданылу мерзімі аяқталғанға дейін, немесе 2021 жылғы 1 қаңтарға дейін) тауарлардағы жергілікті қамтудың үлесі кемінде 50 (елу) пайызды құраған жағдайда тауарларды (көмірсутек шикізаты саласындағы тауарларды сатып алуды қоспағанда);";</w:t>
      </w:r>
    </w:p>
    <w:bookmarkEnd w:id="17"/>
    <w:bookmarkStart w:name="z29" w:id="18"/>
    <w:p>
      <w:pPr>
        <w:spacing w:after="0"/>
        <w:ind w:left="0"/>
        <w:jc w:val="both"/>
      </w:pPr>
      <w:r>
        <w:rPr>
          <w:rFonts w:ascii="Times New Roman"/>
          <w:b w:val="false"/>
          <w:i w:val="false"/>
          <w:color w:val="000000"/>
          <w:sz w:val="28"/>
        </w:rPr>
        <w:t xml:space="preserve">
      106-тармақтың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"11) 2015 жылғы 1 қаңтарға дейін жасалған жер қойнауын пайдалануға арналған келісімшарттың шеңберінде сатып алуды орындау кезінде (келісімшарттың әрекет ету мерзіміне немесе 2021 жылғы 1 қаңтарға дейін, оқиғаның қайсысы бұрын басталатынына қарай) ұсынылатын:</w:t>
      </w:r>
    </w:p>
    <w:p>
      <w:pPr>
        <w:spacing w:after="0"/>
        <w:ind w:left="0"/>
        <w:jc w:val="both"/>
      </w:pPr>
      <w:r>
        <w:rPr>
          <w:rFonts w:ascii="Times New Roman"/>
          <w:b w:val="false"/>
          <w:i w:val="false"/>
          <w:color w:val="000000"/>
          <w:sz w:val="28"/>
        </w:rPr>
        <w:t>
      әрбір лот бойынша пайыздарда көрсетілген (0-ден 100-ге дейін) тауарлардағы;</w:t>
      </w:r>
    </w:p>
    <w:p>
      <w:pPr>
        <w:spacing w:after="0"/>
        <w:ind w:left="0"/>
        <w:jc w:val="both"/>
      </w:pPr>
      <w:r>
        <w:rPr>
          <w:rFonts w:ascii="Times New Roman"/>
          <w:b w:val="false"/>
          <w:i w:val="false"/>
          <w:color w:val="000000"/>
          <w:sz w:val="28"/>
        </w:rPr>
        <w:t>
      әрбір лот бойынша пайыздарда көрсетілген (0-ден 100-ге дейін) жұмыстардағы (көрсетілген қызметтердегі) жергілікті қамту бойынша ең аз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2015 жылғы 1 қаңтарға дейін жасалған жер қойнауын пайдалануға арналған келісімшарттың шеңберінде сатып алуды орындау кезінде (келісімшарттың әрекет ету мерзіміне немесе 2021 жылғы 1 қаңтарға дейін, оқиғаның қайсысы бұрын басталатынына қарай) ұсынылатын:</w:t>
      </w:r>
    </w:p>
    <w:p>
      <w:pPr>
        <w:spacing w:after="0"/>
        <w:ind w:left="0"/>
        <w:jc w:val="both"/>
      </w:pPr>
      <w:r>
        <w:rPr>
          <w:rFonts w:ascii="Times New Roman"/>
          <w:b w:val="false"/>
          <w:i w:val="false"/>
          <w:color w:val="000000"/>
          <w:sz w:val="28"/>
        </w:rPr>
        <w:t>
      әрбір лот бойынша пайыздарда көрсетілген (0-ден 100-ге дейін) тауарлардағы;</w:t>
      </w:r>
    </w:p>
    <w:p>
      <w:pPr>
        <w:spacing w:after="0"/>
        <w:ind w:left="0"/>
        <w:jc w:val="both"/>
      </w:pPr>
      <w:r>
        <w:rPr>
          <w:rFonts w:ascii="Times New Roman"/>
          <w:b w:val="false"/>
          <w:i w:val="false"/>
          <w:color w:val="000000"/>
          <w:sz w:val="28"/>
        </w:rPr>
        <w:t>
      әрбір лот бойынша пайыздарда көрсетілген (0-ден 100-ге дейін) жұмыстардағы (көрсетілген қызметтердегі) жергілікті қамту бойынша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"125. Осы Қағидалардың 106-тармағы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талаптарын ескере отырып ең төменгі баға ұсынысын бірнеше әлеуетті жеткізуші ұсынған жағдайда, баға ұсыныстарын сұрату тәсілімен сатып алудың нысанасы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p>
    <w:p>
      <w:pPr>
        <w:spacing w:after="0"/>
        <w:ind w:left="0"/>
        <w:jc w:val="both"/>
      </w:pPr>
      <w:r>
        <w:rPr>
          <w:rFonts w:ascii="Times New Roman"/>
          <w:b w:val="false"/>
          <w:i w:val="false"/>
          <w:color w:val="000000"/>
          <w:sz w:val="28"/>
        </w:rPr>
        <w:t>
      Әлеуетті жеткізушілердің баға ұсыныстары мен баға ұсыныстарын сұрату тәсілімен сатып алудың нысанасы болып табылатын сатып алынатын ТЖҚ-дағы жергілікті қамту бойынша міндеттемелердің пайыздық көрсеткіші тең болған жағдайда, осы Қағидалардың 106-тармағы 11) тармақшасының талаптарын ескере отырып баға ұсынысын басқа әлеуетті жеткізушілердің баға ұсыныстарынан бұрын түскен әлеуетті жеткізуші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"139. Конкурстық баға ұсыныстарының бағаларын бағалау және салыстыру тізілімде жүзеге асырылады және Заңның 78-бабы 7-тармағының ережелерін ескере отырып, Заңның 4 және 5-тармақтарында көзделген бағаны шартты түрде азайту өлшемін ескере отырып, конкурстық баға ұсынысының ең төменгі бағасының негізінде оның жеңімпазы айқындалады.</w:t>
      </w:r>
    </w:p>
    <w:p>
      <w:pPr>
        <w:spacing w:after="0"/>
        <w:ind w:left="0"/>
        <w:jc w:val="both"/>
      </w:pPr>
      <w:r>
        <w:rPr>
          <w:rFonts w:ascii="Times New Roman"/>
          <w:b w:val="false"/>
          <w:i w:val="false"/>
          <w:color w:val="000000"/>
          <w:sz w:val="28"/>
        </w:rPr>
        <w:t>
      ТЖҚ-ны электрондық сатып алу жүйесі тәсілімен сатып алу жеңімпазын айқындау кезінде, Заңның 78-бабы 7-тармағының ережелерін ескере отырып, Заңның 78-бабының 4 және 5-тармақтарында көзделген бағаны шартты азайту өлшемінің қолданылуын ескере отырып, сатып алуға қатысушылардың конкурстық баға ұсыныстары тең болған жағдайда, тауарларды қазақстандық өндірушіге, жұмыстардың, көрсетілетін қызметтердің қазақстандық өндірушісіне артықшылық беріледі.</w:t>
      </w:r>
    </w:p>
    <w:bookmarkStart w:name="z33" w:id="19"/>
    <w:p>
      <w:pPr>
        <w:spacing w:after="0"/>
        <w:ind w:left="0"/>
        <w:jc w:val="both"/>
      </w:pPr>
      <w:r>
        <w:rPr>
          <w:rFonts w:ascii="Times New Roman"/>
          <w:b w:val="false"/>
          <w:i w:val="false"/>
          <w:color w:val="000000"/>
          <w:sz w:val="28"/>
        </w:rPr>
        <w:t>
      140. Мынадай жағдайларда:</w:t>
      </w:r>
    </w:p>
    <w:bookmarkEnd w:id="19"/>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азайту критерийінің қолданылуын ескере отырып,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қатысушылардың конкурстық баға ұсыныстарының бағалары тең болса;</w:t>
      </w:r>
    </w:p>
    <w:p>
      <w:pPr>
        <w:spacing w:after="0"/>
        <w:ind w:left="0"/>
        <w:jc w:val="both"/>
      </w:pP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қатысушылардың конкурстық баға ұсыныстарының бағалары тең болса;</w:t>
      </w:r>
    </w:p>
    <w:p>
      <w:pPr>
        <w:spacing w:after="0"/>
        <w:ind w:left="0"/>
        <w:jc w:val="both"/>
      </w:pPr>
      <w:r>
        <w:rPr>
          <w:rFonts w:ascii="Times New Roman"/>
          <w:b w:val="false"/>
          <w:i w:val="false"/>
          <w:color w:val="000000"/>
          <w:sz w:val="28"/>
        </w:rPr>
        <w:t>
      Тауарларды сатып алуды жүзеге асыру кезінде осы тармақтың ережелері 2015 жылғы 1 қаңтарға дейін жасалған жер қойнауын пайдалануға арналған келісімшарт бойынша (келісімшарттың әрекет ету мерзімінің аяқталуына немесе 2021 жылғы 1 қаңтарға дейін, оқиғаның қайсысы бұрын басталатынына қарай) қолданылады.</w:t>
      </w:r>
    </w:p>
    <w:bookmarkStart w:name="z34" w:id="20"/>
    <w:p>
      <w:pPr>
        <w:spacing w:after="0"/>
        <w:ind w:left="0"/>
        <w:jc w:val="both"/>
      </w:pPr>
      <w:r>
        <w:rPr>
          <w:rFonts w:ascii="Times New Roman"/>
          <w:b w:val="false"/>
          <w:i w:val="false"/>
          <w:color w:val="000000"/>
          <w:sz w:val="28"/>
        </w:rPr>
        <w:t>
      141. Мынадай жағдайларда:</w:t>
      </w:r>
    </w:p>
    <w:bookmarkEnd w:id="20"/>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азайту өлшемінің қолданылуын ескере отырып,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 ұсынған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пайыздық көрінісі тең болса;</w:t>
      </w:r>
    </w:p>
    <w:p>
      <w:pPr>
        <w:spacing w:after="0"/>
        <w:ind w:left="0"/>
        <w:jc w:val="both"/>
      </w:pPr>
      <w:r>
        <w:rPr>
          <w:rFonts w:ascii="Times New Roman"/>
          <w:b w:val="false"/>
          <w:i w:val="false"/>
          <w:color w:val="000000"/>
          <w:sz w:val="28"/>
        </w:rPr>
        <w:t>
      2)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 ұсынған электрондық сатып алу жүйесі арқылы ТЖҚ-ны сатып алудың нысанасы болып табылатын сатып алынатын ТЖҚ-ның жергілікті қамту бойынша міндеттемелердің пайыздық көрінісі тең болса;</w:t>
      </w:r>
    </w:p>
    <w:p>
      <w:pPr>
        <w:spacing w:after="0"/>
        <w:ind w:left="0"/>
        <w:jc w:val="both"/>
      </w:pPr>
      <w:r>
        <w:rPr>
          <w:rFonts w:ascii="Times New Roman"/>
          <w:b w:val="false"/>
          <w:i w:val="false"/>
          <w:color w:val="000000"/>
          <w:sz w:val="28"/>
        </w:rPr>
        <w:t>
      3) ашық конкурстың қатысушыларымен ұсынылған 2015 жылғы 1 қаңтардан бастап немесе әрекет ету мерзімі 2015 жылғы 1 қаңтардан кейін өзгертілген жер қойнауын пайдалануға арналған келісімшарттың шеңберінде өткізілетін электрондық сатып алу жүйесі арқылы тәсілімен тауарды алудың конкурстық баға ұсыныстарының бағалары тең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алынып тасталсын.</w:t>
      </w:r>
    </w:p>
    <w:bookmarkStart w:name="z36" w:id="2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1"/>
    <w:bookmarkStart w:name="z37" w:id="2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2"/>
    <w:bookmarkStart w:name="z38" w:id="23"/>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3"/>
    <w:bookmarkStart w:name="z39" w:id="24"/>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4"/>
    <w:bookmarkStart w:name="z40" w:id="25"/>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25"/>
    <w:bookmarkStart w:name="z41" w:id="2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Инвестициялар және даму вице-министріне жүктелсін.</w:t>
      </w:r>
    </w:p>
    <w:bookmarkEnd w:id="26"/>
    <w:bookmarkStart w:name="z42" w:id="2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________________ Ә. Исекешев</w:t>
            </w:r>
          </w:p>
        </w:tc>
        <w:tc>
          <w:tcPr>
            <w:tcW w:w="5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_______________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