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a86d" w14:textId="290a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Астана және Алматы қалаларында орналасқан ішкі істер органдарының медициналық ұйымдарына жіберу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18 наурыздағы № 281 бұйрығы. Қазақстан Республикасының Әділет министрлігінде 2016 жылы 25 сәуірде № 13624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22.12.2023 </w:t>
      </w:r>
      <w:r>
        <w:rPr>
          <w:rFonts w:ascii="Times New Roman"/>
          <w:b w:val="false"/>
          <w:i w:val="false"/>
          <w:color w:val="ff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қағидаларын бекіту туралы" Қазақстан Республикасы Үкіметінің 2016 жылғы 18 ақпандағы </w:t>
      </w:r>
      <w:r>
        <w:rPr>
          <w:rFonts w:ascii="Times New Roman"/>
          <w:b w:val="false"/>
          <w:i w:val="false"/>
          <w:color w:val="000000"/>
          <w:sz w:val="28"/>
        </w:rPr>
        <w:t>қаулысының</w:t>
      </w:r>
      <w:r>
        <w:rPr>
          <w:rFonts w:ascii="Times New Roman"/>
          <w:b w:val="false"/>
          <w:i w:val="false"/>
          <w:color w:val="000000"/>
          <w:sz w:val="28"/>
        </w:rPr>
        <w:t xml:space="preserve"> 13-тармағына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19.08.2021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ұсынылған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Астана және Алматы қалаларында орналасқан ішкі істер органдарының медициналық ұйымдарына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22.12.2023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(С.В. Каверников):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көшірмелерін баспа және электронды түрде Қазақстан Республикасы Әділет министрлігінде мемлекеттік тіркелгеннен кейін күнтізбелік он күн ішінде мерзімді баспа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тіркелген бұйрықты алғаннан кейін бес жұмыс күні ішінде Республикалық құқықтық ақпарат орталығына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бұйрықтың 2-тармағы 1), 2), 3)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және Қазақстан Республикасы Ішкі істер министрлігінің Тыл департаментіне (С.В. Каверников)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18 наурыздағы</w:t>
            </w:r>
            <w:r>
              <w:br/>
            </w:r>
            <w:r>
              <w:rPr>
                <w:rFonts w:ascii="Times New Roman"/>
                <w:b w:val="false"/>
                <w:i w:val="false"/>
                <w:color w:val="000000"/>
                <w:sz w:val="20"/>
              </w:rPr>
              <w:t>№ 281 бұйрығымен бекітілген</w:t>
            </w:r>
          </w:p>
        </w:tc>
      </w:tr>
    </w:tbl>
    <w:bookmarkStart w:name="z11" w:id="9"/>
    <w:p>
      <w:pPr>
        <w:spacing w:after="0"/>
        <w:ind w:left="0"/>
        <w:jc w:val="left"/>
      </w:pPr>
      <w:r>
        <w:rPr>
          <w:rFonts w:ascii="Times New Roman"/>
          <w:b/>
          <w:i w:val="false"/>
          <w:color w:val="000000"/>
        </w:rPr>
        <w:t xml:space="preserve">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Астана және Алматы қалаларында орналасқан ішкі істер органдарының медициналық ұйымдарына жіберу қағидалары</w:t>
      </w:r>
    </w:p>
    <w:bookmarkEnd w:id="9"/>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22.12.2023 </w:t>
      </w:r>
      <w:r>
        <w:rPr>
          <w:rFonts w:ascii="Times New Roman"/>
          <w:b w:val="false"/>
          <w:i w:val="false"/>
          <w:color w:val="ff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Ішкі істер министрінің 11.11.2019 </w:t>
      </w:r>
      <w:r>
        <w:rPr>
          <w:rFonts w:ascii="Times New Roman"/>
          <w:b w:val="false"/>
          <w:i w:val="false"/>
          <w:color w:val="000000"/>
          <w:sz w:val="28"/>
        </w:rPr>
        <w:t>№ 974</w:t>
      </w:r>
      <w:r>
        <w:rPr>
          <w:rFonts w:ascii="Times New Roman"/>
          <w:b w:val="false"/>
          <w:i w:val="false"/>
          <w:color w:val="000000"/>
          <w:sz w:val="28"/>
        </w:rPr>
        <w:t xml:space="preserve"> (01.01.2020 бастап қолданысқа енгізіледі) бұйрығымен.</w:t>
      </w:r>
    </w:p>
    <w:bookmarkStart w:name="z36"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Астана және Алматы қалаларында орналасқан ішкі істер органдарының медициналық ұйымдарына жіберу қағидалары (бұдан әрі – Қағидалар) Қазақстан Республикасы Үкіметінің 2016 жылғы 18 ақпандағы № 78 </w:t>
      </w:r>
      <w:r>
        <w:rPr>
          <w:rFonts w:ascii="Times New Roman"/>
          <w:b w:val="false"/>
          <w:i w:val="false"/>
          <w:color w:val="000000"/>
          <w:sz w:val="28"/>
        </w:rPr>
        <w:t>қаулысымен</w:t>
      </w:r>
      <w:r>
        <w:rPr>
          <w:rFonts w:ascii="Times New Roman"/>
          <w:b w:val="false"/>
          <w:i w:val="false"/>
          <w:color w:val="000000"/>
          <w:sz w:val="28"/>
        </w:rPr>
        <w:t xml:space="preserve"> бекітілген Құқық қорғау органдарының қызметкерлеріне және олармен бірге тұратын отбасы мүшелеріне, зейнеткерлеріне, сондай-ақ қызметтік міндеттерін атқару кезінде қаза тапқан қызметкерлердің балаларына олар кәмелеттік жасқа толғанға дейін тиісті мемлекеттік денсаулық сақтау ұйымдарында медициналық және санаторий-курорттық қызмет көрсету қағидаларының 13-тармағына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22.12.2023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Қағидалар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(бұдан әрі - контингент) диагностиканың, емдеудің және медициналық оңалтудың арнайы әдістерін талап ететін медициналық көрсеткіштер болған жағдайда Астана және Алматы қалаларында орналасқан ішкі істер органдары медициналық ұйымдарына емдеуге жатқызуға жіберу тәртібін анықтайды.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22.12.2023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2-тарау. Контингентті Астана және Алматы қалаларында орналасқан ішкі істер органдарының медициналық ұйымдарына жіберу</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22.12.2023 </w:t>
      </w:r>
      <w:r>
        <w:rPr>
          <w:rFonts w:ascii="Times New Roman"/>
          <w:b w:val="false"/>
          <w:i w:val="false"/>
          <w:color w:val="ff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4"/>
    <w:p>
      <w:pPr>
        <w:spacing w:after="0"/>
        <w:ind w:left="0"/>
        <w:jc w:val="both"/>
      </w:pPr>
      <w:r>
        <w:rPr>
          <w:rFonts w:ascii="Times New Roman"/>
          <w:b w:val="false"/>
          <w:i w:val="false"/>
          <w:color w:val="000000"/>
          <w:sz w:val="28"/>
        </w:rPr>
        <w:t>
      3. Контингентті ішкі істер органдарының медициналық ұйымдары мынадай ішкі істер органдары медициналық ұйымдарына стационарлық ем алуға жіберуді жүзеге асырады:</w:t>
      </w:r>
    </w:p>
    <w:bookmarkEnd w:id="14"/>
    <w:bookmarkStart w:name="z19" w:id="15"/>
    <w:p>
      <w:pPr>
        <w:spacing w:after="0"/>
        <w:ind w:left="0"/>
        <w:jc w:val="both"/>
      </w:pPr>
      <w:r>
        <w:rPr>
          <w:rFonts w:ascii="Times New Roman"/>
          <w:b w:val="false"/>
          <w:i w:val="false"/>
          <w:color w:val="000000"/>
          <w:sz w:val="28"/>
        </w:rPr>
        <w:t>
      1) Астана қаласында орналасқан "Қазақстан Республикасы Ішкі істер министрлігінің Емханасы бар орталық госпиталі" мемлекеттік мекемесі (бұдан әрі – ЕбОГ);</w:t>
      </w:r>
    </w:p>
    <w:bookmarkEnd w:id="15"/>
    <w:bookmarkStart w:name="z20" w:id="16"/>
    <w:p>
      <w:pPr>
        <w:spacing w:after="0"/>
        <w:ind w:left="0"/>
        <w:jc w:val="both"/>
      </w:pPr>
      <w:r>
        <w:rPr>
          <w:rFonts w:ascii="Times New Roman"/>
          <w:b w:val="false"/>
          <w:i w:val="false"/>
          <w:color w:val="000000"/>
          <w:sz w:val="28"/>
        </w:rPr>
        <w:t>
      2) Алматы қаласында орналасқан "Қазақстан санаторийі" акционерлік қоғамының стационары (бұдан әрі – "Қазақстан санаторийі" АҚ стационары).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22.12.2023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4. Стационарлық жағдайда мамандандырылған, оның ішінде жоғары технологиялық медициналық көмек көрсету қажеттілігі емдеуге жатқызу үшін көрсетім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19.08.2021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5. ЕбОГ-не және "Қазақстан санаторийі" АҚ стационарына құқық қорғау органдарының қызметкерін емделуге жатқызу:</w:t>
      </w:r>
    </w:p>
    <w:bookmarkEnd w:id="18"/>
    <w:bookmarkStart w:name="z23" w:id="19"/>
    <w:p>
      <w:pPr>
        <w:spacing w:after="0"/>
        <w:ind w:left="0"/>
        <w:jc w:val="both"/>
      </w:pPr>
      <w:r>
        <w:rPr>
          <w:rFonts w:ascii="Times New Roman"/>
          <w:b w:val="false"/>
          <w:i w:val="false"/>
          <w:color w:val="000000"/>
          <w:sz w:val="28"/>
        </w:rPr>
        <w:t>
      1) жоспарлы тәртіпте ішкі істер органдарының медициналық ұйымдары мамандарының жолдамасы бойынша;</w:t>
      </w:r>
    </w:p>
    <w:bookmarkEnd w:id="19"/>
    <w:bookmarkStart w:name="z24" w:id="20"/>
    <w:p>
      <w:pPr>
        <w:spacing w:after="0"/>
        <w:ind w:left="0"/>
        <w:jc w:val="both"/>
      </w:pPr>
      <w:r>
        <w:rPr>
          <w:rFonts w:ascii="Times New Roman"/>
          <w:b w:val="false"/>
          <w:i w:val="false"/>
          <w:color w:val="000000"/>
          <w:sz w:val="28"/>
        </w:rPr>
        <w:t>
      2) шұғыл көрсетілімдер бойынша (демалыс және мереке күндерін қоса алғанда) – жолдаманың бар-жоғына қарамастан жүзеге асырылады.</w:t>
      </w:r>
    </w:p>
    <w:bookmarkEnd w:id="20"/>
    <w:bookmarkStart w:name="z25" w:id="21"/>
    <w:p>
      <w:pPr>
        <w:spacing w:after="0"/>
        <w:ind w:left="0"/>
        <w:jc w:val="both"/>
      </w:pPr>
      <w:r>
        <w:rPr>
          <w:rFonts w:ascii="Times New Roman"/>
          <w:b w:val="false"/>
          <w:i w:val="false"/>
          <w:color w:val="000000"/>
          <w:sz w:val="28"/>
        </w:rPr>
        <w:t>
      6. Құқық қорғау органдарының қызметкерін жоспарлы емдеуге жатқызу үшін республикалық маңызы бар қалалардың және облыстардың полиция департаменттерінің медициналық бөлімдері (топтары) (бұдан әрі – медициналық бөлімдер) ЕбОГ-ге " Қазақстан санаторийі " АҚ стационарына емдеуші дәрігердің және ішкі істер органдары медициналық ұйымы басшысының қолтаңбаларымен, сондай-ақ ішкі істер органдары медициналық ұйымының мөрімен расталған клиникалық диагнозды көрсете отырып, амбулаториялық стационарлық науқастың медициналық картасынан немесе медициналық картасынан үзінді көшірмені қарау үшін жібереді.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19.08.2021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7. Қарау нәтижелері бойынша стационарлық емге көрсетілім болган кезде ЕбОГ және "Қазақстан санаторийі" АҚ стационары бес жұмыс күні ішінде медициналық бөлімдерге жоспарлы емдеуге жатқызудың белгіленген күнімен пациентті жатқызу туралы хат жолдайды.</w:t>
      </w:r>
    </w:p>
    <w:bookmarkEnd w:id="22"/>
    <w:bookmarkStart w:name="z27" w:id="23"/>
    <w:p>
      <w:pPr>
        <w:spacing w:after="0"/>
        <w:ind w:left="0"/>
        <w:jc w:val="both"/>
      </w:pPr>
      <w:r>
        <w:rPr>
          <w:rFonts w:ascii="Times New Roman"/>
          <w:b w:val="false"/>
          <w:i w:val="false"/>
          <w:color w:val="000000"/>
          <w:sz w:val="28"/>
        </w:rPr>
        <w:t>
      8. Құқық қорғау органдарының қызметкері жоспарлы емдеуге жатқызудан бас тартқан кезде ЕбОГ және "Қазақстан санаторийі" АҚ стационары жазбаша бас тартуды негіздей отырып, медициналық бөлімдерге хабарлайды.</w:t>
      </w:r>
    </w:p>
    <w:bookmarkEnd w:id="23"/>
    <w:bookmarkStart w:name="z28" w:id="24"/>
    <w:p>
      <w:pPr>
        <w:spacing w:after="0"/>
        <w:ind w:left="0"/>
        <w:jc w:val="both"/>
      </w:pPr>
      <w:r>
        <w:rPr>
          <w:rFonts w:ascii="Times New Roman"/>
          <w:b w:val="false"/>
          <w:i w:val="false"/>
          <w:color w:val="000000"/>
          <w:sz w:val="28"/>
        </w:rPr>
        <w:t>
      9. Құқық қорғау органдарының қызметкері медициналық-санитариялық алғашқы көмек (бұдан әрі – МСАК) ұйымдарына стационарлық емдеуге жатқызу үшін жүгінген кезде және қызметкер ЕбОг-ді және "Қазақстан санаторийі" АҚ стационарды таңдаған кезде МСАК ұйымының маманы оны одан әрі ЕбОГ және "Қазақстан санаторийі" АҚ стационарына жатқызу үшін ішкі істер органдарының медициналық ұйымдарына жібереді.</w:t>
      </w:r>
    </w:p>
    <w:bookmarkEnd w:id="24"/>
    <w:bookmarkStart w:name="z29" w:id="25"/>
    <w:p>
      <w:pPr>
        <w:spacing w:after="0"/>
        <w:ind w:left="0"/>
        <w:jc w:val="both"/>
      </w:pPr>
      <w:r>
        <w:rPr>
          <w:rFonts w:ascii="Times New Roman"/>
          <w:b w:val="false"/>
          <w:i w:val="false"/>
          <w:color w:val="000000"/>
          <w:sz w:val="28"/>
        </w:rPr>
        <w:t>
      10. Құқық қорғау органдарының қызметкері ЕбОГ және "Қазақстан санаторийі" АҚ стационарына жатқызу кезінде:</w:t>
      </w:r>
    </w:p>
    <w:bookmarkEnd w:id="25"/>
    <w:bookmarkStart w:name="z30" w:id="26"/>
    <w:p>
      <w:pPr>
        <w:spacing w:after="0"/>
        <w:ind w:left="0"/>
        <w:jc w:val="both"/>
      </w:pPr>
      <w:r>
        <w:rPr>
          <w:rFonts w:ascii="Times New Roman"/>
          <w:b w:val="false"/>
          <w:i w:val="false"/>
          <w:color w:val="000000"/>
          <w:sz w:val="28"/>
        </w:rPr>
        <w:t xml:space="preserve">
      1)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денсаулық сақтау саласындағы уәкілетті органның нормативтік құқықтық актісімен бекітілген нысан бойынша медициналық ұйымға стационарға жатқызуға жолдаманы;</w:t>
      </w:r>
    </w:p>
    <w:bookmarkEnd w:id="26"/>
    <w:bookmarkStart w:name="z31" w:id="27"/>
    <w:p>
      <w:pPr>
        <w:spacing w:after="0"/>
        <w:ind w:left="0"/>
        <w:jc w:val="both"/>
      </w:pPr>
      <w:r>
        <w:rPr>
          <w:rFonts w:ascii="Times New Roman"/>
          <w:b w:val="false"/>
          <w:i w:val="false"/>
          <w:color w:val="000000"/>
          <w:sz w:val="28"/>
        </w:rPr>
        <w:t>
      2) амбулаториялық науқастың медициналық картасынан үзінді көшірмені;</w:t>
      </w:r>
    </w:p>
    <w:bookmarkEnd w:id="27"/>
    <w:bookmarkStart w:name="z32" w:id="28"/>
    <w:p>
      <w:pPr>
        <w:spacing w:after="0"/>
        <w:ind w:left="0"/>
        <w:jc w:val="both"/>
      </w:pPr>
      <w:r>
        <w:rPr>
          <w:rFonts w:ascii="Times New Roman"/>
          <w:b w:val="false"/>
          <w:i w:val="false"/>
          <w:color w:val="000000"/>
          <w:sz w:val="28"/>
        </w:rPr>
        <w:t>
      3) диагностика мен емдеудің клиникалық хаттамаларына сәйкес клиникалық-диагностикалық (зертханалық, аспаптық және функционалдық) зерттеулер нәтижелерін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Ішкі істер министрінің 19.08.2021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xml:space="preserve">
      11. Құқық қорғау органдарының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ЕбОГ және "Қазақстан санаторийі" АҚ стационарына жатқызу Емдеуге жатқызу бюросы порталы арқылы жүргізіледі. Стационарлық жағдайларда медициналық көмекті ұйымдастыру тәртібі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денсаулық сақтау саласындағы уәкілетті органның бекітілген нормативтік құқықтық актісіне сәйкес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19.08.2021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12. ЕбОГ және "Қазақстан санаторийі" АҚ стационарында жоқ бейінді бөлімшелерде емдеуді қажет ететін аурулары бар пациенттерді ішкі істер органдарының медициналық ұйымдары денсаулық сақтау субъектілеріне жібереді.</w:t>
      </w:r>
    </w:p>
    <w:bookmarkEnd w:id="30"/>
    <w:bookmarkStart w:name="z35" w:id="31"/>
    <w:p>
      <w:pPr>
        <w:spacing w:after="0"/>
        <w:ind w:left="0"/>
        <w:jc w:val="both"/>
      </w:pPr>
      <w:r>
        <w:rPr>
          <w:rFonts w:ascii="Times New Roman"/>
          <w:b w:val="false"/>
          <w:i w:val="false"/>
          <w:color w:val="000000"/>
          <w:sz w:val="28"/>
        </w:rPr>
        <w:t>
      13. Ішкі істер органдарының медициналық ұйымынан шығару кезінде контингенттің қолына медициналық ұйымның мөрімен расталған шығару эпикризі 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19.08.2021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