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30e1" w14:textId="2f63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бағалы металдар бар шикізат тауарларындағы зиянды қоспалар мен бағалы металдар құрамының шекті мәнін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30 наурыздағы № 304 бұйрығы. Қазақстан Республикасының Әділет министрлігінде 2016 жылы 27 сәуірде № 13633 болып тіркелді. Күші жойылды - Қазақстан Республикасы Өнеркәсіп және құрылыс министрінің 2024 жылғы 27 мамырдағы № 191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27.05.2024 </w:t>
      </w:r>
      <w:r>
        <w:rPr>
          <w:rFonts w:ascii="Times New Roman"/>
          <w:b w:val="false"/>
          <w:i w:val="false"/>
          <w:color w:val="ff0000"/>
          <w:sz w:val="28"/>
        </w:rPr>
        <w:t>№ 191</w:t>
      </w:r>
      <w:r>
        <w:rPr>
          <w:rFonts w:ascii="Times New Roman"/>
          <w:b w:val="false"/>
          <w:i w:val="false"/>
          <w:color w:val="ff0000"/>
          <w:sz w:val="28"/>
        </w:rPr>
        <w:t xml:space="preserve"> (08.06.2024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"Бағалы металдар мен асыл тастар туралы" 2016 жылғы 14 қаңтардағы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Құрамында бағалы металдар бар шикізат тауарларындағы зиянды қоспалар мен бағалы металдар құрамының шекті мәнін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(А.Қ.Ержанов):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2-тармақтың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30 наурыздағы № 304</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Құрамында бағалы металдар бар шикізат тауарларындағы зиянды қоспалар мен бағалы металдар құрамының шекті мәнін айқындау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Құрамында бағалы металдар бар шикізат тауарларындағы зиянды қоспалар мен бағалы металдар құрамының шекті мәнін айқындау қағидалары (бұдан әрі – Қағидалар) "Бағалы металдар мен асыл тастар туралы" 2016 жылғы 14 қаңтардағы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8-тармақшасына сәйкес әзірленген және құрамында бағалы металдар бар шикізат тауарларындағы зиянды қоспалар мен бағалы металдар құрамының шекті мәнін айқындау тәртібін анықтайды.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бағалы металдар – кез келген күйдегі және түрдегі алтын, күміс, платина және платина тобындағы металдар (палладий, иридий, родий, рутений және осмий);</w:t>
      </w:r>
    </w:p>
    <w:bookmarkEnd w:id="12"/>
    <w:bookmarkStart w:name="z16" w:id="13"/>
    <w:p>
      <w:pPr>
        <w:spacing w:after="0"/>
        <w:ind w:left="0"/>
        <w:jc w:val="both"/>
      </w:pPr>
      <w:r>
        <w:rPr>
          <w:rFonts w:ascii="Times New Roman"/>
          <w:b w:val="false"/>
          <w:i w:val="false"/>
          <w:color w:val="000000"/>
          <w:sz w:val="28"/>
        </w:rPr>
        <w:t>
      2) бағалы металдарды өндіру субъектілері – Қазақстан Республикасының аумағында бағалы металдарды өндіруді жүзеге асыратын Қазақстан Республикасының заңды тұлғалары;</w:t>
      </w:r>
    </w:p>
    <w:bookmarkEnd w:id="13"/>
    <w:bookmarkStart w:name="z17" w:id="14"/>
    <w:p>
      <w:pPr>
        <w:spacing w:after="0"/>
        <w:ind w:left="0"/>
        <w:jc w:val="both"/>
      </w:pPr>
      <w:r>
        <w:rPr>
          <w:rFonts w:ascii="Times New Roman"/>
          <w:b w:val="false"/>
          <w:i w:val="false"/>
          <w:color w:val="000000"/>
          <w:sz w:val="28"/>
        </w:rPr>
        <w:t>
      3) зиянды қоспалар – құрамында бағалы металдар бар шикізат тауарларынан бағалы металдарды өндіріп алу процесіне кері әсер ететін химиялық элементтер;</w:t>
      </w:r>
    </w:p>
    <w:bookmarkEnd w:id="14"/>
    <w:bookmarkStart w:name="z18" w:id="15"/>
    <w:p>
      <w:pPr>
        <w:spacing w:after="0"/>
        <w:ind w:left="0"/>
        <w:jc w:val="both"/>
      </w:pPr>
      <w:r>
        <w:rPr>
          <w:rFonts w:ascii="Times New Roman"/>
          <w:b w:val="false"/>
          <w:i w:val="false"/>
          <w:color w:val="000000"/>
          <w:sz w:val="28"/>
        </w:rPr>
        <w:t>
      4) құрамында бағалы металдар бар шикізат тауарларындағы зиянды қоспалар мен бағалы металдар құрамының шекті мәндері – құрамында бағалы металдар бар шикізат тауарларын Қазақстан Республикасының аумағынан әкету кезінде мемлекеттік бақылау мақсатында белгіленетін, құрамында бағалы металдар бар шикізат тауарларынан өнеркәсіптік алу мүмкіндігін айқындайтын, Қазақстан Республикасының аумағында бағалы металдарды өндіру субъектілері құрамында бағалы металдар бар шикізат тауарларын қайта өңдеу мүмкіндігін (мүмкін еместігін) айқындау үшін пайдаланылатын зиянды қоспалардың жол берілетін барынша жоғары құрамы және бағалы металдардың ең аз құрамы;</w:t>
      </w:r>
    </w:p>
    <w:bookmarkEnd w:id="15"/>
    <w:bookmarkStart w:name="z19" w:id="16"/>
    <w:p>
      <w:pPr>
        <w:spacing w:after="0"/>
        <w:ind w:left="0"/>
        <w:jc w:val="both"/>
      </w:pPr>
      <w:r>
        <w:rPr>
          <w:rFonts w:ascii="Times New Roman"/>
          <w:b w:val="false"/>
          <w:i w:val="false"/>
          <w:color w:val="000000"/>
          <w:sz w:val="28"/>
        </w:rPr>
        <w:t>
      5) құрамында бағалы металдар бар шикізат тауарлары – өңделмеген бағалы металдар (оның ішінде, құйма түріндегі Доре қорытпасы, катодты металл),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bookmarkEnd w:id="16"/>
    <w:bookmarkStart w:name="z20" w:id="17"/>
    <w:p>
      <w:pPr>
        <w:spacing w:after="0"/>
        <w:ind w:left="0"/>
        <w:jc w:val="both"/>
      </w:pPr>
      <w:r>
        <w:rPr>
          <w:rFonts w:ascii="Times New Roman"/>
          <w:b w:val="false"/>
          <w:i w:val="false"/>
          <w:color w:val="000000"/>
          <w:sz w:val="28"/>
        </w:rPr>
        <w:t>
      6)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7"/>
    <w:bookmarkStart w:name="z21" w:id="18"/>
    <w:p>
      <w:pPr>
        <w:spacing w:after="0"/>
        <w:ind w:left="0"/>
        <w:jc w:val="left"/>
      </w:pPr>
      <w:r>
        <w:rPr>
          <w:rFonts w:ascii="Times New Roman"/>
          <w:b/>
          <w:i w:val="false"/>
          <w:color w:val="000000"/>
        </w:rPr>
        <w:t xml:space="preserve"> 2. Құрамында бағалы металдар бар шикізат тауарларындағы зиянды қоспалар мен бағалы металдар құрамының шекті мәнін айқындау тәртібі</w:t>
      </w:r>
    </w:p>
    <w:bookmarkEnd w:id="18"/>
    <w:bookmarkStart w:name="z22" w:id="19"/>
    <w:p>
      <w:pPr>
        <w:spacing w:after="0"/>
        <w:ind w:left="0"/>
        <w:jc w:val="both"/>
      </w:pPr>
      <w:r>
        <w:rPr>
          <w:rFonts w:ascii="Times New Roman"/>
          <w:b w:val="false"/>
          <w:i w:val="false"/>
          <w:color w:val="000000"/>
          <w:sz w:val="28"/>
        </w:rPr>
        <w:t>
      3. Құрамында бағалы металдар бар шикізат тауарларындағы зиянды қоспалар мен бағалы металдар құрамының шекті мәнін құрамында бағалы металдар бар шикізат тауарларын қайта өңдеу және (немесе) аффинаждау бағалы металдарды өндіру субъектілерінің жеке-дара технологиялық мүмкіндіктері негізінде есептеледі.</w:t>
      </w:r>
    </w:p>
    <w:bookmarkEnd w:id="19"/>
    <w:bookmarkStart w:name="z23" w:id="20"/>
    <w:p>
      <w:pPr>
        <w:spacing w:after="0"/>
        <w:ind w:left="0"/>
        <w:jc w:val="both"/>
      </w:pPr>
      <w:r>
        <w:rPr>
          <w:rFonts w:ascii="Times New Roman"/>
          <w:b w:val="false"/>
          <w:i w:val="false"/>
          <w:color w:val="000000"/>
          <w:sz w:val="28"/>
        </w:rPr>
        <w:t xml:space="preserve">
      4. Бағалы металдар өндірісінің субъектілері уәкілетті органға жыл сайын 20 қарашадан кешіктірмей құрамында бағалы металдар бар шикізат тауарларының қайта өңдеудің және (немесе) аффинаждаудың жеке-дара технологиялық мүмкіндіктері туралы мәліметтерді (бұдан әрі –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20"/>
    <w:bookmarkStart w:name="z24" w:id="21"/>
    <w:p>
      <w:pPr>
        <w:spacing w:after="0"/>
        <w:ind w:left="0"/>
        <w:jc w:val="both"/>
      </w:pPr>
      <w:r>
        <w:rPr>
          <w:rFonts w:ascii="Times New Roman"/>
          <w:b w:val="false"/>
          <w:i w:val="false"/>
          <w:color w:val="000000"/>
          <w:sz w:val="28"/>
        </w:rPr>
        <w:t>
      5. Уәкілетті орган бұйрықпен мәліметтерді алған күннен бастап күнтізбелік 15 (он бес) күн ішінде құрамында бағалы металдар бар шикізат тауарларындағы зиянды қоспалар мен бағалы металдар құрамының шекті мәнін белгілейді.</w:t>
      </w:r>
    </w:p>
    <w:bookmarkEnd w:id="21"/>
    <w:bookmarkStart w:name="z25" w:id="22"/>
    <w:p>
      <w:pPr>
        <w:spacing w:after="0"/>
        <w:ind w:left="0"/>
        <w:jc w:val="both"/>
      </w:pPr>
      <w:r>
        <w:rPr>
          <w:rFonts w:ascii="Times New Roman"/>
          <w:b w:val="false"/>
          <w:i w:val="false"/>
          <w:color w:val="000000"/>
          <w:sz w:val="28"/>
        </w:rPr>
        <w:t xml:space="preserve">
      6. Уәкілетті органмен белгіленген құрамында бағалы металдар бар шикізат тауарларындағы зиянды қоспалар мен бағалы металдар құрамының шекті мәні бағалы металдар өндіру субъектілерінен құрамында бағалы металдар бар шикізат тауарларындағы қайта өңдеудің және (немесе) аффинаждың жеке-дара технологиялық мүмкіндіктерінің өзгеруі туралы мәліметті 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 қарастырылады.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бағалы металдар</w:t>
            </w:r>
            <w:r>
              <w:br/>
            </w:r>
            <w:r>
              <w:rPr>
                <w:rFonts w:ascii="Times New Roman"/>
                <w:b w:val="false"/>
                <w:i w:val="false"/>
                <w:color w:val="000000"/>
                <w:sz w:val="20"/>
              </w:rPr>
              <w:t>бар шикізат тауарларындағы</w:t>
            </w:r>
            <w:r>
              <w:br/>
            </w:r>
            <w:r>
              <w:rPr>
                <w:rFonts w:ascii="Times New Roman"/>
                <w:b w:val="false"/>
                <w:i w:val="false"/>
                <w:color w:val="000000"/>
                <w:sz w:val="20"/>
              </w:rPr>
              <w:t>зиянды қоспалар мен бағалы</w:t>
            </w:r>
            <w:r>
              <w:br/>
            </w:r>
            <w:r>
              <w:rPr>
                <w:rFonts w:ascii="Times New Roman"/>
                <w:b w:val="false"/>
                <w:i w:val="false"/>
                <w:color w:val="000000"/>
                <w:sz w:val="20"/>
              </w:rPr>
              <w:t>металдар құрамының шекті</w:t>
            </w:r>
            <w:r>
              <w:br/>
            </w:r>
            <w:r>
              <w:rPr>
                <w:rFonts w:ascii="Times New Roman"/>
                <w:b w:val="false"/>
                <w:i w:val="false"/>
                <w:color w:val="000000"/>
                <w:sz w:val="20"/>
              </w:rPr>
              <w:t>мәнін 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Құрамында бағалы металдар бар шикізат тауарларының қайта өңдеудің және (немесе) аффинаждаудың жеке-дара технологиялық мүмкіндіктері туралы мәліметтер</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металдарды өндіру субъектісінің атауы)</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2016 жылғы</w:t>
      </w:r>
    </w:p>
    <w:p>
      <w:pPr>
        <w:spacing w:after="0"/>
        <w:ind w:left="0"/>
        <w:jc w:val="both"/>
      </w:pPr>
      <w:r>
        <w:rPr>
          <w:rFonts w:ascii="Times New Roman"/>
          <w:b w:val="false"/>
          <w:i w:val="false"/>
          <w:color w:val="000000"/>
          <w:sz w:val="28"/>
        </w:rPr>
        <w:t>
      "___" ________ №________ бұйрығымен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2016 жылғы "___"________№____ болып</w:t>
      </w:r>
    </w:p>
    <w:p>
      <w:pPr>
        <w:spacing w:after="0"/>
        <w:ind w:left="0"/>
        <w:jc w:val="both"/>
      </w:pPr>
      <w:r>
        <w:rPr>
          <w:rFonts w:ascii="Times New Roman"/>
          <w:b w:val="false"/>
          <w:i w:val="false"/>
          <w:color w:val="000000"/>
          <w:sz w:val="28"/>
        </w:rPr>
        <w:t>
      тіркелген) бекітілген Құрамында бағалы металдар бар шикізат</w:t>
      </w:r>
    </w:p>
    <w:p>
      <w:pPr>
        <w:spacing w:after="0"/>
        <w:ind w:left="0"/>
        <w:jc w:val="both"/>
      </w:pPr>
      <w:r>
        <w:rPr>
          <w:rFonts w:ascii="Times New Roman"/>
          <w:b w:val="false"/>
          <w:i w:val="false"/>
          <w:color w:val="000000"/>
          <w:sz w:val="28"/>
        </w:rPr>
        <w:t>
      тауарларындағы зиянды қоспалар мен бағалы металдар құрамының шекті</w:t>
      </w:r>
    </w:p>
    <w:p>
      <w:pPr>
        <w:spacing w:after="0"/>
        <w:ind w:left="0"/>
        <w:jc w:val="both"/>
      </w:pPr>
      <w:r>
        <w:rPr>
          <w:rFonts w:ascii="Times New Roman"/>
          <w:b w:val="false"/>
          <w:i w:val="false"/>
          <w:color w:val="000000"/>
          <w:sz w:val="28"/>
        </w:rPr>
        <w:t>
      мәнін айқындау қағидаларының 4-тармағына сәйкес ақпаратты ұсынады.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(құрамында бағалы металдар бар шикізат тауарларының атауы)</w:t>
      </w:r>
    </w:p>
    <w:p>
      <w:pPr>
        <w:spacing w:after="0"/>
        <w:ind w:left="0"/>
        <w:jc w:val="both"/>
      </w:pPr>
      <w:r>
        <w:rPr>
          <w:rFonts w:ascii="Times New Roman"/>
          <w:b w:val="false"/>
          <w:i w:val="false"/>
          <w:color w:val="000000"/>
          <w:sz w:val="28"/>
        </w:rPr>
        <w:t>
      2. Қайта өңдеуге және (немесе) аффинаждауға рұқсат берілетін зиянды</w:t>
      </w:r>
    </w:p>
    <w:p>
      <w:pPr>
        <w:spacing w:after="0"/>
        <w:ind w:left="0"/>
        <w:jc w:val="both"/>
      </w:pPr>
      <w:r>
        <w:rPr>
          <w:rFonts w:ascii="Times New Roman"/>
          <w:b w:val="false"/>
          <w:i w:val="false"/>
          <w:color w:val="000000"/>
          <w:sz w:val="28"/>
        </w:rPr>
        <w:t>
      қоспалардың ең жоғарғы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қоспаның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Қайта өңдеуге және (немесе) аффинаждауға рұқсат берілетін бағалы</w:t>
      </w:r>
    </w:p>
    <w:p>
      <w:pPr>
        <w:spacing w:after="0"/>
        <w:ind w:left="0"/>
        <w:jc w:val="both"/>
      </w:pPr>
      <w:r>
        <w:rPr>
          <w:rFonts w:ascii="Times New Roman"/>
          <w:b w:val="false"/>
          <w:i w:val="false"/>
          <w:color w:val="000000"/>
          <w:sz w:val="28"/>
        </w:rPr>
        <w:t>
      металдардың ең төменгі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Осымен жоғарыда көрсетілген ақпараттың дұрыстығын растаймыз. </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(бағалы металдар өндіру     (мөр бар болса)       (тегі, аты-жөні)</w:t>
      </w:r>
    </w:p>
    <w:p>
      <w:pPr>
        <w:spacing w:after="0"/>
        <w:ind w:left="0"/>
        <w:jc w:val="both"/>
      </w:pPr>
      <w:r>
        <w:rPr>
          <w:rFonts w:ascii="Times New Roman"/>
          <w:b w:val="false"/>
          <w:i w:val="false"/>
          <w:color w:val="000000"/>
          <w:sz w:val="28"/>
        </w:rPr>
        <w:t>
      субектісі басшысының</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бағалы металдар</w:t>
            </w:r>
            <w:r>
              <w:br/>
            </w:r>
            <w:r>
              <w:rPr>
                <w:rFonts w:ascii="Times New Roman"/>
                <w:b w:val="false"/>
                <w:i w:val="false"/>
                <w:color w:val="000000"/>
                <w:sz w:val="20"/>
              </w:rPr>
              <w:t>бар шикізат тауарларындағы</w:t>
            </w:r>
            <w:r>
              <w:br/>
            </w:r>
            <w:r>
              <w:rPr>
                <w:rFonts w:ascii="Times New Roman"/>
                <w:b w:val="false"/>
                <w:i w:val="false"/>
                <w:color w:val="000000"/>
                <w:sz w:val="20"/>
              </w:rPr>
              <w:t>зиянды қоспалар мен бағалы</w:t>
            </w:r>
            <w:r>
              <w:br/>
            </w:r>
            <w:r>
              <w:rPr>
                <w:rFonts w:ascii="Times New Roman"/>
                <w:b w:val="false"/>
                <w:i w:val="false"/>
                <w:color w:val="000000"/>
                <w:sz w:val="20"/>
              </w:rPr>
              <w:t>металдар құрамының шекті</w:t>
            </w:r>
            <w:r>
              <w:br/>
            </w:r>
            <w:r>
              <w:rPr>
                <w:rFonts w:ascii="Times New Roman"/>
                <w:b w:val="false"/>
                <w:i w:val="false"/>
                <w:color w:val="000000"/>
                <w:sz w:val="20"/>
              </w:rPr>
              <w:t>мәнін айқындау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Құрамында бағалы металдар бар шикізат тауарларының қайта өңдеудің және (немесе) аффинаждаудың жеке-дара технологиялық мүмкіндіктерінің өзгергені туралы мәлімет</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металдар өндіру субъектісінің атауы)</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2016 жылғы</w:t>
      </w:r>
    </w:p>
    <w:p>
      <w:pPr>
        <w:spacing w:after="0"/>
        <w:ind w:left="0"/>
        <w:jc w:val="both"/>
      </w:pPr>
      <w:r>
        <w:rPr>
          <w:rFonts w:ascii="Times New Roman"/>
          <w:b w:val="false"/>
          <w:i w:val="false"/>
          <w:color w:val="000000"/>
          <w:sz w:val="28"/>
        </w:rPr>
        <w:t>
      "___" ________ №________ бұйрығымен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2016 жылғы "___"________№____ болып</w:t>
      </w:r>
    </w:p>
    <w:p>
      <w:pPr>
        <w:spacing w:after="0"/>
        <w:ind w:left="0"/>
        <w:jc w:val="both"/>
      </w:pPr>
      <w:r>
        <w:rPr>
          <w:rFonts w:ascii="Times New Roman"/>
          <w:b w:val="false"/>
          <w:i w:val="false"/>
          <w:color w:val="000000"/>
          <w:sz w:val="28"/>
        </w:rPr>
        <w:t>
      тіркелген) бекітілген Құрамында бағалы металдар бар шикізат</w:t>
      </w:r>
    </w:p>
    <w:p>
      <w:pPr>
        <w:spacing w:after="0"/>
        <w:ind w:left="0"/>
        <w:jc w:val="both"/>
      </w:pPr>
      <w:r>
        <w:rPr>
          <w:rFonts w:ascii="Times New Roman"/>
          <w:b w:val="false"/>
          <w:i w:val="false"/>
          <w:color w:val="000000"/>
          <w:sz w:val="28"/>
        </w:rPr>
        <w:t>
      тауарларындағы зиянды қоспалар мен бағалы металдар құрамының шекті</w:t>
      </w:r>
    </w:p>
    <w:p>
      <w:pPr>
        <w:spacing w:after="0"/>
        <w:ind w:left="0"/>
        <w:jc w:val="both"/>
      </w:pPr>
      <w:r>
        <w:rPr>
          <w:rFonts w:ascii="Times New Roman"/>
          <w:b w:val="false"/>
          <w:i w:val="false"/>
          <w:color w:val="000000"/>
          <w:sz w:val="28"/>
        </w:rPr>
        <w:t>
      мәнін айқындау қағидаларының 6-тармағына сәйкес ақпаратты ұсынады.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(құрамында бағалы металдар бар шикізат тауарларының атауы)</w:t>
      </w:r>
    </w:p>
    <w:p>
      <w:pPr>
        <w:spacing w:after="0"/>
        <w:ind w:left="0"/>
        <w:jc w:val="both"/>
      </w:pPr>
      <w:r>
        <w:rPr>
          <w:rFonts w:ascii="Times New Roman"/>
          <w:b w:val="false"/>
          <w:i w:val="false"/>
          <w:color w:val="000000"/>
          <w:sz w:val="28"/>
        </w:rPr>
        <w:t>
      2. Құрамында бағалы металдар бар шикізат тауарларындағы зиянды</w:t>
      </w:r>
    </w:p>
    <w:p>
      <w:pPr>
        <w:spacing w:after="0"/>
        <w:ind w:left="0"/>
        <w:jc w:val="both"/>
      </w:pPr>
      <w:r>
        <w:rPr>
          <w:rFonts w:ascii="Times New Roman"/>
          <w:b w:val="false"/>
          <w:i w:val="false"/>
          <w:color w:val="000000"/>
          <w:sz w:val="28"/>
        </w:rPr>
        <w:t>
      қоспалардың ең жоғарғы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қоспаның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құрамы,</w:t>
            </w:r>
          </w:p>
          <w:p>
            <w:pPr>
              <w:spacing w:after="20"/>
              <w:ind w:left="20"/>
              <w:jc w:val="both"/>
            </w:pPr>
            <w:r>
              <w:rPr>
                <w:rFonts w:ascii="Times New Roman"/>
                <w:b w:val="false"/>
                <w:i w:val="false"/>
                <w:color w:val="000000"/>
                <w:sz w:val="20"/>
              </w:rPr>
              <w:t>
(ескі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құрамы,</w:t>
            </w:r>
          </w:p>
          <w:p>
            <w:pPr>
              <w:spacing w:after="20"/>
              <w:ind w:left="20"/>
              <w:jc w:val="both"/>
            </w:pPr>
            <w:r>
              <w:rPr>
                <w:rFonts w:ascii="Times New Roman"/>
                <w:b w:val="false"/>
                <w:i w:val="false"/>
                <w:color w:val="000000"/>
                <w:sz w:val="20"/>
              </w:rPr>
              <w:t>
(таза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құрамының өзгеруі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Құрамында бағалы металдар бар шикізат тауарларындағы бағалы</w:t>
      </w:r>
    </w:p>
    <w:p>
      <w:pPr>
        <w:spacing w:after="0"/>
        <w:ind w:left="0"/>
        <w:jc w:val="both"/>
      </w:pPr>
      <w:r>
        <w:rPr>
          <w:rFonts w:ascii="Times New Roman"/>
          <w:b w:val="false"/>
          <w:i w:val="false"/>
          <w:color w:val="000000"/>
          <w:sz w:val="28"/>
        </w:rPr>
        <w:t>
      металдардың ең төмен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құрамы,</w:t>
            </w:r>
          </w:p>
          <w:p>
            <w:pPr>
              <w:spacing w:after="20"/>
              <w:ind w:left="20"/>
              <w:jc w:val="both"/>
            </w:pPr>
            <w:r>
              <w:rPr>
                <w:rFonts w:ascii="Times New Roman"/>
                <w:b w:val="false"/>
                <w:i w:val="false"/>
                <w:color w:val="000000"/>
                <w:sz w:val="20"/>
              </w:rPr>
              <w:t>
(ескі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құрамы,</w:t>
            </w:r>
          </w:p>
          <w:p>
            <w:pPr>
              <w:spacing w:after="20"/>
              <w:ind w:left="20"/>
              <w:jc w:val="both"/>
            </w:pPr>
            <w:r>
              <w:rPr>
                <w:rFonts w:ascii="Times New Roman"/>
                <w:b w:val="false"/>
                <w:i w:val="false"/>
                <w:color w:val="000000"/>
                <w:sz w:val="20"/>
              </w:rPr>
              <w:t>
(таза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құрамының өзгеруі себептері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Осымен жоғарыда көрсетілген ақпараттың дұрыстығын растаймыз.</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(бағалы металдар өндіру     (мөр бар болса)       (тегі, аты-жөні)</w:t>
      </w:r>
    </w:p>
    <w:p>
      <w:pPr>
        <w:spacing w:after="0"/>
        <w:ind w:left="0"/>
        <w:jc w:val="both"/>
      </w:pPr>
      <w:r>
        <w:rPr>
          <w:rFonts w:ascii="Times New Roman"/>
          <w:b w:val="false"/>
          <w:i w:val="false"/>
          <w:color w:val="000000"/>
          <w:sz w:val="28"/>
        </w:rPr>
        <w:t>
      субектісі басшысының</w:t>
      </w:r>
    </w:p>
    <w:p>
      <w:pPr>
        <w:spacing w:after="0"/>
        <w:ind w:left="0"/>
        <w:jc w:val="both"/>
      </w:pPr>
      <w:r>
        <w:rPr>
          <w:rFonts w:ascii="Times New Roman"/>
          <w:b w:val="false"/>
          <w:i w:val="false"/>
          <w:color w:val="000000"/>
          <w:sz w:val="28"/>
        </w:rPr>
        <w:t>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