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5d9a" w14:textId="b045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бөлімдерін және Әскери институтын жиһазбен және казармалық мүкәммалмен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29 ақпандағы № 194 бұйрығы. Қазақстан Республикасының Әділет министрлігінде 2016 жылы 28 сәуірде № 13648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1"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әскери бөлімдерін және Әскери институтын жиһазбен және казармалық мүкәммалмен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 </w:t>
      </w:r>
    </w:p>
    <w:bookmarkEnd w:id="1"/>
    <w:bookmarkStart w:name="z22" w:id="2"/>
    <w:p>
      <w:pPr>
        <w:spacing w:after="0"/>
        <w:ind w:left="0"/>
        <w:jc w:val="both"/>
      </w:pPr>
      <w:r>
        <w:rPr>
          <w:rFonts w:ascii="Times New Roman"/>
          <w:b w:val="false"/>
          <w:i w:val="false"/>
          <w:color w:val="000000"/>
          <w:sz w:val="28"/>
        </w:rPr>
        <w:t>
      2. Қазақстан Республикасы Ұлттық ұланының Бас қолбасшылығы</w:t>
      </w:r>
    </w:p>
    <w:bookmarkEnd w:id="2"/>
    <w:bookmarkStart w:name="z23" w:id="3"/>
    <w:p>
      <w:pPr>
        <w:spacing w:after="0"/>
        <w:ind w:left="0"/>
        <w:jc w:val="both"/>
      </w:pPr>
      <w:r>
        <w:rPr>
          <w:rFonts w:ascii="Times New Roman"/>
          <w:b w:val="false"/>
          <w:i w:val="false"/>
          <w:color w:val="000000"/>
          <w:sz w:val="28"/>
        </w:rPr>
        <w:t>
      (Р.Ф. Жақсылықов) заңнамада белгіленген тәртіппен:</w:t>
      </w:r>
    </w:p>
    <w:bookmarkEnd w:id="3"/>
    <w:bookmarkStart w:name="z2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25" w:id="5"/>
    <w:p>
      <w:pPr>
        <w:spacing w:after="0"/>
        <w:ind w:left="0"/>
        <w:jc w:val="both"/>
      </w:pPr>
      <w:r>
        <w:rPr>
          <w:rFonts w:ascii="Times New Roman"/>
          <w:b w:val="false"/>
          <w:i w:val="false"/>
          <w:color w:val="000000"/>
          <w:sz w:val="28"/>
        </w:rPr>
        <w:t>
      2) осы бұйрықтың көшірмелерін баспа және электронды түрде Қазақстан Республикасы Әділет министрлігінде мемлекеттік тіркелгеннен кейін күнтізбелік он күн ішінде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орналастыру үшін тіркелген бұйрықты алғаннан кейін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жолдауды;</w:t>
      </w:r>
    </w:p>
    <w:bookmarkEnd w:id="5"/>
    <w:bookmarkStart w:name="z26"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және мемлекеттік органдардың интранет-порталында орналастыруды;</w:t>
      </w:r>
    </w:p>
    <w:bookmarkEnd w:id="6"/>
    <w:bookmarkStart w:name="z27"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 2-тармағы 1), 2), 3)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7"/>
    <w:bookmarkStart w:name="z28" w:id="8"/>
    <w:p>
      <w:pPr>
        <w:spacing w:after="0"/>
        <w:ind w:left="0"/>
        <w:jc w:val="both"/>
      </w:pPr>
      <w:r>
        <w:rPr>
          <w:rFonts w:ascii="Times New Roman"/>
          <w:b w:val="false"/>
          <w:i w:val="false"/>
          <w:color w:val="000000"/>
          <w:sz w:val="28"/>
        </w:rPr>
        <w:t>
      3. Бекітілген нормалар бойынша жиһазды және казармалық мүкәммалді сатып алу тиісті жылдарға арналған республикалық бюджеттен бөлінген қаражат шегінде кезең-кезеңімен жүзеге асырылсын.</w:t>
      </w:r>
    </w:p>
    <w:bookmarkEnd w:id="8"/>
    <w:bookmarkStart w:name="z29" w:id="9"/>
    <w:p>
      <w:pPr>
        <w:spacing w:after="0"/>
        <w:ind w:left="0"/>
        <w:jc w:val="both"/>
      </w:pPr>
      <w:r>
        <w:rPr>
          <w:rFonts w:ascii="Times New Roman"/>
          <w:b w:val="false"/>
          <w:i w:val="false"/>
          <w:color w:val="000000"/>
          <w:sz w:val="28"/>
        </w:rPr>
        <w:t>
      4. Осы бұйрықтың орындалуын бақылау Қазақстан Республикасы Ұлттық ұланының Бас қолбасшысы генерал-лейтенант Р.Ф. Жақсылықовқа жүктелсін.</w:t>
      </w:r>
    </w:p>
    <w:bookmarkEnd w:id="9"/>
    <w:bookmarkStart w:name="z30"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Б.Т. Сұлтанов   </w:t>
      </w:r>
    </w:p>
    <w:p>
      <w:pPr>
        <w:spacing w:after="0"/>
        <w:ind w:left="0"/>
        <w:jc w:val="both"/>
      </w:pPr>
      <w:r>
        <w:rPr>
          <w:rFonts w:ascii="Times New Roman"/>
          <w:b w:val="false"/>
          <w:i w:val="false"/>
          <w:color w:val="000000"/>
          <w:sz w:val="28"/>
        </w:rPr>
        <w:t>
      2016 жылғы 18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194 бұйрығымен</w:t>
            </w:r>
            <w:r>
              <w:br/>
            </w:r>
            <w:r>
              <w:rPr>
                <w:rFonts w:ascii="Times New Roman"/>
                <w:b w:val="false"/>
                <w:i w:val="false"/>
                <w:color w:val="000000"/>
                <w:sz w:val="20"/>
              </w:rPr>
              <w:t>бекітілген</w:t>
            </w:r>
          </w:p>
        </w:tc>
      </w:tr>
    </w:tbl>
    <w:bookmarkStart w:name="z3" w:id="11"/>
    <w:p>
      <w:pPr>
        <w:spacing w:after="0"/>
        <w:ind w:left="0"/>
        <w:jc w:val="left"/>
      </w:pPr>
      <w:r>
        <w:rPr>
          <w:rFonts w:ascii="Times New Roman"/>
          <w:b/>
          <w:i w:val="false"/>
          <w:color w:val="000000"/>
        </w:rPr>
        <w:t xml:space="preserve"> Қазақстан Республикасы Ұлттық ұланының әскери бөлімдерін және Әскери институтын жиһазбен және казармалық мүкәммалмен қамтамасыз етудің заттай нормалары</w:t>
      </w:r>
    </w:p>
    <w:bookmarkEnd w:id="11"/>
    <w:p>
      <w:pPr>
        <w:spacing w:after="0"/>
        <w:ind w:left="0"/>
        <w:jc w:val="both"/>
      </w:pPr>
      <w:r>
        <w:rPr>
          <w:rFonts w:ascii="Times New Roman"/>
          <w:b w:val="false"/>
          <w:i w:val="false"/>
          <w:color w:val="ff0000"/>
          <w:sz w:val="28"/>
        </w:rPr>
        <w:t xml:space="preserve">
      Ескерту. Заттай нормалар жаңа редакцияда – ҚР Ішкі істер министрінің 19.06.2019 </w:t>
      </w:r>
      <w:r>
        <w:rPr>
          <w:rFonts w:ascii="Times New Roman"/>
          <w:b w:val="false"/>
          <w:i w:val="false"/>
          <w:color w:val="ff0000"/>
          <w:sz w:val="28"/>
        </w:rPr>
        <w:t>№ 554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2"/>
        <w:gridCol w:w="1374"/>
        <w:gridCol w:w="1152"/>
        <w:gridCol w:w="709"/>
        <w:gridCol w:w="1203"/>
      </w:tblGrid>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1-тарау. Казармалар мен жатақханалар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Жатын үй-жайлар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сарбаздар, Әскери институттың 1-2-курс курсанттары үшін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киімді, бас киімдер мен зат қаптарын сақтауға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армиялық шкаф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келісімшарт бойынша әскери қызмет өткеретін әскери қызметшілер, Әскери институттын 3 және кейінгі курстар курсанттары, әскери қызметші әйелдер, әскери оқу орнының тәрбиеленушілері, арнайы мақсаттағы әскери бөлімдердің (бөлімшелер) әскери қызметшілері үшін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жеке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Жатын үй-жайдың дәлізі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тумбасы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кезекшіге арналған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Жатақхананың тұрғын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Ақпараттық-тәрбие жұмыстары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Жауынгерлік даярлық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Психологиялық оңалту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шынтақ сүйеніштерімен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Ротаның кеңсе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армиялық шкаф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8-параграф. Взвод командирлерінің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армиялық шкаф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9-параграф. Қаруды сақтауға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Тапаншаларды сақтауға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 қосымша 1 жәшік</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10-параграф. Қаруды тазартуға арналған бөлме (орын)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11-параграф. Спорттық сабақтарға арналған бөлме (орын)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12-параграф. Ротаның, арнайы мақсаттағы бөлімшелер жасақтарының (топтар) мүлкін және әскери қызметшілердің жеке заттарын сақтауға арналған қойма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мүлкін сақтауға арналған шкаф</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екі нұсқада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1-түр, 2-түр;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 (төсек-орын мен іш киім сақтауға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 (сыртқы киім мен бас киімді сақтауға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бөлімшелердің жасағы (топтар) үшін армиялық жеке шкаф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13-параграф. Жуынуға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14-параграф. Аяқ киімді тазартуға арналған бөлме (орын)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тазартуға арналған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15-параграф. Тұрмыстық қызмет көрсету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жөндеуге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табуреті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16-параграф. Душ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орындығы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ілгекті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17-параграф. Дәретхана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буынды қабылдау, запастағы әскери міндеттілердің, оқу-жаттығу жиындарына, басқа да іс-шараларға тартылатын азаматтық оқу орындары студенттерінің жиындарын қамтамасыз ету үшін әскери бөлімдерге жабдықталым органдарынын келісімімен нормалар бойынша тиесіліден артық екінші, үшінші санаттағы казармалық жиһаздың (кереуеттер, тумбочкалар, табуреттер) қорын ұстауға рұқсат етіледі (мерзімді қызметтегі әскери қызметшілерінің қолданыстағы штат санының 50%-на дейінгі мөлшерде).</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2-тарау. Штабтық және әскери әкімшілік-қызметтік үй-жайлар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Батальон, бөлім құқығындағы батальон, полк және арнайы мақсаттағы бөлімшелер жасағы командирінің қызметтік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Батальон, бөлім құқығындағы батальон, полк командирі және арнайы мақсаттағы бөлімшелер тобы командирі орынбасарының қызметтік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Қызметтік бөлмелер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Штаб бойынша кезекшінің бөлмесі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Штаб бойынша кезекшінің демалыс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Сабақтар өткізуге арналған оқу сыныптары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Жалпы жұмыс (қызметтік)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8-параграф. Өңірлік қолбасшылықтың, әскери бөлімдер мен Ұлттық ұлан Бас қолбасшылығының штабтары мен басқармаларының карталармен жүйелі түрде жұмыс істейтін қызметкерлеріне арналған жалпы жұмыс (қызметтік)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9-параграф. Ұлттық ұлан Бас қолбасшылығының, бас басқарма, басқарма бастығы орынбасарының, бөлім және қызмет бастығының, бригада командирі орынбасарының, Өңірлік қолбасшылықтың штаб бастығы орынбасарының, басқарма, бөлім және қызмет бастығының қызметтік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10-параграф. Ұлттық ұлан Бас қолбасшылығының штаб бастығы орынбасарының, бас басқарма, басқарма бастығының, өңірлік қолбасшылық қолбасшысы орынбасарының және Әскери институт бастығы орынбасарының қызметтік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11-параграф. Ұлттық ұлан Бас қолбасшысының, Ұлттық ұлан Бас қолбасшысы орынбасарының, өңірлік қолбасшылық қолбасшысының, Әскери институт бастығының қызметтік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12-параграф. Ұлттық ұлан Бас қолбасшысының, Ұлттық ұлан Бас қолбасшысы орынбасарының, өңірлік қолбасшылық қолбасшысының, Әскери институт бастығының демалыс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13-параграф. Қабылдау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14-параграф. Құжаттарды қабылдау-тапсыруға арналған тамбуры бар құпия</w:t>
            </w:r>
            <w:r>
              <w:br/>
            </w:r>
            <w:r>
              <w:rPr>
                <w:rFonts w:ascii="Times New Roman"/>
                <w:b/>
                <w:i w:val="false"/>
                <w:color w:val="000000"/>
                <w:sz w:val="20"/>
              </w:rPr>
              <w:t>іс жүргізу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бастық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инспектордың жұмыс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сақтау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70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15-параграф. Құпия құжаттармен жұмысқа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16-параграф. Топографиялық карталарды сақтау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70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17-параграф. Құпия емес іс жүргізу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18-параграф. Құпия істерді сақтауға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70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19-параграф. Құпия емес істерді сақтауға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20-параграф. Қаржылық есептілік кассасының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21-параграф. Көбейту аппаратурасының үй-жайы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 техникасына 1 бірлік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22-параграф. Мәжіліс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23-параграф. Кітапхана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24-параграф. Ұлттық ұланның Бас қолбасшылығы, өңірлік қолбасшылық, бригада, әскери бөлім, арнайы мақсаттағы бөлімшелер жасағы (тобы) бойынша кезекшінің (жедел кезекшінің)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Тапаншаларды сақтауға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25-параграф. Ұлттық ұланның Бас қолбасшылығы, өңірлік қолбасшылық, бригада, әскери бөлім, арнайы мақсаттағы бөлімшелер жасағы (тобы) бойынша кезекшінің (жедел кезекшінің) демалыс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26-параграф. Келушілерді қабылдауға арналған бөлме (қоғамдық қабылдау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27-параграф. Гардероб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28-параграф. Кеңсе керек-жарақтары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29-параграф. Жуып-жинау мүкәммалы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30-параграф. Дәретхана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31-параграф. Байланыс торабы (байланыс пункті)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жабдығына арналған үстел (арнайы жұмыс орны)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жабдығына арналған баған (19 дюймдік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Байланыс бойынша кезекшінің демалыс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Интернет-сынып</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33-параграф. Мұрағат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істер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34-параграф. Ұлттық ұлан Бас қолбасшылығының әскерді басқару орталығы, өңірлік қолбасшылықтың жауынгерлік басқару орталығы, әскери бөлімнің командалық пункті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Негізгі зал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Қолбасшылық тобының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Бағыт тобының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Операторлар бөлмесі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Графикалық шешімді әзірлеу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Ақпараттар орталығының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Командалық-барлау орталығының бөлмесі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3-тарау. Әскери қоғамдық тамақтандыру объектілері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Сарбаздар асханалары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Асхананың ас ішетін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10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4,6,10 адамына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Отырғыштар орнына орындықтар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Гардероб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Асханалардың өндірістік цехтары, қосалқы, қойма үй-жайлары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өндірістік цехтар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қойма үй-жайлары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Асхана бастығының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Персонал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Аспазшыларды даярлау сыныбы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Персоналға арналған гардероб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текше метр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Душ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Курсанттар асханалары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Асхананың ас ішетін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6 адамына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Гардероб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Асханалардың өндірістік цехтары, қосалқы, қойма үй-жайлары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3 тарауының 3-тармағына сәйкес жиһазбен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Офицерлер асханалары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Асхананың ас ішетін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қабырғаға бекіткен жағдайда тумба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Гардероб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қоюға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Асханалардың өндірістік цехтары, қосалқы, қойма үй-жайлары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3 тарауының 3-тармағына сәйкес жиһазбен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Сарбаздар шайханалары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Буфеті бар сауда-саттық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тұғыры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Үстел ойындарына, газеттер мен журналдар оқуға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қабырғаға бекіткен жағдайда тумба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Қосалқы үй-жайлар (дайындауға дейінгі, жуу, қойма)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3 тарауының 3-тармағына сәйкес жиһазбен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Азық-түлікті қабылдау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Гардеробы, қолжуғышы мен дәретханасы бар вестибюль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4-тарау. Қазақстан Республикасы Ұлттық ұланының Әскери институты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Оқу сыныптары, үй-жайлар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Арнайы оқу сыныптары, үй-жайлар, зертханалар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(арнайы)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Спорт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 уақытта айналысатындардың саны бойынша айқындалады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текше метр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Факультет және кафедра үй-жайлары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факультет бастығының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креслоларды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кафедра бастығы, курс бастығы, факультет бастығы орынбасарының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кафедрадағы оқытушылар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факультеттегі оқытушылар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кафедраның әдістемелік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Оқу кітапханасы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кітап сақтау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оқу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залдың ауданы бойынша айқындалады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Ғылыми кеңес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5-тарау. Әскери бөлімдердің, арнайы мақсаттағы бөлімшелер жасағының (топтар) оқу орталықтары, арнайы мақсаттағы жауынгерлiк және әдiстемелiк даярлау орталығы, оқу корпустары мен сыныптары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Оқу сыныптары, үй-жайлар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Арнайы оқу сыныптары, үй-жайлар, зертханалар, технологиялық жабдығы, ірі ауқымды техникасы немесе тренажерлары бар оқу шеберханалары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Оқытушылар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Оқу корпусы бойынша кезекшінің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Оқу корпусы бастығының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Көрнекі құралдарды сақтауға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Кітапхана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6-тарау. Мәдени-бос уақыт орталықтары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Фойе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Акт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үшін қосымша қойылатын креслолар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Гарнизондық офицерлер үйлеріне және мәдени-бос уақыт орталықтарына орнатылады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жұмсақ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орнатылады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Әскери бөлімнің мұражайы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 мұражай заттарына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 мұражай заттарына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томов дел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томов книг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Кітапхана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Оқырмандар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Бастық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Кезекші әкімшінің үй-жайы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8-параграф. Шаруашылық қоймалары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7-тарау. Қарауыл үй-жайлары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Қарауылдың жеке құрамына арналған жалпы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2/3 бөлігіне қажеттілік</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2/3 бөлігіне қажеттілік</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барлық жеке құрамына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барлық жеке құрамына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Қарауылдың демалатын ауысымына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1/3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Қарауыл бастығы мен оның көмекшісінің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Тапаншаларды сақтауға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Басқару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Асхана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қарауыл құрамының 2/3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Қаруды тазартуға арналған үй-жай (орын)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Киім мен аяқ киімді тазалауға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8-параграф. Киім-кешекке арналған кептіргіш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кептіргіш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2/3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9-параграф. Қойма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8-тарау. Бақылау-өткізу пункттері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Бақылау-өткізу пункті бойынша кезекшінің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Бақылау-өткізу пункті бойынша кезекшінің демалыс бөлмесі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Келушілерге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ғимараттары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Мүкәммал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Қолжуғышы бар дәретхана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9-тарау. Әскери бөлімдердің спорт залдары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Гардеробы бар вестибюль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Киім ауыстыруға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текше метр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Оқу сыныбы - әдістемелік кабинет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Әкімші, нұсқаушылар мен жаттықтырушылар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10-тарау. Азық-түлік қызметі объектілері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Азық-түлік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 көлемге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тауарлық-материалдық құндылықтарды сақтау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Көкөніс сақтау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Тоңазытқыш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тарауның 2-тармағына сәйкес жиһазбен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11-тарау. Әскери мүлік сақтау орындары (қоймалары)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Артиллериялық және авиациялық қару-жарақ пен оқ-дәрілер; автокөлік қосалқы бөлшектері, парк-гараж жабдығы, авторезина; броньдытанк қару-жарағы мен техникасы; заттай мүлік; ветеринарлық мүлік; оптика; доза өлшегіш аспаптар; инженерлік мүлік; байланыс құралдары мен мүлкі; автомаматтандыру құралдары мен мүлкі, жанармаймен жабдықтау қызметінің мүлкі; лактар мен бояулар; медициналық-санитарлық мүлік; жиһаз; құрылыс материалдары, метиздер; шаруашылық мүлік; химияға қарсы мүлік; парашют-десант техникасы; радиотехника мүлкі; топография мүлкі, құрал-саймандар мен карталар сақтау орындары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мүлктердің 10 килограмына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12-тарау. Техника мен қару-жарақ паркі аймағының ғимараттары мен құрылыстары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Бақылау техникалық пункті бастығының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Парк бойынша кезекшінің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Кезекші жүргізушілердің демалыс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жүргізушілер құрамының 2/3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жүргізушілер құрамының 1/3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Жүргізушілерге нұсқама беру сыныбы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13-тарау. Әскери шеберханалар, байланыс құрал-жабдықтарын жөндеу және техникалық қызмет көрсету орталығы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Байланыс құрал-жабдықтарын жөндеу және техникалық қызмет көрсету орталығы бастығының, шеберхана бастығының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Іш киім мен киім-кешекті жөндеу бойынша шеберхана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армиялық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Өңдірістік бөлмелер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14-тарау. Моншалар және кір жуу орындары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Моншалар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Гардеробы бар вестибюль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ілмекке арналған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жуыну орындарының саны бойынша айқындалады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Күту, салқындау орындары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Шешінуге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Жуыну бөлімшесі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Таза іш киімге арналған қоймалар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Кір іш киімге арналған қоймалар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Дәретхана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Шаштараз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Жуу және залалсыздандыру құралдары, сондай-ақ жинау мүкәммалы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Қызмет көрсету персоналының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қызметкеріне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Қосалқы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Механикаландырылған кір жуу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Ластанған іш киімді қабылдау, іріктеу, белгілеу және сақтау цехы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киімдердің 10 килограмына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Кір жуу цехы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Кептіру-үтіктеу цехы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Таза іш киімді іріктеу мен сақтауға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жуатын 100 кг іш киімге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Жөндеу шеберханасы және кір жуу машиналары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Мүлікті химиялық тазарту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Киім-кешекті үтіктеу және құлақшындарды жөндеу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Тазартылған мүлік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10 килограмына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15-тарау. Әскери қалашық тұрғын аймағының жеке объектілері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Кәдімгі үлгідегі жатақханалар (кубрик үлгісіндегі)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1.Тұрғын бөлмелер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Жуынуға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Санитарлық-тұрмыстық үй-жайлар блогымен жабдықталған шағын тұрғын ұяшықтары бар жатақханалар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Тұрғын бөлмелер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Қонақ үй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Тұрғын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16-тарау. Әскери медециналық бөлімшелер ғимараттары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Лазарет, медициналық пункт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Тіркеу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Қабылдау бөлімшесі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Науқастардың заттарын уақытша сақтауға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Гардеробтық ілгіштер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Палата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Дәретханасы, ваннасы бар инфекциялық науқастарға арналған бокс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Кезекші медбике бекеті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Дәрігер (маман)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Таңу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Ем-шара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Асхана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Палаталарға арналған душы бар ванна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ілмекке арналған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Персонал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Кір іш киімді уақытша сақтауға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Таза іш киімді уақытша сақтауға арналған қойма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Медициналық қалдықтарды уақытша сақтауға арналған қойма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Қолжуғышы бар дәретхана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Гардероб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Зертхана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Дәріхана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Кезекші дәрігер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Рентген кабинеті (флюорографиялық кабинет)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Жинау заттарын сақтауға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Фельдшер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Бөлімше бастығының кабинеті (ординатор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Физиотерапия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Функционалдық диагностика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Әскери-дәрігерлік комиссия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2 және 16 тарауларға сәйкес жиһазбен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17-тарау. Далалық жиһаз және мүкәммал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кереует жанына қойылатын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жылыту пеші, жиынтықта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шатырдың ауданына байланысты айқындалады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үлгідегі қолжуғыш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үлгідегі әжетхана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Биоәжетхана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 энергиясының көзі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далалық жағдайларда шатырларға жарық түсіру үшін қажетті қуаты бойынша айқындалады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Жылжымалы байланыс торабы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күзет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күзет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күзет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Үй-жайлар қолда бар ұйымдастыру техникасына сәйкес компьютерлік үстелдермен және басқа ұйымдастыру техникасына арналған жиһазбен жабдықталады.</w:t>
            </w:r>
            <w:r>
              <w:br/>
            </w:r>
            <w:r>
              <w:rPr>
                <w:rFonts w:ascii="Times New Roman"/>
                <w:b w:val="false"/>
                <w:i w:val="false"/>
                <w:color w:val="000000"/>
                <w:sz w:val="20"/>
              </w:rPr>
              <w:t>
Киімге арналған шкафты, кеңсе шкафын және киімге арналған жеке шкафты қойған кезде үстінен антресоль орнатуға жол беріледі.</w:t>
            </w:r>
            <w:r>
              <w:br/>
            </w:r>
            <w:r>
              <w:rPr>
                <w:rFonts w:ascii="Times New Roman"/>
                <w:b w:val="false"/>
                <w:i w:val="false"/>
                <w:color w:val="000000"/>
                <w:sz w:val="20"/>
              </w:rPr>
              <w:t>
Ұяшықты шкафтар - 2, 3, 4, 5 ұяшықты болуы мүмкін, ұяшықтар саны қажеттілікке байланысты айқындалады.</w:t>
            </w:r>
            <w:r>
              <w:br/>
            </w:r>
            <w:r>
              <w:rPr>
                <w:rFonts w:ascii="Times New Roman"/>
                <w:b w:val="false"/>
                <w:i w:val="false"/>
                <w:color w:val="000000"/>
                <w:sz w:val="20"/>
              </w:rPr>
              <w:t>
Жиһазбен және казармалық мүкәммалмен жабдықтау нормаларына енгізілмеген жалпыәскери және өзге де объектілер (үй-жайлар) осы нормаларда көрсетілген ұқсас объектілерге (үй-жайларға) сәйкес жиһазбен қамтамасыз етіледі.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