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5f29" w14:textId="cd95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30 наурыздағы № 151 бұйрығы. Қазақстан Республикасының Әділет министрлігінде 2016 жылы 29 сәуірде № 13652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ресми жариялауға мерзімді баспа басылымдарына және "Әділет" ақпараттық-құқықтық жүйесіне,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 </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w:t>
      </w:r>
    </w:p>
    <w:bookmarkEnd w:id="7"/>
    <w:p>
      <w:pPr>
        <w:spacing w:after="0"/>
        <w:ind w:left="0"/>
        <w:jc w:val="both"/>
      </w:pPr>
      <w:r>
        <w:rPr>
          <w:rFonts w:ascii="Times New Roman"/>
          <w:b w:val="false"/>
          <w:i w:val="false"/>
          <w:color w:val="000000"/>
          <w:sz w:val="28"/>
        </w:rPr>
        <w:t xml:space="preserve">
      Қазақстан Республикасының Ұлттық экономика вице-министріне жүктелсін. </w:t>
      </w:r>
    </w:p>
    <w:bookmarkStart w:name="z9" w:id="8"/>
    <w:p>
      <w:pPr>
        <w:spacing w:after="0"/>
        <w:ind w:left="0"/>
        <w:jc w:val="both"/>
      </w:pPr>
      <w:r>
        <w:rPr>
          <w:rFonts w:ascii="Times New Roman"/>
          <w:b w:val="false"/>
          <w:i w:val="false"/>
          <w:color w:val="000000"/>
          <w:sz w:val="28"/>
        </w:rPr>
        <w:t xml:space="preserve">
      4. Осы бұйрық алғашқы ресми жарияланған күннен кейін күнтізбелік жиырма бір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30 наурыздағы</w:t>
            </w:r>
            <w:r>
              <w:br/>
            </w:r>
            <w:r>
              <w:rPr>
                <w:rFonts w:ascii="Times New Roman"/>
                <w:b w:val="false"/>
                <w:i w:val="false"/>
                <w:color w:val="000000"/>
                <w:sz w:val="20"/>
              </w:rPr>
              <w:t>№ 151 бұйрығына қосымша</w:t>
            </w:r>
          </w:p>
        </w:tc>
      </w:tr>
    </w:tbl>
    <w:bookmarkStart w:name="z11" w:id="9"/>
    <w:p>
      <w:pPr>
        <w:spacing w:after="0"/>
        <w:ind w:left="0"/>
        <w:jc w:val="left"/>
      </w:pPr>
      <w:r>
        <w:rPr>
          <w:rFonts w:ascii="Times New Roman"/>
          <w:b/>
          <w:i w:val="false"/>
          <w:color w:val="000000"/>
        </w:rPr>
        <w:t xml:space="preserve">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 стандарты</w:t>
      </w:r>
    </w:p>
    <w:bookmarkEnd w:id="9"/>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21.01.2019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0"/>
    <w:p>
      <w:pPr>
        <w:spacing w:after="0"/>
        <w:ind w:left="0"/>
        <w:jc w:val="both"/>
      </w:pPr>
      <w:r>
        <w:rPr>
          <w:rFonts w:ascii="Times New Roman"/>
          <w:b w:val="false"/>
          <w:i w:val="false"/>
          <w:color w:val="000000"/>
          <w:sz w:val="28"/>
        </w:rPr>
        <w:t>
      1. "Сауда-саттықты (конкурстарды, аукциондарды) өткізуді талап етпейтін мемлекет меншігіндегі жер учаскелеріне құқықтарды алу" мемлекеттік көрсетілетін қызметі (бұдан әрі – мемлекеттік көрсетілетін қызмет).</w:t>
      </w:r>
    </w:p>
    <w:bookmarkEnd w:id="10"/>
    <w:bookmarkStart w:name="z17" w:id="11"/>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Ауыл шаруашылығы министрлігі (бұдан әрі – Министрлік) әзірледі.</w:t>
      </w:r>
    </w:p>
    <w:bookmarkEnd w:id="11"/>
    <w:bookmarkStart w:name="z18" w:id="12"/>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облыстық маңызы бар қалалардың, аудандық маңызы бар қалалардың жергілікті атқарушы органдары, кенттердің, ауылдардың, ауылдық округтердің әкімдері (бұдан әрі – көрсетілетін қызметті беруші) көрсетеді.</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Мемлекеттік қызметті көрсету тәртібі</w:t>
      </w:r>
    </w:p>
    <w:bookmarkEnd w:id="13"/>
    <w:bookmarkStart w:name="z20" w:id="14"/>
    <w:p>
      <w:pPr>
        <w:spacing w:after="0"/>
        <w:ind w:left="0"/>
        <w:jc w:val="both"/>
      </w:pPr>
      <w:r>
        <w:rPr>
          <w:rFonts w:ascii="Times New Roman"/>
          <w:b w:val="false"/>
          <w:i w:val="false"/>
          <w:color w:val="000000"/>
          <w:sz w:val="28"/>
        </w:rPr>
        <w:t>
      4. Мемлекеттік қызметті көрсету мерзімдері:</w:t>
      </w:r>
    </w:p>
    <w:bookmarkEnd w:id="14"/>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күннен бастап:</w:t>
      </w:r>
    </w:p>
    <w:p>
      <w:pPr>
        <w:spacing w:after="0"/>
        <w:ind w:left="0"/>
        <w:jc w:val="both"/>
      </w:pPr>
      <w:r>
        <w:rPr>
          <w:rFonts w:ascii="Times New Roman"/>
          <w:b w:val="false"/>
          <w:i w:val="false"/>
          <w:color w:val="000000"/>
          <w:sz w:val="28"/>
        </w:rPr>
        <w:t>
      1-кезең: сұратылған жер учаскесін мәлімделген нысаналы мақсаты бойынша пайдалану мүмкіндігін айқындау, жер учаскесін таңдау актісін дайындау, жер комиссиясының қорытындысын беру 23 (жиырма үш)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 бұл ретте көрсетілетін қызметті беруші мемлекеттік қызметті көрсету нәтижесін Мемлекеттік корпорацияға мемлекеттік қызметті көрсету мерзімі аяқталғанға дейін бір күн бұрын береді;</w:t>
      </w:r>
    </w:p>
    <w:p>
      <w:pPr>
        <w:spacing w:after="0"/>
        <w:ind w:left="0"/>
        <w:jc w:val="both"/>
      </w:pPr>
      <w:r>
        <w:rPr>
          <w:rFonts w:ascii="Times New Roman"/>
          <w:b w:val="false"/>
          <w:i w:val="false"/>
          <w:color w:val="000000"/>
          <w:sz w:val="28"/>
        </w:rPr>
        <w:t>
      2-кезең: жерге орналастыру жобасы бекітілген күннен бастап жер учаскесіне жер пайдалану құқығын беру туралы шешім шығару 7 (жеті) жұмыс күні;</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барынша жол берілетін қызмет көрсету уақыты – 15 (он бес) минут.</w:t>
      </w:r>
    </w:p>
    <w:bookmarkStart w:name="z21" w:id="15"/>
    <w:p>
      <w:pPr>
        <w:spacing w:after="0"/>
        <w:ind w:left="0"/>
        <w:jc w:val="both"/>
      </w:pPr>
      <w:r>
        <w:rPr>
          <w:rFonts w:ascii="Times New Roman"/>
          <w:b w:val="false"/>
          <w:i w:val="false"/>
          <w:color w:val="000000"/>
          <w:sz w:val="28"/>
        </w:rPr>
        <w:t>
      5. Мемлекеттік қызметті көрсету нысаны: қағаз түрінде.</w:t>
      </w:r>
    </w:p>
    <w:bookmarkEnd w:id="15"/>
    <w:bookmarkStart w:name="z22" w:id="16"/>
    <w:p>
      <w:pPr>
        <w:spacing w:after="0"/>
        <w:ind w:left="0"/>
        <w:jc w:val="both"/>
      </w:pPr>
      <w:r>
        <w:rPr>
          <w:rFonts w:ascii="Times New Roman"/>
          <w:b w:val="false"/>
          <w:i w:val="false"/>
          <w:color w:val="000000"/>
          <w:sz w:val="28"/>
        </w:rPr>
        <w:t xml:space="preserve">
      6. Мемлекеттік қызметті көрсету нәтижесі – көрсетілетін қызметті берушінің жер учаскесіне құқық беру туралы шешімі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23" w:id="1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p>
    <w:bookmarkEnd w:id="17"/>
    <w:bookmarkStart w:name="z24" w:id="18"/>
    <w:p>
      <w:pPr>
        <w:spacing w:after="0"/>
        <w:ind w:left="0"/>
        <w:jc w:val="both"/>
      </w:pPr>
      <w:r>
        <w:rPr>
          <w:rFonts w:ascii="Times New Roman"/>
          <w:b w:val="false"/>
          <w:i w:val="false"/>
          <w:color w:val="000000"/>
          <w:sz w:val="28"/>
        </w:rPr>
        <w:t>
      8. Мыналардың:</w:t>
      </w:r>
    </w:p>
    <w:bookmarkEnd w:id="18"/>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Мерекелер туралы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жер учаскесінің орналасқан орны бойынша алдын ала жазылусыз және жеделдетіп қызмет көрсетусіз, кезек тәртібімен көрсетіледі;</w:t>
      </w:r>
    </w:p>
    <w:p>
      <w:pPr>
        <w:spacing w:after="0"/>
        <w:ind w:left="0"/>
        <w:jc w:val="both"/>
      </w:pPr>
      <w:r>
        <w:rPr>
          <w:rFonts w:ascii="Times New Roman"/>
          <w:b w:val="false"/>
          <w:i w:val="false"/>
          <w:color w:val="000000"/>
          <w:sz w:val="28"/>
        </w:rPr>
        <w:t xml:space="preserve">
      2) Мемлекеттік корпорацияның жұмыс кестесі – Қазақстан Республикасының еңбек заңнамасына және Мерекелер туралы заңның </w:t>
      </w:r>
      <w:r>
        <w:rPr>
          <w:rFonts w:ascii="Times New Roman"/>
          <w:b w:val="false"/>
          <w:i w:val="false"/>
          <w:color w:val="000000"/>
          <w:sz w:val="28"/>
        </w:rPr>
        <w:t>5-бабына</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түскі үзіліссіз, жұмыс кестесіне сәйкес сағат 9.00-ден 20.00-ге дейін.</w:t>
      </w:r>
    </w:p>
    <w:p>
      <w:pPr>
        <w:spacing w:after="0"/>
        <w:ind w:left="0"/>
        <w:jc w:val="both"/>
      </w:pPr>
      <w:r>
        <w:rPr>
          <w:rFonts w:ascii="Times New Roman"/>
          <w:b w:val="false"/>
          <w:i w:val="false"/>
          <w:color w:val="000000"/>
          <w:sz w:val="28"/>
        </w:rPr>
        <w:t>
      Мемлекеттік қызмет жер учаскесінің орналасқан жері бойынша жеделдетіп қызмет көрсетусіз және алдын-ала жазылусыз, "электрондық кезек" тәртібімен көрсетіледі, электрондық кезекті "электрондық үкіметтің" www.egov.kz веб-порталы (бұдан әрі – портал) арқылы броньдауға болады.</w:t>
      </w:r>
    </w:p>
    <w:bookmarkStart w:name="z25" w:id="19"/>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көрсетілетін қызметті беруші кеңсесіне және Мемлекеттік корпорацияға бір данада мыналарды ұсынады:</w:t>
      </w:r>
    </w:p>
    <w:bookmarkEnd w:id="19"/>
    <w:p>
      <w:pPr>
        <w:spacing w:after="0"/>
        <w:ind w:left="0"/>
        <w:jc w:val="both"/>
      </w:pPr>
      <w:r>
        <w:rPr>
          <w:rFonts w:ascii="Times New Roman"/>
          <w:b w:val="false"/>
          <w:i w:val="false"/>
          <w:color w:val="000000"/>
          <w:sz w:val="28"/>
        </w:rPr>
        <w:t>
      1-кезең:</w:t>
      </w:r>
    </w:p>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учаскесіне құқық беруге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2-кезең:</w:t>
      </w:r>
    </w:p>
    <w:p>
      <w:pPr>
        <w:spacing w:after="0"/>
        <w:ind w:left="0"/>
        <w:jc w:val="both"/>
      </w:pPr>
      <w:r>
        <w:rPr>
          <w:rFonts w:ascii="Times New Roman"/>
          <w:b w:val="false"/>
          <w:i w:val="false"/>
          <w:color w:val="000000"/>
          <w:sz w:val="28"/>
        </w:rPr>
        <w:t>
      бекітілген жерге орналастыру жобасы.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жылжымайтын мүлікке меншік құқығын, жер учаскесіне құқық белгілейтін және сәйкестендіру құжаттарын растайтын, жер учаскесіне ауыртпалықтың жоқ екені туралы мәліметтерді көрсетілетін қызметті беруші және Мемлекеттік корпорацияның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қағаз тасығыштағы өтініштің қабылданғанын оның көшірмесіндегі құжаттар топтамасын қабылдау күні мен уақыты көрсетіле отырып, кеңседе тіркелгені туралы белгі растайды;</w:t>
      </w:r>
    </w:p>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өтініштің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топтамасын бермеген жағдайда, Мемлекеттік корпорацияның жұмыскері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Start w:name="z26" w:id="20"/>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айрылуы;</w:t>
      </w:r>
    </w:p>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қызметті көрсету үшін қажетті ұсынылған материалдардың, деректер мен мәліметтердің 2003 жылғы 20 маусымдағы Қазақстан Республикасы Жер кодексінің </w:t>
      </w:r>
      <w:r>
        <w:rPr>
          <w:rFonts w:ascii="Times New Roman"/>
          <w:b w:val="false"/>
          <w:i w:val="false"/>
          <w:color w:val="000000"/>
          <w:sz w:val="28"/>
        </w:rPr>
        <w:t>24-бабы</w:t>
      </w:r>
      <w:r>
        <w:rPr>
          <w:rFonts w:ascii="Times New Roman"/>
          <w:b w:val="false"/>
          <w:i w:val="false"/>
          <w:color w:val="000000"/>
          <w:sz w:val="28"/>
        </w:rPr>
        <w:t xml:space="preserve"> 1-тармағының екінші бөлігінде және 6-тармағында, </w:t>
      </w:r>
      <w:r>
        <w:rPr>
          <w:rFonts w:ascii="Times New Roman"/>
          <w:b w:val="false"/>
          <w:i w:val="false"/>
          <w:color w:val="000000"/>
          <w:sz w:val="28"/>
        </w:rPr>
        <w:t>43-бабы</w:t>
      </w:r>
      <w:r>
        <w:rPr>
          <w:rFonts w:ascii="Times New Roman"/>
          <w:b w:val="false"/>
          <w:i w:val="false"/>
          <w:color w:val="000000"/>
          <w:sz w:val="28"/>
        </w:rPr>
        <w:t xml:space="preserve"> 3-тармағының алтыншы бөлігінде және 6-1-тармағында, </w:t>
      </w:r>
      <w:r>
        <w:rPr>
          <w:rFonts w:ascii="Times New Roman"/>
          <w:b w:val="false"/>
          <w:i w:val="false"/>
          <w:color w:val="000000"/>
          <w:sz w:val="28"/>
        </w:rPr>
        <w:t>49-2-бабы</w:t>
      </w:r>
      <w:r>
        <w:rPr>
          <w:rFonts w:ascii="Times New Roman"/>
          <w:b w:val="false"/>
          <w:i w:val="false"/>
          <w:color w:val="000000"/>
          <w:sz w:val="28"/>
        </w:rPr>
        <w:t xml:space="preserve"> 6-тармағының екінші бөлігінде, </w:t>
      </w:r>
      <w:r>
        <w:rPr>
          <w:rFonts w:ascii="Times New Roman"/>
          <w:b w:val="false"/>
          <w:i w:val="false"/>
          <w:color w:val="000000"/>
          <w:sz w:val="28"/>
        </w:rPr>
        <w:t>50-бабының</w:t>
      </w:r>
      <w:r>
        <w:rPr>
          <w:rFonts w:ascii="Times New Roman"/>
          <w:b w:val="false"/>
          <w:i w:val="false"/>
          <w:color w:val="000000"/>
          <w:sz w:val="28"/>
        </w:rPr>
        <w:t xml:space="preserve"> 2, 2-1 және 4-тармақтарында белгіленген талаптарға сәйкес келмеуі.</w:t>
      </w:r>
    </w:p>
    <w:bookmarkStart w:name="z27" w:id="21"/>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тәртібі</w:t>
      </w:r>
    </w:p>
    <w:bookmarkEnd w:id="21"/>
    <w:bookmarkStart w:name="z28" w:id="22"/>
    <w:p>
      <w:pPr>
        <w:spacing w:after="0"/>
        <w:ind w:left="0"/>
        <w:jc w:val="both"/>
      </w:pPr>
      <w:r>
        <w:rPr>
          <w:rFonts w:ascii="Times New Roman"/>
          <w:b w:val="false"/>
          <w:i w:val="false"/>
          <w:color w:val="000000"/>
          <w:sz w:val="28"/>
        </w:rPr>
        <w:t>
      11. Министрліктің,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Министрлік басшысының атына жұмыс күндері осы Стандарттың 15-тармағында көрсетілген мекенжайлар бойынша беріледі.</w:t>
      </w:r>
    </w:p>
    <w:bookmarkEnd w:id="22"/>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Министрліктің кеңсесінде шағымның қабылданғанын шағымды қабылдаған адамның аты-жөні мен тегі,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оның аты, әкесінің аты (бар болса), тегі, почталық мекенжайы көрсетіледі;</w:t>
      </w:r>
    </w:p>
    <w:p>
      <w:pPr>
        <w:spacing w:after="0"/>
        <w:ind w:left="0"/>
        <w:jc w:val="both"/>
      </w:pPr>
      <w:r>
        <w:rPr>
          <w:rFonts w:ascii="Times New Roman"/>
          <w:b w:val="false"/>
          <w:i w:val="false"/>
          <w:color w:val="000000"/>
          <w:sz w:val="28"/>
        </w:rPr>
        <w:t>
      2) заңды тұлғаның шағымында оның атауы, почталық мекенжайы, шығыс нөмірі мен күні көрсетіледі.</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арыз туралы ақпарат қолжетімді болады, ол көрсетілетін қызметті берушінің арызды өңдеуі (жеткізілгені, тіркелгені, орындалғаны туралы белгілер, қарау немесе қараудан бас тарту туралы жауап)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Мемлекеттік қызметті көрсету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29" w:id="23"/>
    <w:p>
      <w:pPr>
        <w:spacing w:after="0"/>
        <w:ind w:left="0"/>
        <w:jc w:val="both"/>
      </w:pPr>
      <w:r>
        <w:rPr>
          <w:rFonts w:ascii="Times New Roman"/>
          <w:b w:val="false"/>
          <w:i w:val="false"/>
          <w:color w:val="000000"/>
          <w:sz w:val="28"/>
        </w:rPr>
        <w:t>
      12. Мемлекеттік қызметті көрсету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3"/>
    <w:bookmarkStart w:name="z30" w:id="24"/>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 көрсетілетін мемлекеттік қызметті көрсету ерекшеліктері ескеріле отырып, қойылатын өзге де талаптар</w:t>
      </w:r>
    </w:p>
    <w:bookmarkEnd w:id="24"/>
    <w:bookmarkStart w:name="z31" w:id="25"/>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25"/>
    <w:bookmarkStart w:name="z32" w:id="26"/>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26"/>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Start w:name="z33" w:id="27"/>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27"/>
    <w:p>
      <w:pPr>
        <w:spacing w:after="0"/>
        <w:ind w:left="0"/>
        <w:jc w:val="both"/>
      </w:pPr>
      <w:r>
        <w:rPr>
          <w:rFonts w:ascii="Times New Roman"/>
          <w:b w:val="false"/>
          <w:i w:val="false"/>
          <w:color w:val="000000"/>
          <w:sz w:val="28"/>
        </w:rPr>
        <w:t>
      1) Министрліктің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p>
      <w:pPr>
        <w:spacing w:after="0"/>
        <w:ind w:left="0"/>
        <w:jc w:val="both"/>
      </w:pPr>
      <w:r>
        <w:rPr>
          <w:rFonts w:ascii="Times New Roman"/>
          <w:b w:val="false"/>
          <w:i w:val="false"/>
          <w:color w:val="000000"/>
          <w:sz w:val="28"/>
        </w:rPr>
        <w:t>
      2) Мемлекеттік корпорацияның www.gov4c.kz интернет-ресурсында орналастырылған.</w:t>
      </w:r>
    </w:p>
    <w:bookmarkStart w:name="z34" w:id="28"/>
    <w:p>
      <w:pPr>
        <w:spacing w:after="0"/>
        <w:ind w:left="0"/>
        <w:jc w:val="both"/>
      </w:pPr>
      <w:r>
        <w:rPr>
          <w:rFonts w:ascii="Times New Roman"/>
          <w:b w:val="false"/>
          <w:i w:val="false"/>
          <w:color w:val="000000"/>
          <w:sz w:val="28"/>
        </w:rPr>
        <w:t>
      16. Көрсетілетін қызметті алушының порталдағы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28"/>
    <w:bookmarkStart w:name="z35" w:id="29"/>
    <w:p>
      <w:pPr>
        <w:spacing w:after="0"/>
        <w:ind w:left="0"/>
        <w:jc w:val="both"/>
      </w:pPr>
      <w:r>
        <w:rPr>
          <w:rFonts w:ascii="Times New Roman"/>
          <w:b w:val="false"/>
          <w:i w:val="false"/>
          <w:color w:val="000000"/>
          <w:sz w:val="28"/>
        </w:rPr>
        <w:t>
      17. Мемлекеттік қызметтер көрсету мәселелері жөніндегі анықтама қызметтерінің байланыс телефондары: 1414, 8 800 080 7777.</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__________________ </w:t>
            </w:r>
            <w:r>
              <w:br/>
            </w:r>
            <w:r>
              <w:rPr>
                <w:rFonts w:ascii="Times New Roman"/>
                <w:b w:val="false"/>
                <w:i w:val="false"/>
                <w:color w:val="000000"/>
                <w:sz w:val="20"/>
              </w:rPr>
              <w:t>әкімі</w:t>
            </w:r>
            <w:r>
              <w:br/>
            </w:r>
            <w:r>
              <w:rPr>
                <w:rFonts w:ascii="Times New Roman"/>
                <w:b w:val="false"/>
                <w:i w:val="false"/>
                <w:color w:val="000000"/>
                <w:sz w:val="20"/>
              </w:rPr>
              <w:t>(облыс, қала, аудан, кент,</w:t>
            </w:r>
            <w:r>
              <w:br/>
            </w:r>
            <w:r>
              <w:rPr>
                <w:rFonts w:ascii="Times New Roman"/>
                <w:b w:val="false"/>
                <w:i w:val="false"/>
                <w:color w:val="000000"/>
                <w:sz w:val="20"/>
              </w:rPr>
              <w:t>ауыл, ауылдық округ)</w:t>
            </w:r>
            <w:r>
              <w:br/>
            </w:r>
            <w:r>
              <w:rPr>
                <w:rFonts w:ascii="Times New Roman"/>
                <w:b w:val="false"/>
                <w:i w:val="false"/>
                <w:color w:val="000000"/>
                <w:sz w:val="20"/>
              </w:rPr>
              <w:t>____________________________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 xml:space="preserve">(кімнен): </w:t>
            </w:r>
            <w:r>
              <w:br/>
            </w:r>
            <w:r>
              <w:rPr>
                <w:rFonts w:ascii="Times New Roman"/>
                <w:b w:val="false"/>
                <w:i w:val="false"/>
                <w:color w:val="000000"/>
                <w:sz w:val="20"/>
              </w:rPr>
              <w:t>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w:t>
            </w:r>
            <w:r>
              <w:br/>
            </w:r>
            <w:r>
              <w:rPr>
                <w:rFonts w:ascii="Times New Roman"/>
                <w:b w:val="false"/>
                <w:i w:val="false"/>
                <w:color w:val="000000"/>
                <w:sz w:val="20"/>
              </w:rPr>
              <w:t>____________________________</w:t>
            </w:r>
            <w:r>
              <w:br/>
            </w:r>
            <w:r>
              <w:rPr>
                <w:rFonts w:ascii="Times New Roman"/>
                <w:b w:val="false"/>
                <w:i w:val="false"/>
                <w:color w:val="000000"/>
                <w:sz w:val="20"/>
              </w:rPr>
              <w:t>не заңды 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не 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w:t>
            </w:r>
            <w:r>
              <w:br/>
            </w:r>
            <w:r>
              <w:rPr>
                <w:rFonts w:ascii="Times New Roman"/>
                <w:b w:val="false"/>
                <w:i w:val="false"/>
                <w:color w:val="000000"/>
                <w:sz w:val="20"/>
              </w:rPr>
              <w:t>заңды 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(бар болса), орналасқан</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(заңды тұлғалар</w:t>
            </w:r>
            <w:r>
              <w:br/>
            </w:r>
            <w:r>
              <w:rPr>
                <w:rFonts w:ascii="Times New Roman"/>
                <w:b w:val="false"/>
                <w:i w:val="false"/>
                <w:color w:val="000000"/>
                <w:sz w:val="20"/>
              </w:rPr>
              <w:t>үшін) не 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(жеке тұлғалар</w:t>
            </w:r>
            <w:r>
              <w:br/>
            </w:r>
            <w:r>
              <w:rPr>
                <w:rFonts w:ascii="Times New Roman"/>
                <w:b w:val="false"/>
                <w:i w:val="false"/>
                <w:color w:val="000000"/>
                <w:sz w:val="20"/>
              </w:rPr>
              <w:t>үшін))</w:t>
            </w:r>
          </w:p>
        </w:tc>
      </w:tr>
    </w:tbl>
    <w:bookmarkStart w:name="z37" w:id="30"/>
    <w:p>
      <w:pPr>
        <w:spacing w:after="0"/>
        <w:ind w:left="0"/>
        <w:jc w:val="left"/>
      </w:pPr>
      <w:r>
        <w:rPr>
          <w:rFonts w:ascii="Times New Roman"/>
          <w:b/>
          <w:i w:val="false"/>
          <w:color w:val="000000"/>
        </w:rPr>
        <w:t xml:space="preserve"> Жер учаскесіне құқықтарды сатып алуға арналған өтініш</w:t>
      </w:r>
    </w:p>
    <w:bookmarkEnd w:id="30"/>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(жер учаскесінің (орналасқан жері) мекенжайы) </w:t>
      </w:r>
    </w:p>
    <w:p>
      <w:pPr>
        <w:spacing w:after="0"/>
        <w:ind w:left="0"/>
        <w:jc w:val="both"/>
      </w:pPr>
      <w:r>
        <w:rPr>
          <w:rFonts w:ascii="Times New Roman"/>
          <w:b w:val="false"/>
          <w:i w:val="false"/>
          <w:color w:val="000000"/>
          <w:sz w:val="28"/>
        </w:rPr>
        <w:t xml:space="preserve">
      ________________________ мекенжайында орналасқан, алаңы __________ гектар, </w:t>
      </w:r>
    </w:p>
    <w:p>
      <w:pPr>
        <w:spacing w:after="0"/>
        <w:ind w:left="0"/>
        <w:jc w:val="both"/>
      </w:pPr>
      <w:r>
        <w:rPr>
          <w:rFonts w:ascii="Times New Roman"/>
          <w:b w:val="false"/>
          <w:i w:val="false"/>
          <w:color w:val="000000"/>
          <w:sz w:val="28"/>
        </w:rPr>
        <w:t xml:space="preserve">
      ______________________________________________________________ арналған, </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___________________________________________________________ құқығындағы </w:t>
      </w:r>
    </w:p>
    <w:p>
      <w:pPr>
        <w:spacing w:after="0"/>
        <w:ind w:left="0"/>
        <w:jc w:val="both"/>
      </w:pPr>
      <w:r>
        <w:rPr>
          <w:rFonts w:ascii="Times New Roman"/>
          <w:b w:val="false"/>
          <w:i w:val="false"/>
          <w:color w:val="000000"/>
          <w:sz w:val="28"/>
        </w:rPr>
        <w:t xml:space="preserve">
                              (құқық түрін көрсету керек) </w:t>
      </w:r>
    </w:p>
    <w:p>
      <w:pPr>
        <w:spacing w:after="0"/>
        <w:ind w:left="0"/>
        <w:jc w:val="both"/>
      </w:pPr>
      <w:r>
        <w:rPr>
          <w:rFonts w:ascii="Times New Roman"/>
          <w:b w:val="false"/>
          <w:i w:val="false"/>
          <w:color w:val="000000"/>
          <w:sz w:val="28"/>
        </w:rPr>
        <w:t xml:space="preserve">
      жер учаскесін ___________________________________________________________ </w:t>
      </w:r>
    </w:p>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басқа жер учаскесінің бары-жоғы) </w:t>
      </w:r>
    </w:p>
    <w:p>
      <w:pPr>
        <w:spacing w:after="0"/>
        <w:ind w:left="0"/>
        <w:jc w:val="both"/>
      </w:pPr>
      <w:r>
        <w:rPr>
          <w:rFonts w:ascii="Times New Roman"/>
          <w:b w:val="false"/>
          <w:i w:val="false"/>
          <w:color w:val="000000"/>
          <w:sz w:val="28"/>
        </w:rPr>
        <w:t>
      беруді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 </w:t>
      </w:r>
    </w:p>
    <w:p>
      <w:pPr>
        <w:spacing w:after="0"/>
        <w:ind w:left="0"/>
        <w:jc w:val="both"/>
      </w:pPr>
      <w:r>
        <w:rPr>
          <w:rFonts w:ascii="Times New Roman"/>
          <w:b w:val="false"/>
          <w:i w:val="false"/>
          <w:color w:val="000000"/>
          <w:sz w:val="28"/>
        </w:rPr>
        <w:t xml:space="preserve">
                                    (жеке тұлғаның немесе заңды тұлға өкілінің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 xml:space="preserve">(конкурстарды, аукциондарды) </w:t>
            </w:r>
            <w:r>
              <w:br/>
            </w:r>
            <w:r>
              <w:rPr>
                <w:rFonts w:ascii="Times New Roman"/>
                <w:b w:val="false"/>
                <w:i w:val="false"/>
                <w:color w:val="000000"/>
                <w:sz w:val="20"/>
              </w:rPr>
              <w:t xml:space="preserve">өткізуді талап етпейтін мемлекет </w:t>
            </w:r>
            <w:r>
              <w:br/>
            </w:r>
            <w:r>
              <w:rPr>
                <w:rFonts w:ascii="Times New Roman"/>
                <w:b w:val="false"/>
                <w:i w:val="false"/>
                <w:color w:val="000000"/>
                <w:sz w:val="20"/>
              </w:rPr>
              <w:t xml:space="preserve">меншігіндегі жер учаскелеріне </w:t>
            </w:r>
            <w:r>
              <w:br/>
            </w:r>
            <w:r>
              <w:rPr>
                <w:rFonts w:ascii="Times New Roman"/>
                <w:b w:val="false"/>
                <w:i w:val="false"/>
                <w:color w:val="000000"/>
                <w:sz w:val="20"/>
              </w:rPr>
              <w:t xml:space="preserve">құқықтарды алу"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w:t>
            </w:r>
            <w:r>
              <w:br/>
            </w:r>
            <w:r>
              <w:rPr>
                <w:rFonts w:ascii="Times New Roman"/>
                <w:b w:val="false"/>
                <w:i w:val="false"/>
                <w:color w:val="000000"/>
                <w:sz w:val="20"/>
              </w:rPr>
              <w:t>___________________________</w:t>
            </w:r>
            <w:r>
              <w:br/>
            </w: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не ұйымының атауы, </w:t>
            </w:r>
            <w:r>
              <w:br/>
            </w:r>
            <w:r>
              <w:rPr>
                <w:rFonts w:ascii="Times New Roman"/>
                <w:b w:val="false"/>
                <w:i w:val="false"/>
                <w:color w:val="000000"/>
                <w:sz w:val="20"/>
              </w:rPr>
              <w:t>мекенжайы)</w:t>
            </w:r>
          </w:p>
        </w:tc>
      </w:tr>
    </w:tbl>
    <w:bookmarkStart w:name="z39" w:id="31"/>
    <w:p>
      <w:pPr>
        <w:spacing w:after="0"/>
        <w:ind w:left="0"/>
        <w:jc w:val="left"/>
      </w:pPr>
      <w:r>
        <w:rPr>
          <w:rFonts w:ascii="Times New Roman"/>
          <w:b/>
          <w:i w:val="false"/>
          <w:color w:val="000000"/>
        </w:rPr>
        <w:t xml:space="preserve"> Құжаттарды қабылдаудан бас тарту туралы қолхат</w:t>
      </w:r>
    </w:p>
    <w:bookmarkEnd w:id="31"/>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№_____ бөлімі (мекенжайын көрсету) Сіздің осы Стандартта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xml:space="preserve">
      1) ________________________________________________________________; </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xml:space="preserve">
      ұсынбауыңызға байланысты, "Сауда-саттықты (конкурстарды, аукциондарды) </w:t>
      </w:r>
    </w:p>
    <w:p>
      <w:pPr>
        <w:spacing w:after="0"/>
        <w:ind w:left="0"/>
        <w:jc w:val="both"/>
      </w:pPr>
      <w:r>
        <w:rPr>
          <w:rFonts w:ascii="Times New Roman"/>
          <w:b w:val="false"/>
          <w:i w:val="false"/>
          <w:color w:val="000000"/>
          <w:sz w:val="28"/>
        </w:rPr>
        <w:t xml:space="preserve">
      өткізуді талап етпейтін мемлекет меншігіндегі жер учаскелеріне құқықтарды алу" </w:t>
      </w:r>
    </w:p>
    <w:p>
      <w:pPr>
        <w:spacing w:after="0"/>
        <w:ind w:left="0"/>
        <w:jc w:val="both"/>
      </w:pPr>
      <w:r>
        <w:rPr>
          <w:rFonts w:ascii="Times New Roman"/>
          <w:b w:val="false"/>
          <w:i w:val="false"/>
          <w:color w:val="000000"/>
          <w:sz w:val="28"/>
        </w:rPr>
        <w:t>
      мемлекеттік қызметін көрсетуге арналған өтінішіңізді қабылдаудан бас тартады.</w:t>
      </w:r>
    </w:p>
    <w:p>
      <w:pPr>
        <w:spacing w:after="0"/>
        <w:ind w:left="0"/>
        <w:jc w:val="both"/>
      </w:pPr>
      <w:r>
        <w:rPr>
          <w:rFonts w:ascii="Times New Roman"/>
          <w:b w:val="false"/>
          <w:i w:val="false"/>
          <w:color w:val="000000"/>
          <w:sz w:val="28"/>
        </w:rPr>
        <w:t xml:space="preserve">
      Осы қолхат әр тарапқа бір-бірден 2 (екі) данада жасалды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(Мемлекеттік корпорация жұмыскерінің аты, әкесінің аты (бар болса), тегі, қолы)</w:t>
      </w:r>
    </w:p>
    <w:p>
      <w:pPr>
        <w:spacing w:after="0"/>
        <w:ind w:left="0"/>
        <w:jc w:val="both"/>
      </w:pPr>
      <w:r>
        <w:rPr>
          <w:rFonts w:ascii="Times New Roman"/>
          <w:b w:val="false"/>
          <w:i w:val="false"/>
          <w:color w:val="000000"/>
          <w:sz w:val="28"/>
        </w:rPr>
        <w:t>
      Телефоны (бар болса) ________________________________________________</w:t>
      </w:r>
    </w:p>
    <w:p>
      <w:pPr>
        <w:spacing w:after="0"/>
        <w:ind w:left="0"/>
        <w:jc w:val="both"/>
      </w:pPr>
      <w:r>
        <w:rPr>
          <w:rFonts w:ascii="Times New Roman"/>
          <w:b w:val="false"/>
          <w:i w:val="false"/>
          <w:color w:val="000000"/>
          <w:sz w:val="28"/>
        </w:rPr>
        <w:t xml:space="preserve">
      Алдым: 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аты, әкесінің аты (бар болса), тегі,қолы)</w:t>
      </w:r>
    </w:p>
    <w:p>
      <w:pPr>
        <w:spacing w:after="0"/>
        <w:ind w:left="0"/>
        <w:jc w:val="both"/>
      </w:pPr>
      <w:r>
        <w:rPr>
          <w:rFonts w:ascii="Times New Roman"/>
          <w:b w:val="false"/>
          <w:i w:val="false"/>
          <w:color w:val="000000"/>
          <w:sz w:val="28"/>
        </w:rPr>
        <w:t>
      20___ жылғы "_____"________________________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