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26eb" w14:textId="81326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Бас прокуратурасының жанындағы Құқық қорғау органдары академиясында іске асырылып жатқан білім беру бағдарламалары бойынша мамандықтар мен біліктіліктер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Бас Прокурорының 2016 жылғы 31 наурыздағы № 58 бұйрығы. Қазақстан Республикасының Әділет министрлігінде 2016 жылы 29 сәуірде № 13654 болып тіркелді. Күші жойылды - Қазақстан Республикасы Бас Прокурорының 2022 жылғы 8 маусымдағы № 123 бұйрығымен.</w:t>
      </w:r>
    </w:p>
    <w:p>
      <w:pPr>
        <w:spacing w:after="0"/>
        <w:ind w:left="0"/>
        <w:jc w:val="both"/>
      </w:pPr>
      <w:r>
        <w:rPr>
          <w:rFonts w:ascii="Times New Roman"/>
          <w:b w:val="false"/>
          <w:i w:val="false"/>
          <w:color w:val="ff0000"/>
          <w:sz w:val="28"/>
        </w:rPr>
        <w:t xml:space="preserve">
      Ескерту. Күші жойылды - ҚР Бас Прокурорының 08.06.2022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күнiнен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туралы" 2007 жылғы 27 шілдедегі Қазақстан Республикасының Заңы </w:t>
      </w:r>
      <w:r>
        <w:rPr>
          <w:rFonts w:ascii="Times New Roman"/>
          <w:b w:val="false"/>
          <w:i w:val="false"/>
          <w:color w:val="000000"/>
          <w:sz w:val="28"/>
        </w:rPr>
        <w:t>5-1-бабының</w:t>
      </w:r>
      <w:r>
        <w:rPr>
          <w:rFonts w:ascii="Times New Roman"/>
          <w:b w:val="false"/>
          <w:i w:val="false"/>
          <w:color w:val="000000"/>
          <w:sz w:val="28"/>
        </w:rPr>
        <w:t xml:space="preserve"> 16)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Бас прокуратурасының жанындағы Құқық қорғау органдары академиясында (бұдан әрі – Академия) іске асырылып жатқан білім беру бағдарламалары бойынша мамандықтар мен біліктіліктер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Академияның Ректоры Ұ.С. Байжанов:</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ақпараттық-құқықтық жүйесінде ресми жариялауға жолдауды;</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Әділет министрлігінде алған күннен бастап бес жұмыс күні ішінде Қазақстан Республикасы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жолдауды;</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Бас прокуратурасының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Бас Прокурорының бірінші орынбасары И.Д. Меркельге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жарияланғаннан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Прокуроры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Дауылбаев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Прокурорының</w:t>
            </w:r>
            <w:r>
              <w:br/>
            </w:r>
            <w:r>
              <w:rPr>
                <w:rFonts w:ascii="Times New Roman"/>
                <w:b w:val="false"/>
                <w:i w:val="false"/>
                <w:color w:val="000000"/>
                <w:sz w:val="20"/>
              </w:rPr>
              <w:t>2016 жылғы 31 наурыздағы</w:t>
            </w:r>
            <w:r>
              <w:br/>
            </w:r>
            <w:r>
              <w:rPr>
                <w:rFonts w:ascii="Times New Roman"/>
                <w:b w:val="false"/>
                <w:i w:val="false"/>
                <w:color w:val="000000"/>
                <w:sz w:val="20"/>
              </w:rPr>
              <w:t>№ 58 бұйрығымен</w:t>
            </w:r>
            <w:r>
              <w:br/>
            </w:r>
            <w:r>
              <w:rPr>
                <w:rFonts w:ascii="Times New Roman"/>
                <w:b w:val="false"/>
                <w:i w:val="false"/>
                <w:color w:val="000000"/>
                <w:sz w:val="20"/>
              </w:rPr>
              <w:t>бекітілген</w:t>
            </w:r>
          </w:p>
        </w:tc>
      </w:tr>
    </w:tbl>
    <w:bookmarkStart w:name="z10" w:id="9"/>
    <w:p>
      <w:pPr>
        <w:spacing w:after="0"/>
        <w:ind w:left="0"/>
        <w:jc w:val="left"/>
      </w:pPr>
      <w:r>
        <w:rPr>
          <w:rFonts w:ascii="Times New Roman"/>
          <w:b/>
          <w:i w:val="false"/>
          <w:color w:val="000000"/>
        </w:rPr>
        <w:t xml:space="preserve"> Қазақстан Республикасы Бас прокуратурасының жанындағы</w:t>
      </w:r>
      <w:r>
        <w:br/>
      </w:r>
      <w:r>
        <w:rPr>
          <w:rFonts w:ascii="Times New Roman"/>
          <w:b/>
          <w:i w:val="false"/>
          <w:color w:val="000000"/>
        </w:rPr>
        <w:t>Құқық қорғау органдары академиясымен жүзеге асыратын білім беру</w:t>
      </w:r>
      <w:r>
        <w:br/>
      </w:r>
      <w:r>
        <w:rPr>
          <w:rFonts w:ascii="Times New Roman"/>
          <w:b/>
          <w:i w:val="false"/>
          <w:color w:val="000000"/>
        </w:rPr>
        <w:t>бағдарламалары бойынша мамандықтар мен біліктілік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(дәреже)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атаулары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 мамандығы бойынша құқық магистрі (бейінді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 мамандығы бойынша заң ғылымдарының магистрі (ғылыми және педагогикалық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6D030100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 мамандығы бойынша философия докторы (PhD) (ғылыми және педагогикалық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"Құқық қорғау қызметі" мамандығы бойынша құқық магистрі (бейінді бағыт)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6М030300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мамандығы бойынша заң ғылымдарының магистрі (ғылыми және педагогикалық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6D030300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 мамандығы бойынша философия докторы (PhD) (ғылыми және педагогикалық бағыт)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