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a3d9" w14:textId="408a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29 наурыздағы № 301 бұйрығы. Қазақстан Республикасының Әділет министрлігінде 2016 жылы 4 мамырда № 13685 болып тіркелді. Күші жойылды - Қазақстан Республикасы Сыртқы істер министрінің 2020 жылғы 3 маусымдағы № 11-1-4/184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03.06.2020 </w:t>
      </w:r>
      <w:r>
        <w:rPr>
          <w:rFonts w:ascii="Times New Roman"/>
          <w:b w:val="false"/>
          <w:i w:val="false"/>
          <w:color w:val="ff0000"/>
          <w:sz w:val="28"/>
        </w:rPr>
        <w:t>№ 11-1-4/184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 Инвестициялар комитеті (Е.Қ.Хаиров):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2016 жылғы 2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29 наурыздағы</w:t>
            </w:r>
            <w:r>
              <w:br/>
            </w:r>
            <w:r>
              <w:rPr>
                <w:rFonts w:ascii="Times New Roman"/>
                <w:b w:val="false"/>
                <w:i w:val="false"/>
                <w:color w:val="000000"/>
                <w:sz w:val="20"/>
              </w:rPr>
              <w:t>№ 301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 мемлекеттік көрсетілетін қызмет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15.11.2018 </w:t>
      </w:r>
      <w:r>
        <w:rPr>
          <w:rFonts w:ascii="Times New Roman"/>
          <w:b w:val="false"/>
          <w:i w:val="false"/>
          <w:color w:val="ff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1.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 мемлекеттік көрсетілетін қызметі (бұдан әрі – мемлекеттік көрсетілетін қызмет).</w:t>
      </w:r>
    </w:p>
    <w:bookmarkEnd w:id="11"/>
    <w:bookmarkStart w:name="z14" w:id="12"/>
    <w:p>
      <w:pPr>
        <w:spacing w:after="0"/>
        <w:ind w:left="0"/>
        <w:jc w:val="both"/>
      </w:pPr>
      <w:r>
        <w:rPr>
          <w:rFonts w:ascii="Times New Roman"/>
          <w:b w:val="false"/>
          <w:i w:val="false"/>
          <w:color w:val="000000"/>
          <w:sz w:val="28"/>
        </w:rPr>
        <w:t>
      2. Мемлекеттік көрсетілетін қызмет стандарты Қазақстан Республикасы Инвестициялар және даму министрлігімен (бұдан әрі – Министрлік) әзірленген.</w:t>
      </w:r>
    </w:p>
    <w:bookmarkEnd w:id="12"/>
    <w:bookmarkStart w:name="z15" w:id="13"/>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15.11.2018 </w:t>
      </w:r>
      <w:r>
        <w:rPr>
          <w:rFonts w:ascii="Times New Roman"/>
          <w:b w:val="false"/>
          <w:i w:val="false"/>
          <w:color w:val="00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Мемлекеттік қызметті көрсету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15.11.2018 </w:t>
      </w:r>
      <w:r>
        <w:rPr>
          <w:rFonts w:ascii="Times New Roman"/>
          <w:b w:val="false"/>
          <w:i w:val="false"/>
          <w:color w:val="ff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4. Мемлекеттік қызметті көрсету мерзімі:</w:t>
      </w:r>
    </w:p>
    <w:bookmarkEnd w:id="15"/>
    <w:p>
      <w:pPr>
        <w:spacing w:after="0"/>
        <w:ind w:left="0"/>
        <w:jc w:val="both"/>
      </w:pPr>
      <w:r>
        <w:rPr>
          <w:rFonts w:ascii="Times New Roman"/>
          <w:b w:val="false"/>
          <w:i w:val="false"/>
          <w:color w:val="000000"/>
          <w:sz w:val="28"/>
        </w:rPr>
        <w:t>
      1) Мемлекеттік корпорацияға құжаттар топтамасын тапсырған күннен бастап – 11 (сегіз) жұмыс күні (өтінішті және құжаттарды қабылдаған күн мемлекеттік қызметті көрсету мерзіміне кірмейді);</w:t>
      </w:r>
    </w:p>
    <w:p>
      <w:pPr>
        <w:spacing w:after="0"/>
        <w:ind w:left="0"/>
        <w:jc w:val="both"/>
      </w:pPr>
      <w:r>
        <w:rPr>
          <w:rFonts w:ascii="Times New Roman"/>
          <w:b w:val="false"/>
          <w:i w:val="false"/>
          <w:color w:val="000000"/>
          <w:sz w:val="28"/>
        </w:rPr>
        <w:t>
      2) Мемлекеттік корпорацияға көрсетілетін қызметті алушының құжаттар топтамасын тапсыру үшін күтудің рұқcат етілетін ең ұзақ уақыты – 20 (жиырма) минут;</w:t>
      </w:r>
    </w:p>
    <w:p>
      <w:pPr>
        <w:spacing w:after="0"/>
        <w:ind w:left="0"/>
        <w:jc w:val="both"/>
      </w:pPr>
      <w:r>
        <w:rPr>
          <w:rFonts w:ascii="Times New Roman"/>
          <w:b w:val="false"/>
          <w:i w:val="false"/>
          <w:color w:val="000000"/>
          <w:sz w:val="28"/>
        </w:rPr>
        <w:t>
      3) Мемлекеттік корпорацияға көрсетілетін қызметті алушыға қызмет көрсетудің рұқсат етілетін ең ұзақ уақыты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15.11.2018 </w:t>
      </w:r>
      <w:r>
        <w:rPr>
          <w:rFonts w:ascii="Times New Roman"/>
          <w:b w:val="false"/>
          <w:i w:val="false"/>
          <w:color w:val="00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5. Мемлекеттік қызметті көрсету нысаны: қағаз түрінде.</w:t>
      </w:r>
    </w:p>
    <w:bookmarkEnd w:id="16"/>
    <w:bookmarkStart w:name="z22" w:id="17"/>
    <w:p>
      <w:pPr>
        <w:spacing w:after="0"/>
        <w:ind w:left="0"/>
        <w:jc w:val="both"/>
      </w:pPr>
      <w:r>
        <w:rPr>
          <w:rFonts w:ascii="Times New Roman"/>
          <w:b w:val="false"/>
          <w:i w:val="false"/>
          <w:color w:val="000000"/>
          <w:sz w:val="28"/>
        </w:rPr>
        <w:t xml:space="preserve">
      6. Мемлекеттік қызметті көрсету нәтижесі: Қазақстан Республикасы Инвестициялар және даму министрінің 2015 жылғы 29 желтоқсанда № 1265 бұйрығымен (Нормативтік құқықтық актілерді мемлекеттік тіркеу тізілімінде № 13039 болып тіркелген) бекітілген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өтінішхатты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 осы мемлекеттік көрсетілетін қызмет стандартының 9-тармағында көзделген жағдайларда және негіздер бойынша мемлекеттік кызметті көрсетуден бас тарту туралы дәлелді жауап.</w:t>
      </w:r>
    </w:p>
    <w:bookmarkEnd w:id="17"/>
    <w:p>
      <w:pPr>
        <w:spacing w:after="0"/>
        <w:ind w:left="0"/>
        <w:jc w:val="both"/>
      </w:pPr>
      <w:r>
        <w:rPr>
          <w:rFonts w:ascii="Times New Roman"/>
          <w:b w:val="false"/>
          <w:i w:val="false"/>
          <w:color w:val="000000"/>
          <w:sz w:val="28"/>
        </w:rPr>
        <w:t>
      Мемлекеттік қызметті көрсету нәтижесінің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15.11.2018 </w:t>
      </w:r>
      <w:r>
        <w:rPr>
          <w:rFonts w:ascii="Times New Roman"/>
          <w:b w:val="false"/>
          <w:i w:val="false"/>
          <w:color w:val="00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7. Жеке және заңды тұлғаларға (бұдан әрі - көрсетілетін қызметті алушы) мемлекеттік көрсетілетін қызмет ақысыз негізде көрсетіледі.</w:t>
      </w:r>
    </w:p>
    <w:bookmarkEnd w:id="18"/>
    <w:bookmarkStart w:name="z24" w:id="19"/>
    <w:p>
      <w:pPr>
        <w:spacing w:after="0"/>
        <w:ind w:left="0"/>
        <w:jc w:val="both"/>
      </w:pPr>
      <w:r>
        <w:rPr>
          <w:rFonts w:ascii="Times New Roman"/>
          <w:b w:val="false"/>
          <w:i w:val="false"/>
          <w:color w:val="000000"/>
          <w:sz w:val="28"/>
        </w:rPr>
        <w:t>
      8. Өтінішті қабылдауды және мемлекеттік қызмет көрсету нәтижелерін беруді Мемлекеттік корпорация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түскi үзiлiссіз сағат 9.00-ден 20.00-ге дейін жүзеге асырады.</w:t>
      </w:r>
    </w:p>
    <w:bookmarkEnd w:id="19"/>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электрондық кезек тәртібімен мемлекеттік қызметті алушының тұрақты тіркелген орны бойынша көрсетіледі, көрсетілетін қызметті алушының қалауы бойынша электрондық кезекті портал арқылы брондауға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15.11.2018 </w:t>
      </w:r>
      <w:r>
        <w:rPr>
          <w:rFonts w:ascii="Times New Roman"/>
          <w:b w:val="false"/>
          <w:i w:val="false"/>
          <w:color w:val="00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9. Көрсетілетін қызметті алушы (немесе сенімхат бойынша оның өкілі) жүгінген кезде мемлекеттік қызметті көрсету үшін қажетті құжаттар тізбесі:</w:t>
      </w:r>
    </w:p>
    <w:bookmarkEnd w:id="2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беруге арналған өтінім;</w:t>
      </w:r>
    </w:p>
    <w:p>
      <w:pPr>
        <w:spacing w:after="0"/>
        <w:ind w:left="0"/>
        <w:jc w:val="both"/>
      </w:pPr>
      <w:r>
        <w:rPr>
          <w:rFonts w:ascii="Times New Roman"/>
          <w:b w:val="false"/>
          <w:i w:val="false"/>
          <w:color w:val="000000"/>
          <w:sz w:val="28"/>
        </w:rPr>
        <w:t>
      2) өтініш берушініңжеке басын куәландыратын құжат (жеке басын сәйкестендіру үшін түпнұсқасы талап етіледі);</w:t>
      </w:r>
    </w:p>
    <w:p>
      <w:pPr>
        <w:spacing w:after="0"/>
        <w:ind w:left="0"/>
        <w:jc w:val="both"/>
      </w:pPr>
      <w:r>
        <w:rPr>
          <w:rFonts w:ascii="Times New Roman"/>
          <w:b w:val="false"/>
          <w:i w:val="false"/>
          <w:color w:val="000000"/>
          <w:sz w:val="28"/>
        </w:rPr>
        <w:t>
      3) инвесторлық визаны алуға мәлімделген тұлғаның жеке басын куәландыратын құжаттың мемлекеттік немесе орыс тілінде нотариалды куәландырылған аудармасы бар көшірмесі (сұратылатың визаның қолданыс мерзімі аяқталғанға дейін үш айдан кем емес паспорттың қолданыс мерзімімен);</w:t>
      </w:r>
    </w:p>
    <w:p>
      <w:pPr>
        <w:spacing w:after="0"/>
        <w:ind w:left="0"/>
        <w:jc w:val="both"/>
      </w:pPr>
      <w:r>
        <w:rPr>
          <w:rFonts w:ascii="Times New Roman"/>
          <w:b w:val="false"/>
          <w:i w:val="false"/>
          <w:color w:val="000000"/>
          <w:sz w:val="28"/>
        </w:rPr>
        <w:t xml:space="preserve">
      4) өтініш беруші жарғысының көшірмесі (егер өтініш беруші заңды тұлға болып табылса, тұпнұсқа тексерү үшін беріледі); </w:t>
      </w:r>
    </w:p>
    <w:p>
      <w:pPr>
        <w:spacing w:after="0"/>
        <w:ind w:left="0"/>
        <w:jc w:val="both"/>
      </w:pPr>
      <w:r>
        <w:rPr>
          <w:rFonts w:ascii="Times New Roman"/>
          <w:b w:val="false"/>
          <w:i w:val="false"/>
          <w:color w:val="000000"/>
          <w:sz w:val="28"/>
        </w:rPr>
        <w:t>
      5) өтініш берушінің басшысы және/немесе басшысының орынбасарлары, сондай-ақ құрылымдық бөлімшелер басшылары лауазымын растайтын құжаттың көшірмесі (егер өтініш беруші заңды тұлға болып табылса, тұпнұсқа тексерү үшін беріледі);</w:t>
      </w:r>
    </w:p>
    <w:p>
      <w:pPr>
        <w:spacing w:after="0"/>
        <w:ind w:left="0"/>
        <w:jc w:val="both"/>
      </w:pPr>
      <w:r>
        <w:rPr>
          <w:rFonts w:ascii="Times New Roman"/>
          <w:b w:val="false"/>
          <w:i w:val="false"/>
          <w:color w:val="000000"/>
          <w:sz w:val="28"/>
        </w:rPr>
        <w:t>
      6) өтініш берушінің инвестициялық жобаға инвестициялар салу фактісін растайтын құжаттардың көшірмелер (инвестордың нақты шығындарын растайтын құжаттар: Қазақстан Республикасының бухгалтерлік есеп пен қаржылық есептілік туралы заңнамасына сәйкес ресімделген баспатқы есепке алу құжаттары, Қазақстан Республикасының салық заңнамасына сәйкес ресімделген шот-фактуралар, Қазақстан Республикасының кеден заңнамасына сәйкес ресімделген кедендік декларациялар, тұпнұсқа тексерү үшін беріледі).</w:t>
      </w:r>
    </w:p>
    <w:p>
      <w:pPr>
        <w:spacing w:after="0"/>
        <w:ind w:left="0"/>
        <w:jc w:val="both"/>
      </w:pPr>
      <w:r>
        <w:rPr>
          <w:rFonts w:ascii="Times New Roman"/>
          <w:b w:val="false"/>
          <w:i w:val="false"/>
          <w:color w:val="000000"/>
          <w:sz w:val="28"/>
        </w:rPr>
        <w:t>
      Мемлекеттік қызметті көрсеткен кезде, егер Қазақстан Республикасының заңнамасында өзгеше көзделмесе, ақпараттың жүйелерде қамтылған, заңмен қорғалайын құпияны құрайтын мәліметтерді пайдалануға көрсетілетін қызметті алушының келісімін ұсынады.</w:t>
      </w:r>
    </w:p>
    <w:p>
      <w:pPr>
        <w:spacing w:after="0"/>
        <w:ind w:left="0"/>
        <w:jc w:val="both"/>
      </w:pPr>
      <w:r>
        <w:rPr>
          <w:rFonts w:ascii="Times New Roman"/>
          <w:b w:val="false"/>
          <w:i w:val="false"/>
          <w:color w:val="000000"/>
          <w:sz w:val="28"/>
        </w:rPr>
        <w:t>
      Өтініш берушінің жеке басын куәландыратын құжаттар, заңды тұлғаны мемлекеттік тіркеу (қайта тіркеу) туралы мәліметтерді Мемлекеттік корпорацияның қызметкері тиісті мемлекеттік ақпараттық жүйелерінен "электрондық үкімет" шлюзі арқылы алады.</w:t>
      </w:r>
    </w:p>
    <w:p>
      <w:pPr>
        <w:spacing w:after="0"/>
        <w:ind w:left="0"/>
        <w:jc w:val="both"/>
      </w:pPr>
      <w:r>
        <w:rPr>
          <w:rFonts w:ascii="Times New Roman"/>
          <w:b w:val="false"/>
          <w:i w:val="false"/>
          <w:color w:val="000000"/>
          <w:sz w:val="28"/>
        </w:rPr>
        <w:t>
      Мемлекеттік корпорация арқылы құжаттарды қабылдаған кезде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көрсетілетің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топтамасын ұсынбаған жағдайда, Мемлекеттік корпорацияның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қолхатты береді.</w:t>
      </w:r>
    </w:p>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азаматтың (не нотариалды расталған сенімхат бойынша оның өкілінің) жеке басын растайтын құжат ұсынылған кезде Мемлекеттік корпорациясының қызметкері қолхат негізінде жүзеге асырады.</w:t>
      </w:r>
    </w:p>
    <w:p>
      <w:pPr>
        <w:spacing w:after="0"/>
        <w:ind w:left="0"/>
        <w:jc w:val="both"/>
      </w:pPr>
      <w:r>
        <w:rPr>
          <w:rFonts w:ascii="Times New Roman"/>
          <w:b w:val="false"/>
          <w:i w:val="false"/>
          <w:color w:val="000000"/>
          <w:sz w:val="28"/>
        </w:rPr>
        <w:t>
      Мемлекеттік корпорация бір ай бойы нәтиженің сақталуын қамтамасыз етеді, содан кейін көрсетілетін қызметті алушыға одан әрі сақтау үшін береді. Бір ай өткен соң көрсетілетін қызметті алушы өтініш жасаған кезде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15.11.2018 </w:t>
      </w:r>
      <w:r>
        <w:rPr>
          <w:rFonts w:ascii="Times New Roman"/>
          <w:b w:val="false"/>
          <w:i w:val="false"/>
          <w:color w:val="00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21"/>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2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мерзімі өтіп кеткен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келесу туралы сұрауға берген теріс жауабы.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15.11.2018 </w:t>
      </w:r>
      <w:r>
        <w:rPr>
          <w:rFonts w:ascii="Times New Roman"/>
          <w:b w:val="false"/>
          <w:i w:val="false"/>
          <w:color w:val="00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2"/>
    <w:p>
      <w:pPr>
        <w:spacing w:after="0"/>
        <w:ind w:left="0"/>
        <w:jc w:val="left"/>
      </w:pPr>
      <w:r>
        <w:rPr>
          <w:rFonts w:ascii="Times New Roman"/>
          <w:b/>
          <w:i w:val="false"/>
          <w:color w:val="000000"/>
        </w:rPr>
        <w:t xml:space="preserve"> 3-тарау. Көрсілетін қызметті берушінің және (немесе) олардың лауазымды тұлғаларының мемлекеттік қызметтерді көрсету мәселелері бойынша шешімдеріне, әрекеттеріне (әрекетсіздіктеріне) шағымдау тәртібі</w:t>
      </w:r>
    </w:p>
    <w:bookmarkEnd w:id="22"/>
    <w:p>
      <w:pPr>
        <w:spacing w:after="0"/>
        <w:ind w:left="0"/>
        <w:jc w:val="both"/>
      </w:pPr>
      <w:r>
        <w:rPr>
          <w:rFonts w:ascii="Times New Roman"/>
          <w:b w:val="false"/>
          <w:i w:val="false"/>
          <w:color w:val="ff0000"/>
          <w:sz w:val="28"/>
        </w:rPr>
        <w:t xml:space="preserve">
      Ескерту. 3-тараудың тақырыбы жаңа редакцияда – ҚР Инвестициялар және даму министрінің 15.11.2018 </w:t>
      </w:r>
      <w:r>
        <w:rPr>
          <w:rFonts w:ascii="Times New Roman"/>
          <w:b w:val="false"/>
          <w:i w:val="false"/>
          <w:color w:val="ff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23"/>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қызметтерді көрсету мәселелері бойынша шешімдеріне, әрекеттеріне (әрекетсіздіктеріне) шағымдау – шағым көрсетілетін қызметті беруші басшысының атына мына мекенжай бойынша беріледі: 010000, Астана қаласы, Есіл ауданы, Қабанбай батыр көшесі, 32/1 үй, "Транспорт Тауэр" ғимараты, байланыс телефоны: +7 (7172) 75-40-81.</w:t>
      </w:r>
    </w:p>
    <w:bookmarkEnd w:id="23"/>
    <w:p>
      <w:pPr>
        <w:spacing w:after="0"/>
        <w:ind w:left="0"/>
        <w:jc w:val="both"/>
      </w:pPr>
      <w:r>
        <w:rPr>
          <w:rFonts w:ascii="Times New Roman"/>
          <w:b w:val="false"/>
          <w:i w:val="false"/>
          <w:color w:val="000000"/>
          <w:sz w:val="28"/>
        </w:rPr>
        <w:t>
      Шағым жазбаша насанда, пошта арқылы немесе көрсетілетін қызметті берушінің кеңсесі арқылы жұмыс күндері беріледі.</w:t>
      </w:r>
    </w:p>
    <w:p>
      <w:pPr>
        <w:spacing w:after="0"/>
        <w:ind w:left="0"/>
        <w:jc w:val="both"/>
      </w:pPr>
      <w:r>
        <w:rPr>
          <w:rFonts w:ascii="Times New Roman"/>
          <w:b w:val="false"/>
          <w:i w:val="false"/>
          <w:color w:val="000000"/>
          <w:sz w:val="28"/>
        </w:rPr>
        <w:t>
      Шағымды қабылдауды растау берушінің көрсетілетін қызметті кеңсесінде шағымды қабылдаған адамның тегі мен аты-жөнін, көрсете отырып, берілген шағымға жауап алу мерзімі мен орнын көрсете отырып, тіркеу (мөртабар, кіріс нөмірі және мерзімі)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оны тіркеген күннен бастап 5 (бес) жұмыс күні ішінде қарауға жатады. Шағымды қарау нәтижелері туралы дәлелді жауап көрсетілетін қызметті алушыға пошта байланысы арқылы жіберіледі немесе көрсетілетін қызметті берушінің кеңсесіне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қызметті көрсету сапасын бақылау және бағалау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бақылау және бағалау жөніндегі уәкілетті орган атына келіп түскен көрсетілетін қызметті алушының шағымы оны тіркеген күннен бастап 15 (он бес) жұмыс күні ішінде қарастырылады.</w:t>
      </w:r>
    </w:p>
    <w:bookmarkStart w:name="z40" w:id="24"/>
    <w:p>
      <w:pPr>
        <w:spacing w:after="0"/>
        <w:ind w:left="0"/>
        <w:jc w:val="both"/>
      </w:pPr>
      <w:r>
        <w:rPr>
          <w:rFonts w:ascii="Times New Roman"/>
          <w:b w:val="false"/>
          <w:i w:val="false"/>
          <w:color w:val="000000"/>
          <w:sz w:val="28"/>
        </w:rPr>
        <w:t>
      11. Мемлекеттік қызметті көрсету нәтижелерімен келіспеген жағдайда, көрсетілетін қызметті алушы Қазақстан Республикасының заңнамасымен белгіленген тәртіпте сотқа жүгінеді.</w:t>
      </w:r>
    </w:p>
    <w:bookmarkEnd w:id="24"/>
    <w:bookmarkStart w:name="z41" w:id="25"/>
    <w:p>
      <w:pPr>
        <w:spacing w:after="0"/>
        <w:ind w:left="0"/>
        <w:jc w:val="left"/>
      </w:pPr>
      <w:r>
        <w:rPr>
          <w:rFonts w:ascii="Times New Roman"/>
          <w:b/>
          <w:i w:val="false"/>
          <w:color w:val="000000"/>
        </w:rPr>
        <w:t xml:space="preserve"> 4. Мемлекеттік қызметті көрсету ерекшеліктерін ескере отырып, қойылатын өзге де талаптар</w:t>
      </w:r>
    </w:p>
    <w:bookmarkEnd w:id="25"/>
    <w:bookmarkStart w:name="z42" w:id="26"/>
    <w:p>
      <w:pPr>
        <w:spacing w:after="0"/>
        <w:ind w:left="0"/>
        <w:jc w:val="both"/>
      </w:pPr>
      <w:r>
        <w:rPr>
          <w:rFonts w:ascii="Times New Roman"/>
          <w:b w:val="false"/>
          <w:i w:val="false"/>
          <w:color w:val="000000"/>
          <w:sz w:val="28"/>
        </w:rPr>
        <w:t>
      12. Тыныс-тіршілігін шектейтін, ағза функциясының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Мемлекеттік корпорацияның қызметкері Бірыңғай байланыс орталығының 1414, 8 800 080 7777 нөміріне жүгіну арқылы тұрғылықты жерге шығу жолымен жүргізеді.</w:t>
      </w:r>
    </w:p>
    <w:bookmarkEnd w:id="26"/>
    <w:p>
      <w:pPr>
        <w:spacing w:after="0"/>
        <w:ind w:left="0"/>
        <w:jc w:val="both"/>
      </w:pPr>
      <w:r>
        <w:rPr>
          <w:rFonts w:ascii="Times New Roman"/>
          <w:b w:val="false"/>
          <w:i w:val="false"/>
          <w:color w:val="000000"/>
          <w:sz w:val="28"/>
        </w:rPr>
        <w:t>
      Мемлекеттік көрсетілетін қызмет орындарының мекен жерге шығу жолымен жайлары мынадай Интернет-ресурстарда орналастырылған:</w:t>
      </w:r>
    </w:p>
    <w:p>
      <w:pPr>
        <w:spacing w:after="0"/>
        <w:ind w:left="0"/>
        <w:jc w:val="both"/>
      </w:pPr>
      <w:r>
        <w:rPr>
          <w:rFonts w:ascii="Times New Roman"/>
          <w:b w:val="false"/>
          <w:i w:val="false"/>
          <w:color w:val="000000"/>
          <w:sz w:val="28"/>
        </w:rPr>
        <w:t>
      1) қызмет көрсетуші - www.mid.gov.kz, "Мемлекеттік қызметтер" бөлімі;</w:t>
      </w:r>
    </w:p>
    <w:p>
      <w:pPr>
        <w:spacing w:after="0"/>
        <w:ind w:left="0"/>
        <w:jc w:val="both"/>
      </w:pPr>
      <w:r>
        <w:rPr>
          <w:rFonts w:ascii="Times New Roman"/>
          <w:b w:val="false"/>
          <w:i w:val="false"/>
          <w:color w:val="000000"/>
          <w:sz w:val="28"/>
        </w:rPr>
        <w:t>
      2) Мемлекеттік корпорация - www.gov4c.kz.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15.11.2018 </w:t>
      </w:r>
      <w:r>
        <w:rPr>
          <w:rFonts w:ascii="Times New Roman"/>
          <w:b w:val="false"/>
          <w:i w:val="false"/>
          <w:color w:val="00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7"/>
    <w:p>
      <w:pPr>
        <w:spacing w:after="0"/>
        <w:ind w:left="0"/>
        <w:jc w:val="both"/>
      </w:pPr>
      <w:r>
        <w:rPr>
          <w:rFonts w:ascii="Times New Roman"/>
          <w:b w:val="false"/>
          <w:i w:val="false"/>
          <w:color w:val="000000"/>
          <w:sz w:val="28"/>
        </w:rPr>
        <w:t>
      13. Көрсетілетін қызметті алушы көрсетілетін қызметті берушіге телефон арқылы хабарласу жолымен қашықтықтан қол жеткізу режимінде мемлекеттік қызметті көрсету тәртібі мен мәртебесі туралы ақпаратты алу мүмкіндігіне ие.</w:t>
      </w:r>
    </w:p>
    <w:bookmarkEnd w:id="27"/>
    <w:bookmarkStart w:name="z44" w:id="28"/>
    <w:p>
      <w:pPr>
        <w:spacing w:after="0"/>
        <w:ind w:left="0"/>
        <w:jc w:val="both"/>
      </w:pPr>
      <w:r>
        <w:rPr>
          <w:rFonts w:ascii="Times New Roman"/>
          <w:b w:val="false"/>
          <w:i w:val="false"/>
          <w:color w:val="000000"/>
          <w:sz w:val="28"/>
        </w:rPr>
        <w:t>
      14. Мемлекеттік қызметті көрсету мәселелері бойынша анықтамалық қызметтің байланыс телефондары: +7 (7172)75-45-40, Бірынғай байланыс–орталығы 1414 немесе 8 800 080 70 70.</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резидент еместері болып</w:t>
            </w:r>
            <w:r>
              <w:br/>
            </w:r>
            <w:r>
              <w:rPr>
                <w:rFonts w:ascii="Times New Roman"/>
                <w:b w:val="false"/>
                <w:i w:val="false"/>
                <w:color w:val="000000"/>
                <w:sz w:val="20"/>
              </w:rPr>
              <w:t>табылатын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инвестициялық</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тұлғалар үшін инвесторлардың</w:t>
            </w:r>
            <w:r>
              <w:br/>
            </w:r>
            <w:r>
              <w:rPr>
                <w:rFonts w:ascii="Times New Roman"/>
                <w:b w:val="false"/>
                <w:i w:val="false"/>
                <w:color w:val="000000"/>
                <w:sz w:val="20"/>
              </w:rPr>
              <w:t>визаларын беру туралы өтініш</w:t>
            </w:r>
            <w:r>
              <w:br/>
            </w:r>
            <w:r>
              <w:rPr>
                <w:rFonts w:ascii="Times New Roman"/>
                <w:b w:val="false"/>
                <w:i w:val="false"/>
                <w:color w:val="000000"/>
                <w:sz w:val="20"/>
              </w:rPr>
              <w:t>беру" мемлекеттік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беруге өтінім</w:t>
      </w:r>
    </w:p>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15.11.2018 </w:t>
      </w:r>
      <w:r>
        <w:rPr>
          <w:rFonts w:ascii="Times New Roman"/>
          <w:b w:val="false"/>
          <w:i w:val="false"/>
          <w:color w:val="ff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үшін)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8"/>
        <w:gridCol w:w="103"/>
        <w:gridCol w:w="55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заңды тұлғасының тіркеуден (қайта тіркеуден) өтуі туралы ақпарат (күні, негіздеме)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 нақты мекенжайы</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 (БСН)</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басшысы</w:t>
            </w:r>
            <w:r>
              <w:br/>
            </w:r>
            <w:r>
              <w:rPr>
                <w:rFonts w:ascii="Times New Roman"/>
                <w:b w:val="false"/>
                <w:i w:val="false"/>
                <w:color w:val="000000"/>
                <w:sz w:val="20"/>
              </w:rPr>
              <w:t>
(тегі, аты, әкесінің аты (бар болса), телефон, факс, электрондық пошта)</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Эканомикалық қызмет түрінің жалпы жіктеуіші</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көлемі (инвестициялар салу фактісін растай отырып)</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хатты алуға негіздеме</w:t>
            </w:r>
            <w:r>
              <w:br/>
            </w:r>
            <w:r>
              <w:rPr>
                <w:rFonts w:ascii="Times New Roman"/>
                <w:b w:val="false"/>
                <w:i w:val="false"/>
                <w:color w:val="000000"/>
                <w:sz w:val="20"/>
              </w:rPr>
              <w:t>
(осы Қағидалардың 8-тармағының тиісті тармақшасын/тармақшаларын көрсету)</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r>
              <w:br/>
            </w:r>
            <w:r>
              <w:rPr>
                <w:rFonts w:ascii="Times New Roman"/>
                <w:b w:val="false"/>
                <w:i w:val="false"/>
                <w:color w:val="000000"/>
                <w:sz w:val="20"/>
              </w:rPr>
              <w:t xml:space="preserve">
(телефон, факс, электрондық пошта)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алу тәсілі</w:t>
            </w:r>
            <w:r>
              <w:br/>
            </w:r>
            <w:r>
              <w:rPr>
                <w:rFonts w:ascii="Times New Roman"/>
                <w:b w:val="false"/>
                <w:i w:val="false"/>
                <w:color w:val="000000"/>
                <w:sz w:val="20"/>
              </w:rPr>
              <w:t>
(поштамен, қолма-қол)</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Инвесторлық визаны алуға мәлімделген тұлға/тұлғалар туралы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қолдану мерзімі</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елде инвесторлық визаны алуға мәлімделген тұлғаның нақты мекенжайы</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r>
              <w:br/>
            </w:r>
            <w:r>
              <w:rPr>
                <w:rFonts w:ascii="Times New Roman"/>
                <w:b w:val="false"/>
                <w:i w:val="false"/>
                <w:color w:val="000000"/>
                <w:sz w:val="20"/>
              </w:rPr>
              <w:t>
(телефон, факс, электрондық пошта)</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(Қазақстан Республикасының заңды тұлғасы басшысының тегі, аты, әкесінің аты (ол бар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(қолы, мөрі (ол бар болған кезде) және күні)</w:t>
            </w:r>
          </w:p>
        </w:tc>
      </w:tr>
    </w:tbl>
    <w:p>
      <w:pPr>
        <w:spacing w:after="0"/>
        <w:ind w:left="0"/>
        <w:jc w:val="both"/>
      </w:pPr>
      <w:r>
        <w:rPr>
          <w:rFonts w:ascii="Times New Roman"/>
          <w:b w:val="false"/>
          <w:i w:val="false"/>
          <w:color w:val="000000"/>
          <w:sz w:val="28"/>
        </w:rPr>
        <w:t>
      Ескертпе: Мемлекеттік қызметті көрсеткен кезде, егер Қазақстан Республикасының заңдарында өзгеше көзделмесе, ақпараттық жүйелерде қамтылған заңмен қорғалатын құпияны құрайтын ақпаратты пайдалануға келісім береді, сондай-ақ ұсынылған мәліметтердің дұрыстығы үшін Қазақстан Республикасының заңнамасына сәйкес жауапкершілікте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 үшін)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9"/>
        <w:gridCol w:w="82"/>
        <w:gridCol w:w="44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қолдану мерзімі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елде инвесторлық визаны алуға мәлімделген тұлғаның нақты мекенжайы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Эканомикалық қызмет түрінің жалпы жіктеуіші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 көлемі (инвестициялар салу фактісін растай отырып)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Атқаратын лауазымы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алуға негіздеме</w:t>
            </w:r>
            <w:r>
              <w:br/>
            </w:r>
            <w:r>
              <w:rPr>
                <w:rFonts w:ascii="Times New Roman"/>
                <w:b w:val="false"/>
                <w:i w:val="false"/>
                <w:color w:val="000000"/>
                <w:sz w:val="20"/>
              </w:rPr>
              <w:t>
(осы Қағидалардың 8-тармағының тиісті тармақшасын/тармақшаларын көрсету)</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r>
              <w:br/>
            </w:r>
            <w:r>
              <w:rPr>
                <w:rFonts w:ascii="Times New Roman"/>
                <w:b w:val="false"/>
                <w:i w:val="false"/>
                <w:color w:val="000000"/>
                <w:sz w:val="20"/>
              </w:rPr>
              <w:t xml:space="preserve">
(телефон, факс, электрондық пошта)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алу тәсілі</w:t>
            </w:r>
            <w:r>
              <w:br/>
            </w:r>
            <w:r>
              <w:rPr>
                <w:rFonts w:ascii="Times New Roman"/>
                <w:b w:val="false"/>
                <w:i w:val="false"/>
                <w:color w:val="000000"/>
                <w:sz w:val="20"/>
              </w:rPr>
              <w:t>
(поштамен, қолға)</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(Өтініш берушінің тегі, аты, әкесінің аты (ол бар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(қолы және күні)</w:t>
            </w:r>
          </w:p>
        </w:tc>
      </w:tr>
    </w:tbl>
    <w:p>
      <w:pPr>
        <w:spacing w:after="0"/>
        <w:ind w:left="0"/>
        <w:jc w:val="both"/>
      </w:pPr>
      <w:r>
        <w:rPr>
          <w:rFonts w:ascii="Times New Roman"/>
          <w:b w:val="false"/>
          <w:i w:val="false"/>
          <w:color w:val="000000"/>
          <w:sz w:val="28"/>
        </w:rPr>
        <w:t>
      Ескертпе: Мемлекеттік қызметті көрсеткен кезде, егер Қазақстан Республикасының заңдарында өзгеше көзделмесе, ақпараттық жүйелерде қамтылған заңмен қорғалатын құпияны құрайтын ақпаратты пайдалануға келісім береді, сондай-ақ ұсынылған мәліметтердің дұрыстығы үшін Қазақстан Республикасының заңнамасына сәйкес жауапкершілікте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резидент еместері болып</w:t>
            </w:r>
            <w:r>
              <w:br/>
            </w:r>
            <w:r>
              <w:rPr>
                <w:rFonts w:ascii="Times New Roman"/>
                <w:b w:val="false"/>
                <w:i w:val="false"/>
                <w:color w:val="000000"/>
                <w:sz w:val="20"/>
              </w:rPr>
              <w:t>табылатын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инвестициялық</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тұлғалар үшін инвесторлардың</w:t>
            </w:r>
            <w:r>
              <w:br/>
            </w:r>
            <w:r>
              <w:rPr>
                <w:rFonts w:ascii="Times New Roman"/>
                <w:b w:val="false"/>
                <w:i w:val="false"/>
                <w:color w:val="000000"/>
                <w:sz w:val="20"/>
              </w:rPr>
              <w:t>визаларын беру туралы өтініш</w:t>
            </w:r>
            <w:r>
              <w:br/>
            </w:r>
            <w:r>
              <w:rPr>
                <w:rFonts w:ascii="Times New Roman"/>
                <w:b w:val="false"/>
                <w:i w:val="false"/>
                <w:color w:val="000000"/>
                <w:sz w:val="20"/>
              </w:rPr>
              <w:t>беру" мемлекеттік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болған кезде) (бұдан әрі –Т.А.Ә.)</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15.11.2018 </w:t>
      </w:r>
      <w:r>
        <w:rPr>
          <w:rFonts w:ascii="Times New Roman"/>
          <w:b w:val="false"/>
          <w:i w:val="false"/>
          <w:color w:val="ff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Қазақстан Республикасының резиденті еместері болып "Қазақстан Республикасының резидент еместері болып табылатын және Қазақстан Республикасының аумағында инвестициялық қызметті жүзеге асыратын тұлғалар үшін инвесторлардың визаларын беру туралы өтініш беру мемлекеттік қызмет" мемлекеттік қызмет көрсетуге құжаттарды қабылдаудан Сіздің мемлекеттік көрсетілетін қызмет стандартында көзделген тізбеге сәйкес құжаттардың толық топтамасын және (немесе) қолданылу мерзімі өтіп кеткен құжаттарды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 және (немесе) қолданылу мерзімі өтіп кеткен құжаттар:</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Т.А.Ә. (ол бар болған кезде) мемлекеттік корпорация қызметкері</w:t>
      </w:r>
    </w:p>
    <w:p>
      <w:pPr>
        <w:spacing w:after="0"/>
        <w:ind w:left="0"/>
        <w:jc w:val="both"/>
      </w:pPr>
      <w:r>
        <w:rPr>
          <w:rFonts w:ascii="Times New Roman"/>
          <w:b w:val="false"/>
          <w:i w:val="false"/>
          <w:color w:val="000000"/>
          <w:sz w:val="28"/>
        </w:rPr>
        <w:t>
      ___________________________________________________(қолы)</w:t>
      </w:r>
    </w:p>
    <w:p>
      <w:pPr>
        <w:spacing w:after="0"/>
        <w:ind w:left="0"/>
        <w:jc w:val="both"/>
      </w:pPr>
      <w:r>
        <w:rPr>
          <w:rFonts w:ascii="Times New Roman"/>
          <w:b w:val="false"/>
          <w:i w:val="false"/>
          <w:color w:val="000000"/>
          <w:sz w:val="28"/>
        </w:rPr>
        <w:t>
      Орындаушы: Т.А.Ә (ол бар болған кезде). _____________________</w:t>
      </w:r>
    </w:p>
    <w:p>
      <w:pPr>
        <w:spacing w:after="0"/>
        <w:ind w:left="0"/>
        <w:jc w:val="both"/>
      </w:pPr>
      <w:r>
        <w:rPr>
          <w:rFonts w:ascii="Times New Roman"/>
          <w:b w:val="false"/>
          <w:i w:val="false"/>
          <w:color w:val="000000"/>
          <w:sz w:val="28"/>
        </w:rPr>
        <w:t>
      Телефоны _________________________</w:t>
      </w:r>
    </w:p>
    <w:p>
      <w:pPr>
        <w:spacing w:after="0"/>
        <w:ind w:left="0"/>
        <w:jc w:val="both"/>
      </w:pPr>
      <w:r>
        <w:rPr>
          <w:rFonts w:ascii="Times New Roman"/>
          <w:b w:val="false"/>
          <w:i w:val="false"/>
          <w:color w:val="000000"/>
          <w:sz w:val="28"/>
        </w:rPr>
        <w:t>
      Алдым: Т.А.Ә. (ол бар болған кезде)/көрсетілетін қызметті алушының қолы</w:t>
      </w:r>
    </w:p>
    <w:p>
      <w:pPr>
        <w:spacing w:after="0"/>
        <w:ind w:left="0"/>
        <w:jc w:val="both"/>
      </w:pPr>
      <w:r>
        <w:rPr>
          <w:rFonts w:ascii="Times New Roman"/>
          <w:b w:val="false"/>
          <w:i w:val="false"/>
          <w:color w:val="000000"/>
          <w:sz w:val="28"/>
        </w:rPr>
        <w:t>
      20 __ жылғы "__"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