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b7b62" w14:textId="e8b7b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қызметтік куәлігін беру қағидаларын және оның сипаттамасын бекіту туралы</w:t>
      </w:r>
    </w:p>
    <w:p>
      <w:pPr>
        <w:spacing w:after="0"/>
        <w:ind w:left="0"/>
        <w:jc w:val="both"/>
      </w:pPr>
      <w:r>
        <w:rPr>
          <w:rFonts w:ascii="Times New Roman"/>
          <w:b w:val="false"/>
          <w:i w:val="false"/>
          <w:color w:val="000000"/>
          <w:sz w:val="28"/>
        </w:rPr>
        <w:t>Қазақстан Республикасы Қаржы министрінің 2016 жылғы 13 сәуірдегі № 173 бұйрығы. Қазақстан Республикасының Әділет министрлігінде 2016 жылы 18 мамырда № 13718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Республикасының мемлекеттік қызметі туралы" Қазақстан Республикасы Заңның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Қаржы министрлігінің қызметтік куәлігін беру қағидалары және оның </w:t>
      </w:r>
      <w:r>
        <w:rPr>
          <w:rFonts w:ascii="Times New Roman"/>
          <w:b w:val="false"/>
          <w:i w:val="false"/>
          <w:color w:val="000000"/>
          <w:sz w:val="28"/>
        </w:rPr>
        <w:t>сипаттамасы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Қаржы-қаражатты ішкі әкімшілендіру департаменті (А.К. Байгенжина) заңнамада белгіленген тәртіппен: </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xml:space="preserve">
      2) осы бұйрық мемлекеттік тіркелгеннен кейін күнтізбелік он күн ішінде оның мерзімді баспа басылымдарында және "Әділет" ақпараттық-құқықтық жүйесінде ресми жариялауға жіберілуін; </w:t>
      </w:r>
    </w:p>
    <w:bookmarkEnd w:id="4"/>
    <w:bookmarkStart w:name="z6" w:id="5"/>
    <w:p>
      <w:pPr>
        <w:spacing w:after="0"/>
        <w:ind w:left="0"/>
        <w:jc w:val="both"/>
      </w:pPr>
      <w:r>
        <w:rPr>
          <w:rFonts w:ascii="Times New Roman"/>
          <w:b w:val="false"/>
          <w:i w:val="false"/>
          <w:color w:val="000000"/>
          <w:sz w:val="28"/>
        </w:rPr>
        <w:t xml:space="preserve">
      3) Қазақстан Республикасы Әділет министрлігінен осы бұйрықты алған күннен бастап бес жұмыс күні ішінде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 </w:t>
      </w:r>
    </w:p>
    <w:bookmarkEnd w:id="5"/>
    <w:bookmarkStart w:name="z7" w:id="6"/>
    <w:p>
      <w:pPr>
        <w:spacing w:after="0"/>
        <w:ind w:left="0"/>
        <w:jc w:val="both"/>
      </w:pPr>
      <w:r>
        <w:rPr>
          <w:rFonts w:ascii="Times New Roman"/>
          <w:b w:val="false"/>
          <w:i w:val="false"/>
          <w:color w:val="000000"/>
          <w:sz w:val="28"/>
        </w:rPr>
        <w:t xml:space="preserve">
      4) осы бұйрықтың Қазақстан Республикасы Қаржы министрлігінің интернет-ресурсында орналастырылуын қамтамасыз етсін. </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4534"/>
        <w:gridCol w:w="7766"/>
      </w:tblGrid>
      <w:tr>
        <w:trPr>
          <w:trHeight w:val="30" w:hRule="atLeast"/>
        </w:trPr>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13 сәуірдегі № 173</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Қазақстан Республикасы Қаржы министрлігінің қызметтік куәлігін беру қағидалары және оның сипаттамасы</w:t>
      </w:r>
    </w:p>
    <w:bookmarkEnd w:id="8"/>
    <w:bookmarkStart w:name="z11" w:id="9"/>
    <w:p>
      <w:pPr>
        <w:spacing w:after="0"/>
        <w:ind w:left="0"/>
        <w:jc w:val="both"/>
      </w:pPr>
      <w:r>
        <w:rPr>
          <w:rFonts w:ascii="Times New Roman"/>
          <w:b w:val="false"/>
          <w:i w:val="false"/>
          <w:color w:val="000000"/>
          <w:sz w:val="28"/>
        </w:rPr>
        <w:t xml:space="preserve">
      1. Осы Қазақстан Республикасы Қаржы министрлігінің қызметтік куәлігін беру қағидалары және оның сипаттамасы (бұдан әрі - Қағидалар)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u w:val="single"/>
        </w:rPr>
        <w:t>30-бабы</w:t>
      </w:r>
      <w:r>
        <w:rPr>
          <w:rFonts w:ascii="Times New Roman"/>
          <w:b w:val="false"/>
          <w:i w:val="false"/>
          <w:color w:val="000000"/>
          <w:sz w:val="28"/>
        </w:rPr>
        <w:t xml:space="preserve"> 4-тармағына сәйкес әзірленген және Қазақстан Республикасы Қаржы министрлігінің қызметтік куәлігін беру тәртібін және оның сипаттамасын анықтайды.</w:t>
      </w:r>
    </w:p>
    <w:bookmarkEnd w:id="9"/>
    <w:bookmarkStart w:name="z12" w:id="10"/>
    <w:p>
      <w:pPr>
        <w:spacing w:after="0"/>
        <w:ind w:left="0"/>
        <w:jc w:val="both"/>
      </w:pPr>
      <w:r>
        <w:rPr>
          <w:rFonts w:ascii="Times New Roman"/>
          <w:b w:val="false"/>
          <w:i w:val="false"/>
          <w:color w:val="000000"/>
          <w:sz w:val="28"/>
        </w:rPr>
        <w:t xml:space="preserve">
      2. Қызметтік куәлік (бұдан әрі - Куәлік) мемлекеттік саяси, әкімшілік қызметшілерге Қазақстан Республикасы Қаржы министрлігінің орталық аппаратында (бұдан әрі - Министрлік), </w:t>
      </w:r>
      <w:r>
        <w:rPr>
          <w:rFonts w:ascii="Times New Roman"/>
          <w:b w:val="false"/>
          <w:i w:val="false"/>
          <w:color w:val="000000"/>
          <w:sz w:val="28"/>
        </w:rPr>
        <w:t>Комитеттерінде</w:t>
      </w:r>
      <w:r>
        <w:rPr>
          <w:rFonts w:ascii="Times New Roman"/>
          <w:b w:val="false"/>
          <w:i w:val="false"/>
          <w:color w:val="000000"/>
          <w:sz w:val="28"/>
        </w:rPr>
        <w:t xml:space="preserve"> және олардың </w:t>
      </w:r>
      <w:r>
        <w:rPr>
          <w:rFonts w:ascii="Times New Roman"/>
          <w:b w:val="false"/>
          <w:i w:val="false"/>
          <w:color w:val="000000"/>
          <w:sz w:val="28"/>
        </w:rPr>
        <w:t>аумақтық органдарында</w:t>
      </w:r>
      <w:r>
        <w:rPr>
          <w:rFonts w:ascii="Times New Roman"/>
          <w:b w:val="false"/>
          <w:i w:val="false"/>
          <w:color w:val="000000"/>
          <w:sz w:val="28"/>
        </w:rPr>
        <w:t xml:space="preserve"> атқаратын қызметін растайтын ресми құжат болып табылады. </w:t>
      </w:r>
    </w:p>
    <w:bookmarkEnd w:id="10"/>
    <w:bookmarkStart w:name="z13" w:id="11"/>
    <w:p>
      <w:pPr>
        <w:spacing w:after="0"/>
        <w:ind w:left="0"/>
        <w:jc w:val="both"/>
      </w:pPr>
      <w:r>
        <w:rPr>
          <w:rFonts w:ascii="Times New Roman"/>
          <w:b w:val="false"/>
          <w:i w:val="false"/>
          <w:color w:val="000000"/>
          <w:sz w:val="28"/>
        </w:rPr>
        <w:t xml:space="preserve">
      3. Куәлік екі түрде көзделген: </w:t>
      </w:r>
    </w:p>
    <w:bookmarkEnd w:id="11"/>
    <w:bookmarkStart w:name="z14" w:id="12"/>
    <w:p>
      <w:pPr>
        <w:spacing w:after="0"/>
        <w:ind w:left="0"/>
        <w:jc w:val="both"/>
      </w:pPr>
      <w:r>
        <w:rPr>
          <w:rFonts w:ascii="Times New Roman"/>
          <w:b w:val="false"/>
          <w:i w:val="false"/>
          <w:color w:val="000000"/>
          <w:sz w:val="28"/>
        </w:rPr>
        <w:t xml:space="preserve">
      1) былғары мұқабада -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үлгі бойынша Министрліктің орталық аппаратының, Комитеттердің басшылығына, Комитеттердің аумақтық органдарының басшылығына, сондай-ақ  Министрліктің орталық аппаратының, Комитеттердің және олардың аумақтық органдарының Қазақстан Республикасының заңнамасына сәйкес бақылау-қадағалау функцияларын жүзеге асыратын қызметкерлеріне арналған;</w:t>
      </w:r>
    </w:p>
    <w:bookmarkEnd w:id="12"/>
    <w:bookmarkStart w:name="z15" w:id="13"/>
    <w:p>
      <w:pPr>
        <w:spacing w:after="0"/>
        <w:ind w:left="0"/>
        <w:jc w:val="both"/>
      </w:pPr>
      <w:r>
        <w:rPr>
          <w:rFonts w:ascii="Times New Roman"/>
          <w:b w:val="false"/>
          <w:i w:val="false"/>
          <w:color w:val="000000"/>
          <w:sz w:val="28"/>
        </w:rPr>
        <w:t xml:space="preserve">
      2) пластикалық -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үлгі бойынша Министрліктің орталық аппаратының, Комитеттердің және олардың аумақтық органдарының қызметкерлеріне арналған. </w:t>
      </w:r>
    </w:p>
    <w:bookmarkEnd w:id="13"/>
    <w:bookmarkStart w:name="z16" w:id="14"/>
    <w:p>
      <w:pPr>
        <w:spacing w:after="0"/>
        <w:ind w:left="0"/>
        <w:jc w:val="both"/>
      </w:pPr>
      <w:r>
        <w:rPr>
          <w:rFonts w:ascii="Times New Roman"/>
          <w:b w:val="false"/>
          <w:i w:val="false"/>
          <w:color w:val="000000"/>
          <w:sz w:val="28"/>
        </w:rPr>
        <w:t xml:space="preserve">
      4. Былғары мұқабадағы куәлік белгіленген тәртіппен: </w:t>
      </w:r>
    </w:p>
    <w:bookmarkEnd w:id="14"/>
    <w:bookmarkStart w:name="z17" w:id="15"/>
    <w:p>
      <w:pPr>
        <w:spacing w:after="0"/>
        <w:ind w:left="0"/>
        <w:jc w:val="both"/>
      </w:pPr>
      <w:r>
        <w:rPr>
          <w:rFonts w:ascii="Times New Roman"/>
          <w:b w:val="false"/>
          <w:i w:val="false"/>
          <w:color w:val="000000"/>
          <w:sz w:val="28"/>
        </w:rPr>
        <w:t xml:space="preserve">
      1) Министрлік орталық аппаратының қызметкерлеріне, Комитеттердің басшылығына және Комитеттер аумақтық органдарының бірінші басшыларына - жауапты хатшының; </w:t>
      </w:r>
    </w:p>
    <w:bookmarkEnd w:id="15"/>
    <w:bookmarkStart w:name="z18" w:id="16"/>
    <w:p>
      <w:pPr>
        <w:spacing w:after="0"/>
        <w:ind w:left="0"/>
        <w:jc w:val="both"/>
      </w:pPr>
      <w:r>
        <w:rPr>
          <w:rFonts w:ascii="Times New Roman"/>
          <w:b w:val="false"/>
          <w:i w:val="false"/>
          <w:color w:val="000000"/>
          <w:sz w:val="28"/>
        </w:rPr>
        <w:t xml:space="preserve">
      2) Комитеттің орталық аппаратының қызметкерлеріне және Комитеттің аумақтық органдары басшысының орынбасарларына - Комитет басшысының; </w:t>
      </w:r>
    </w:p>
    <w:bookmarkEnd w:id="16"/>
    <w:bookmarkStart w:name="z19" w:id="17"/>
    <w:p>
      <w:pPr>
        <w:spacing w:after="0"/>
        <w:ind w:left="0"/>
        <w:jc w:val="both"/>
      </w:pPr>
      <w:r>
        <w:rPr>
          <w:rFonts w:ascii="Times New Roman"/>
          <w:b w:val="false"/>
          <w:i w:val="false"/>
          <w:color w:val="000000"/>
          <w:sz w:val="28"/>
        </w:rPr>
        <w:t xml:space="preserve">
      3) тиісті аумақтық органның қызметкерлеріне - Комитеттің аумақтық органы басшысының қолтаңбасымен беріледі. </w:t>
      </w:r>
    </w:p>
    <w:bookmarkEnd w:id="17"/>
    <w:bookmarkStart w:name="z20" w:id="18"/>
    <w:p>
      <w:pPr>
        <w:spacing w:after="0"/>
        <w:ind w:left="0"/>
        <w:jc w:val="both"/>
      </w:pPr>
      <w:r>
        <w:rPr>
          <w:rFonts w:ascii="Times New Roman"/>
          <w:b w:val="false"/>
          <w:i w:val="false"/>
          <w:color w:val="000000"/>
          <w:sz w:val="28"/>
        </w:rPr>
        <w:t xml:space="preserve">
      5. Пластикалық куәлік белгіленген тәртіппен: </w:t>
      </w:r>
    </w:p>
    <w:bookmarkEnd w:id="18"/>
    <w:bookmarkStart w:name="z21" w:id="19"/>
    <w:p>
      <w:pPr>
        <w:spacing w:after="0"/>
        <w:ind w:left="0"/>
        <w:jc w:val="both"/>
      </w:pPr>
      <w:r>
        <w:rPr>
          <w:rFonts w:ascii="Times New Roman"/>
          <w:b w:val="false"/>
          <w:i w:val="false"/>
          <w:color w:val="000000"/>
          <w:sz w:val="28"/>
        </w:rPr>
        <w:t xml:space="preserve">
      1) Министрліктің орталық аппаратының қызметкерлеріне, Комитеттердің бірінші басшыларына - жауапты хатшының; </w:t>
      </w:r>
    </w:p>
    <w:bookmarkEnd w:id="19"/>
    <w:bookmarkStart w:name="z22" w:id="20"/>
    <w:p>
      <w:pPr>
        <w:spacing w:after="0"/>
        <w:ind w:left="0"/>
        <w:jc w:val="both"/>
      </w:pPr>
      <w:r>
        <w:rPr>
          <w:rFonts w:ascii="Times New Roman"/>
          <w:b w:val="false"/>
          <w:i w:val="false"/>
          <w:color w:val="000000"/>
          <w:sz w:val="28"/>
        </w:rPr>
        <w:t xml:space="preserve">
      2) Комитет басшысының орынбасарларына, Комитеттің орталық аппаратының қызметкерлеріне, Комитеттің аумақтық органдарының басшыларына - Комитет басшысының; </w:t>
      </w:r>
    </w:p>
    <w:bookmarkEnd w:id="20"/>
    <w:bookmarkStart w:name="z23" w:id="21"/>
    <w:p>
      <w:pPr>
        <w:spacing w:after="0"/>
        <w:ind w:left="0"/>
        <w:jc w:val="both"/>
      </w:pPr>
      <w:r>
        <w:rPr>
          <w:rFonts w:ascii="Times New Roman"/>
          <w:b w:val="false"/>
          <w:i w:val="false"/>
          <w:color w:val="000000"/>
          <w:sz w:val="28"/>
        </w:rPr>
        <w:t xml:space="preserve">
      3) Комитеттің аумақтық органының қызметкерлеріне - Комитеттің аумақтық органы басшысының қолтаңбасымен беріледі. </w:t>
      </w:r>
    </w:p>
    <w:bookmarkEnd w:id="21"/>
    <w:bookmarkStart w:name="z24" w:id="22"/>
    <w:p>
      <w:pPr>
        <w:spacing w:after="0"/>
        <w:ind w:left="0"/>
        <w:jc w:val="both"/>
      </w:pPr>
      <w:r>
        <w:rPr>
          <w:rFonts w:ascii="Times New Roman"/>
          <w:b w:val="false"/>
          <w:i w:val="false"/>
          <w:color w:val="000000"/>
          <w:sz w:val="28"/>
        </w:rPr>
        <w:t xml:space="preserve">
      6. Куәлік лауазымға тағайындалған, ауыстырылған (қайта тағайындалған), бүлінген, жоғалған, алдындағы берілген куәліктің қолдану мерзімі өткен кезде беріледі. </w:t>
      </w:r>
    </w:p>
    <w:bookmarkEnd w:id="22"/>
    <w:bookmarkStart w:name="z25" w:id="23"/>
    <w:p>
      <w:pPr>
        <w:spacing w:after="0"/>
        <w:ind w:left="0"/>
        <w:jc w:val="both"/>
      </w:pPr>
      <w:r>
        <w:rPr>
          <w:rFonts w:ascii="Times New Roman"/>
          <w:b w:val="false"/>
          <w:i w:val="false"/>
          <w:color w:val="000000"/>
          <w:sz w:val="28"/>
        </w:rPr>
        <w:t xml:space="preserve">
      7. Атқарып отырған лауазымынан босатылған, қызметтен босатылған, ауыстырылған (қайта тағайындалған) кезде, қызметкерлер тиісті бұйрықтың шыққан күнінен бастап үш жұмыс күн ішінде куәлікті алған жеріне тапсырады. </w:t>
      </w:r>
    </w:p>
    <w:bookmarkEnd w:id="23"/>
    <w:bookmarkStart w:name="z26" w:id="24"/>
    <w:p>
      <w:pPr>
        <w:spacing w:after="0"/>
        <w:ind w:left="0"/>
        <w:jc w:val="both"/>
      </w:pPr>
      <w:r>
        <w:rPr>
          <w:rFonts w:ascii="Times New Roman"/>
          <w:b w:val="false"/>
          <w:i w:val="false"/>
          <w:color w:val="000000"/>
          <w:sz w:val="28"/>
        </w:rPr>
        <w:t xml:space="preserve">
      8. Куәліктердің берілуі мен қайтарылуын есепке алуды осы Қағидаларға </w:t>
      </w:r>
      <w:r>
        <w:rPr>
          <w:rFonts w:ascii="Times New Roman"/>
          <w:b w:val="false"/>
          <w:i w:val="false"/>
          <w:color w:val="000000"/>
          <w:sz w:val="28"/>
        </w:rPr>
        <w:t>3-қосымшадағы</w:t>
      </w:r>
      <w:r>
        <w:rPr>
          <w:rFonts w:ascii="Times New Roman"/>
          <w:b w:val="false"/>
          <w:i w:val="false"/>
          <w:color w:val="000000"/>
          <w:sz w:val="28"/>
        </w:rPr>
        <w:t xml:space="preserve"> нысан бойынша нөмірленетін және тігілетін, куәліктерді беру және қайтару журналында жүзеге асырылады. </w:t>
      </w:r>
    </w:p>
    <w:bookmarkEnd w:id="24"/>
    <w:bookmarkStart w:name="z27" w:id="25"/>
    <w:p>
      <w:pPr>
        <w:spacing w:after="0"/>
        <w:ind w:left="0"/>
        <w:jc w:val="both"/>
      </w:pPr>
      <w:r>
        <w:rPr>
          <w:rFonts w:ascii="Times New Roman"/>
          <w:b w:val="false"/>
          <w:i w:val="false"/>
          <w:color w:val="000000"/>
          <w:sz w:val="28"/>
        </w:rPr>
        <w:t xml:space="preserve">
      9. Былғары мұқабадағы куәліктердің берілуі мен қайтарылуын есепке алуды тиісті кадр қызметі жүргізеді. </w:t>
      </w:r>
    </w:p>
    <w:bookmarkEnd w:id="25"/>
    <w:bookmarkStart w:name="z28" w:id="26"/>
    <w:p>
      <w:pPr>
        <w:spacing w:after="0"/>
        <w:ind w:left="0"/>
        <w:jc w:val="both"/>
      </w:pPr>
      <w:r>
        <w:rPr>
          <w:rFonts w:ascii="Times New Roman"/>
          <w:b w:val="false"/>
          <w:i w:val="false"/>
          <w:color w:val="000000"/>
          <w:sz w:val="28"/>
        </w:rPr>
        <w:t>
      10. Пластикалық куәліктердің берілуі мен қайтарылуын есепке алуды Министрліктің, Комитеттің және олардың аумақтық органдарын материалдық-техникалық қамтамасыз етуді іске асыру функционалдық міндеттеріне кіретін құрылымдық бөлімше (бұдан әрі - жауапты құрылымдық бөлімше) жүргізеді.</w:t>
      </w:r>
    </w:p>
    <w:bookmarkEnd w:id="26"/>
    <w:bookmarkStart w:name="z29" w:id="27"/>
    <w:p>
      <w:pPr>
        <w:spacing w:after="0"/>
        <w:ind w:left="0"/>
        <w:jc w:val="both"/>
      </w:pPr>
      <w:r>
        <w:rPr>
          <w:rFonts w:ascii="Times New Roman"/>
          <w:b w:val="false"/>
          <w:i w:val="false"/>
          <w:color w:val="000000"/>
          <w:sz w:val="28"/>
        </w:rPr>
        <w:t xml:space="preserve">
      11. Куәліктерді есептен шығаруды және жоюды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куәліктерді есептен шығаруға және жоюға арналған тиісті актіні жасай отырып, жауапты құрылымдық бөлімше жүргізеді. </w:t>
      </w:r>
    </w:p>
    <w:bookmarkEnd w:id="27"/>
    <w:bookmarkStart w:name="z30" w:id="28"/>
    <w:p>
      <w:pPr>
        <w:spacing w:after="0"/>
        <w:ind w:left="0"/>
        <w:jc w:val="both"/>
      </w:pPr>
      <w:r>
        <w:rPr>
          <w:rFonts w:ascii="Times New Roman"/>
          <w:b w:val="false"/>
          <w:i w:val="false"/>
          <w:color w:val="000000"/>
          <w:sz w:val="28"/>
        </w:rPr>
        <w:t xml:space="preserve">
      12. Куәлікті жоғалтқан немесе бүлдірген жағдайда қызметкер үш жұмыс күні ішінде жазбаша түрде тиісті кадр қызметіне және жауапты құрылымдық бөлімшеге хабарлайды. </w:t>
      </w:r>
    </w:p>
    <w:bookmarkEnd w:id="28"/>
    <w:bookmarkStart w:name="z31" w:id="29"/>
    <w:p>
      <w:pPr>
        <w:spacing w:after="0"/>
        <w:ind w:left="0"/>
        <w:jc w:val="both"/>
      </w:pPr>
      <w:r>
        <w:rPr>
          <w:rFonts w:ascii="Times New Roman"/>
          <w:b w:val="false"/>
          <w:i w:val="false"/>
          <w:color w:val="000000"/>
          <w:sz w:val="28"/>
        </w:rPr>
        <w:t xml:space="preserve">
      13. Куәлікті жоғалтқан адам жоғалған куәліктің жарамсыздығы туралы ақпаратты жергілікті бұқаралық ақпарат құралдарына жариялауға жібереді. </w:t>
      </w:r>
    </w:p>
    <w:bookmarkEnd w:id="29"/>
    <w:bookmarkStart w:name="z32" w:id="30"/>
    <w:p>
      <w:pPr>
        <w:spacing w:after="0"/>
        <w:ind w:left="0"/>
        <w:jc w:val="both"/>
      </w:pPr>
      <w:r>
        <w:rPr>
          <w:rFonts w:ascii="Times New Roman"/>
          <w:b w:val="false"/>
          <w:i w:val="false"/>
          <w:color w:val="000000"/>
          <w:sz w:val="28"/>
        </w:rPr>
        <w:t xml:space="preserve">
      14. Қызметтік куәлікті дұрыс сақтаму нәтижесінде болған жоғалту, бүлдіру, сондай-ақ қызметтік куәлікті басқа тұлғаларға беру, қызметтік куәлікті жеке басы үшін қызметтен тыс мақсаттарда пайдаланудың әрбір фактіні тиісті кадр қызметі белгіленген тәртіппен қызметтік тексеру жүргізу қажеттігі тұрғысынан қарайды. </w:t>
      </w:r>
    </w:p>
    <w:bookmarkEnd w:id="30"/>
    <w:bookmarkStart w:name="z33" w:id="31"/>
    <w:p>
      <w:pPr>
        <w:spacing w:after="0"/>
        <w:ind w:left="0"/>
        <w:jc w:val="both"/>
      </w:pPr>
      <w:r>
        <w:rPr>
          <w:rFonts w:ascii="Times New Roman"/>
          <w:b w:val="false"/>
          <w:i w:val="false"/>
          <w:color w:val="000000"/>
          <w:sz w:val="28"/>
        </w:rPr>
        <w:t xml:space="preserve">
      15. Қызметкер кінәсінен жоғалған немесе бүлінген куәлік өз қаражаты есебінен қалпына келтіріледі. </w:t>
      </w:r>
    </w:p>
    <w:bookmarkEnd w:id="31"/>
    <w:bookmarkStart w:name="z34" w:id="32"/>
    <w:p>
      <w:pPr>
        <w:spacing w:after="0"/>
        <w:ind w:left="0"/>
        <w:jc w:val="both"/>
      </w:pPr>
      <w:r>
        <w:rPr>
          <w:rFonts w:ascii="Times New Roman"/>
          <w:b w:val="false"/>
          <w:i w:val="false"/>
          <w:color w:val="000000"/>
          <w:sz w:val="28"/>
        </w:rPr>
        <w:t xml:space="preserve">
      16. Көк түсті жоғары сапалы теріден жасалған былғары мұқабадағы куәлікте Қазақстан Республикасының мемлекеттік елтаңбасы бейнеленген және "Қазақстан Республикасының Қаржы министрлігі" деген типографиялық шрифтегі жазбасы болады. Ашылған түрінде куәліктің мөлшері 65x190 миллиметр, ішбеті (форматы 62x88 миллиметр) бар. Сол жақ және оң жақ ішкі бөлігі белгіленген үлгідегі тангир торының аясында күннің астында қалықтаған бүркіт бейнеленген көгілдір түсте орындалған. Сол жақ бұрыштың оң жағында фотосуретке арналған орын бар. Екі жағында да жоғарғы бөлігінде мемлекеттік және орыс тілдерінде "Қазақстан Республикасының Қаржы министрлігі" деген жазу басылады, төменгі жағында куәліктің нөмірі, мемлекеттік және орыс тілдерінде тегі, аты, әкесінің аты (бар болса), атқаратын лауазымы, Министрліктің, Комитеттің және олардың аумақтық органдарының құрылымдық бөлімшесінің атауы көрсетіледі. Сол жақ төменгі тарапында куәліктің берілген күні мен қолданыс мерзімі болады. </w:t>
      </w:r>
    </w:p>
    <w:bookmarkEnd w:id="32"/>
    <w:bookmarkStart w:name="z35" w:id="33"/>
    <w:p>
      <w:pPr>
        <w:spacing w:after="0"/>
        <w:ind w:left="0"/>
        <w:jc w:val="both"/>
      </w:pPr>
      <w:r>
        <w:rPr>
          <w:rFonts w:ascii="Times New Roman"/>
          <w:b w:val="false"/>
          <w:i w:val="false"/>
          <w:color w:val="000000"/>
          <w:sz w:val="28"/>
        </w:rPr>
        <w:t xml:space="preserve">
      17. Пластикалық куәліктің ішкі жағы ақ түсті, шеттері радиуспен дөңгеленген, мөлшері 85x54 миллиметр, екі жағынан да жоғарғы бөлігінде мемлекеттік және орыс тілдерінде "Қазақстан Республикасының Қаржы министрлігі" деген жазу орналастырылады, негізгі жағында сол жағындағы жазудың астында қызметкердің мөлшері 3x4 сантиметр фотосуреті орналастырылады, негізгі жағының орталығында Қазақстан Республикасының мемлекеттік туы аясында куәліктің нөмірі мен "Куәлік" деген жазу орналастырылады, нөмірдің астында жол-жолымен мемлекеттік тілде тегі, аты, әкесінің аты (бар болса), атқаратын лауазымы, Министрліктің, Комитеттің және олардың аумақтық органдарының құрылымдық бөлімшесінің атауы көрсетіледі. Бозғылт-көгілдір түстегі екінші жағында Қаржы министрлігі ғимаратының бейнесі орын алған, сол жағының жоғарғы бөлігінде Қазақстан Республикасы Елтаңбасының бейнесі (диаметрі 20 миллиметр) орналастырылады. </w:t>
      </w:r>
    </w:p>
    <w:bookmarkEnd w:id="33"/>
    <w:bookmarkStart w:name="z36" w:id="34"/>
    <w:p>
      <w:pPr>
        <w:spacing w:after="0"/>
        <w:ind w:left="0"/>
        <w:jc w:val="both"/>
      </w:pPr>
      <w:r>
        <w:rPr>
          <w:rFonts w:ascii="Times New Roman"/>
          <w:b w:val="false"/>
          <w:i w:val="false"/>
          <w:color w:val="000000"/>
          <w:sz w:val="28"/>
        </w:rPr>
        <w:t>
      18. Куәліктер тиісті басшылықтың қолымен расталады және елтаңбалы мөрмен бекітіледі.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министрлігінің қызметтік куәлігін беру</w:t>
            </w:r>
            <w:r>
              <w:br/>
            </w:r>
            <w:r>
              <w:rPr>
                <w:rFonts w:ascii="Times New Roman"/>
                <w:b w:val="false"/>
                <w:i w:val="false"/>
                <w:color w:val="000000"/>
                <w:sz w:val="20"/>
              </w:rPr>
              <w:t>қағидалары және оның сипаттамасына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Куәліктің үлгісі былғары мұқабада</w:t>
      </w:r>
    </w:p>
    <w:p>
      <w:pPr>
        <w:spacing w:after="0"/>
        <w:ind w:left="0"/>
        <w:jc w:val="left"/>
      </w:pPr>
      <w:r>
        <w:br/>
      </w:r>
    </w:p>
    <w:p>
      <w:pPr>
        <w:spacing w:after="0"/>
        <w:ind w:left="0"/>
        <w:jc w:val="both"/>
      </w:pPr>
      <w:r>
        <w:drawing>
          <wp:inline distT="0" distB="0" distL="0" distR="0">
            <wp:extent cx="68072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07200" cy="486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6802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802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министрлігінің қызметтік куәлігін беру</w:t>
            </w:r>
            <w:r>
              <w:br/>
            </w:r>
            <w:r>
              <w:rPr>
                <w:rFonts w:ascii="Times New Roman"/>
                <w:b w:val="false"/>
                <w:i w:val="false"/>
                <w:color w:val="000000"/>
                <w:sz w:val="20"/>
              </w:rPr>
              <w:t>қағидалары және оның сипаттамасына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Пластикалық куәлік үлгісі</w:t>
      </w:r>
      <w:r>
        <w:br/>
      </w:r>
      <w:r>
        <w:rPr>
          <w:rFonts w:ascii="Times New Roman"/>
          <w:b/>
          <w:i w:val="false"/>
          <w:color w:val="000000"/>
        </w:rPr>
        <w:t>Негізгі жағы</w:t>
      </w:r>
    </w:p>
    <w:p>
      <w:pPr>
        <w:spacing w:after="0"/>
        <w:ind w:left="0"/>
        <w:jc w:val="both"/>
      </w:pPr>
      <w:r>
        <w:rPr>
          <w:rFonts w:ascii="Times New Roman"/>
          <w:b w:val="false"/>
          <w:i w:val="false"/>
          <w:color w:val="000000"/>
          <w:sz w:val="28"/>
        </w:rPr>
        <w:t>
      Қазақстан Республикасы Қаржы министрлігі</w:t>
      </w:r>
    </w:p>
    <w:p>
      <w:pPr>
        <w:spacing w:after="0"/>
        <w:ind w:left="0"/>
        <w:jc w:val="both"/>
      </w:pPr>
      <w:r>
        <w:rPr>
          <w:rFonts w:ascii="Times New Roman"/>
          <w:b w:val="false"/>
          <w:i w:val="false"/>
          <w:color w:val="000000"/>
          <w:sz w:val="28"/>
        </w:rPr>
        <w:t>
      №    Куәлік</w:t>
      </w:r>
    </w:p>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Имя</w:t>
      </w:r>
    </w:p>
    <w:p>
      <w:pPr>
        <w:spacing w:after="0"/>
        <w:ind w:left="0"/>
        <w:jc w:val="both"/>
      </w:pPr>
      <w:r>
        <w:rPr>
          <w:rFonts w:ascii="Times New Roman"/>
          <w:b w:val="false"/>
          <w:i w:val="false"/>
          <w:color w:val="000000"/>
          <w:sz w:val="28"/>
        </w:rPr>
        <w:t>
      Отчество</w:t>
      </w:r>
    </w:p>
    <w:p>
      <w:pPr>
        <w:spacing w:after="0"/>
        <w:ind w:left="0"/>
        <w:jc w:val="both"/>
      </w:pPr>
      <w:r>
        <w:rPr>
          <w:rFonts w:ascii="Times New Roman"/>
          <w:b w:val="false"/>
          <w:i w:val="false"/>
          <w:color w:val="000000"/>
          <w:sz w:val="28"/>
        </w:rPr>
        <w:t>
                     фото          Должность</w:t>
      </w:r>
    </w:p>
    <w:p>
      <w:pPr>
        <w:spacing w:after="0"/>
        <w:ind w:left="0"/>
        <w:jc w:val="both"/>
      </w:pPr>
      <w:r>
        <w:rPr>
          <w:rFonts w:ascii="Times New Roman"/>
          <w:b w:val="false"/>
          <w:i w:val="false"/>
          <w:color w:val="000000"/>
          <w:sz w:val="28"/>
        </w:rPr>
        <w:t>
                                  Наименование</w:t>
      </w:r>
    </w:p>
    <w:p>
      <w:pPr>
        <w:spacing w:after="0"/>
        <w:ind w:left="0"/>
        <w:jc w:val="both"/>
      </w:pPr>
      <w:r>
        <w:rPr>
          <w:rFonts w:ascii="Times New Roman"/>
          <w:b w:val="false"/>
          <w:i w:val="false"/>
          <w:color w:val="000000"/>
          <w:sz w:val="28"/>
        </w:rPr>
        <w:t>
                                 структурного</w:t>
      </w:r>
    </w:p>
    <w:p>
      <w:pPr>
        <w:spacing w:after="0"/>
        <w:ind w:left="0"/>
        <w:jc w:val="both"/>
      </w:pPr>
      <w:r>
        <w:rPr>
          <w:rFonts w:ascii="Times New Roman"/>
          <w:b w:val="false"/>
          <w:i w:val="false"/>
          <w:color w:val="000000"/>
          <w:sz w:val="28"/>
        </w:rPr>
        <w:t>
                                 подразделения</w:t>
      </w:r>
    </w:p>
    <w:p>
      <w:pPr>
        <w:spacing w:after="0"/>
        <w:ind w:left="0"/>
        <w:jc w:val="both"/>
      </w:pPr>
      <w:r>
        <w:rPr>
          <w:rFonts w:ascii="Times New Roman"/>
          <w:b w:val="false"/>
          <w:i w:val="false"/>
          <w:color w:val="000000"/>
          <w:sz w:val="28"/>
        </w:rPr>
        <w:t>
                              Министерство (Комитета)</w:t>
      </w:r>
    </w:p>
    <w:p>
      <w:pPr>
        <w:spacing w:after="0"/>
        <w:ind w:left="0"/>
        <w:jc w:val="both"/>
      </w:pPr>
      <w:r>
        <w:rPr>
          <w:rFonts w:ascii="Times New Roman"/>
          <w:b w:val="false"/>
          <w:i w:val="false"/>
          <w:color w:val="000000"/>
          <w:sz w:val="28"/>
        </w:rPr>
        <w:t>
      Должность подписанта  ФИО подписанта</w:t>
      </w:r>
    </w:p>
    <w:p>
      <w:pPr>
        <w:spacing w:after="0"/>
        <w:ind w:left="0"/>
        <w:jc w:val="both"/>
      </w:pPr>
      <w:r>
        <w:rPr>
          <w:rFonts w:ascii="Times New Roman"/>
          <w:b w:val="false"/>
          <w:i w:val="false"/>
          <w:color w:val="000000"/>
          <w:sz w:val="28"/>
        </w:rPr>
        <w:t>
      Екінші жағы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13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13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13 сәуірдегі № 173</w:t>
            </w:r>
            <w:r>
              <w:br/>
            </w:r>
            <w:r>
              <w:rPr>
                <w:rFonts w:ascii="Times New Roman"/>
                <w:b w:val="false"/>
                <w:i w:val="false"/>
                <w:color w:val="000000"/>
                <w:sz w:val="20"/>
              </w:rPr>
              <w:t>Қазақстан Республикасы Қаржы</w:t>
            </w:r>
            <w:r>
              <w:br/>
            </w:r>
            <w:r>
              <w:rPr>
                <w:rFonts w:ascii="Times New Roman"/>
                <w:b w:val="false"/>
                <w:i w:val="false"/>
                <w:color w:val="000000"/>
                <w:sz w:val="20"/>
              </w:rPr>
              <w:t>министрлігінің қызметтік куәлігін беру</w:t>
            </w:r>
            <w:r>
              <w:br/>
            </w:r>
            <w:r>
              <w:rPr>
                <w:rFonts w:ascii="Times New Roman"/>
                <w:b w:val="false"/>
                <w:i w:val="false"/>
                <w:color w:val="000000"/>
                <w:sz w:val="20"/>
              </w:rPr>
              <w:t>қағидалары және оның сипаттамасына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Қазақстан Республикасы Қаржы министрлігінің</w:t>
      </w:r>
      <w:r>
        <w:br/>
      </w:r>
      <w:r>
        <w:rPr>
          <w:rFonts w:ascii="Times New Roman"/>
          <w:b/>
          <w:i w:val="false"/>
          <w:color w:val="000000"/>
        </w:rPr>
        <w:t>қызметтік куәліктерін беру және қайтару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8"/>
        <w:gridCol w:w="1036"/>
        <w:gridCol w:w="1036"/>
        <w:gridCol w:w="1036"/>
        <w:gridCol w:w="1833"/>
        <w:gridCol w:w="1036"/>
        <w:gridCol w:w="1835"/>
      </w:tblGrid>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берілген қызметкердің қолы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күні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тапсырған қызметкердің қолы</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журнал тігілген, нөмірленген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министрлігінің қызметтік куәлігін беру</w:t>
            </w:r>
            <w:r>
              <w:br/>
            </w:r>
            <w:r>
              <w:rPr>
                <w:rFonts w:ascii="Times New Roman"/>
                <w:b w:val="false"/>
                <w:i w:val="false"/>
                <w:color w:val="000000"/>
                <w:sz w:val="20"/>
              </w:rPr>
              <w:t>қағидалары және оның сипаттамасына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Ұйымның атауы</w:t>
      </w:r>
    </w:p>
    <w:p>
      <w:pPr>
        <w:spacing w:after="0"/>
        <w:ind w:left="0"/>
        <w:jc w:val="left"/>
      </w:pPr>
      <w:r>
        <w:rPr>
          <w:rFonts w:ascii="Times New Roman"/>
          <w:b/>
          <w:i w:val="false"/>
          <w:color w:val="000000"/>
        </w:rPr>
        <w:t xml:space="preserve"> АКТІ   __________________ __________________ № ________________</w:t>
      </w:r>
    </w:p>
    <w:p>
      <w:pPr>
        <w:spacing w:after="0"/>
        <w:ind w:left="0"/>
        <w:jc w:val="both"/>
      </w:pPr>
      <w:r>
        <w:rPr>
          <w:rFonts w:ascii="Times New Roman"/>
          <w:b w:val="false"/>
          <w:i w:val="false"/>
          <w:color w:val="000000"/>
          <w:sz w:val="28"/>
        </w:rPr>
        <w:t>
         жасалу орны            күні</w:t>
      </w:r>
    </w:p>
    <w:p>
      <w:pPr>
        <w:spacing w:after="0"/>
        <w:ind w:left="0"/>
        <w:jc w:val="both"/>
      </w:pPr>
      <w:r>
        <w:rPr>
          <w:rFonts w:ascii="Times New Roman"/>
          <w:b w:val="false"/>
          <w:i w:val="false"/>
          <w:color w:val="000000"/>
          <w:sz w:val="28"/>
        </w:rPr>
        <w:t>
      Біз, төменде қол қойғандар (кемінде 3 қызметкер, тегін, атын,</w:t>
      </w:r>
    </w:p>
    <w:p>
      <w:pPr>
        <w:spacing w:after="0"/>
        <w:ind w:left="0"/>
        <w:jc w:val="both"/>
      </w:pPr>
      <w:r>
        <w:rPr>
          <w:rFonts w:ascii="Times New Roman"/>
          <w:b w:val="false"/>
          <w:i w:val="false"/>
          <w:color w:val="000000"/>
          <w:sz w:val="28"/>
        </w:rPr>
        <w:t>
      әкесінің атын (бар болса), атқаратын лауазымын көрсету керек),</w:t>
      </w:r>
    </w:p>
    <w:p>
      <w:pPr>
        <w:spacing w:after="0"/>
        <w:ind w:left="0"/>
        <w:jc w:val="both"/>
      </w:pPr>
      <w:r>
        <w:rPr>
          <w:rFonts w:ascii="Times New Roman"/>
          <w:b w:val="false"/>
          <w:i w:val="false"/>
          <w:color w:val="000000"/>
          <w:sz w:val="28"/>
        </w:rPr>
        <w:t>
      Қазақстан Республикасы Қаржы министрлігінің қызметтік куәлігін беру</w:t>
      </w:r>
    </w:p>
    <w:p>
      <w:pPr>
        <w:spacing w:after="0"/>
        <w:ind w:left="0"/>
        <w:jc w:val="both"/>
      </w:pPr>
      <w:r>
        <w:rPr>
          <w:rFonts w:ascii="Times New Roman"/>
          <w:b w:val="false"/>
          <w:i w:val="false"/>
          <w:color w:val="000000"/>
          <w:sz w:val="28"/>
        </w:rPr>
        <w:t>
      қағидаларының 11-тармағының негізінде қызметкерлерді есептен шығаруға</w:t>
      </w:r>
    </w:p>
    <w:p>
      <w:pPr>
        <w:spacing w:after="0"/>
        <w:ind w:left="0"/>
        <w:jc w:val="both"/>
      </w:pPr>
      <w:r>
        <w:rPr>
          <w:rFonts w:ascii="Times New Roman"/>
          <w:b w:val="false"/>
          <w:i w:val="false"/>
          <w:color w:val="000000"/>
          <w:sz w:val="28"/>
        </w:rPr>
        <w:t>
      және жоюға жиналған практикалық маңызын жоғалтқан куәліктерін</w:t>
      </w:r>
    </w:p>
    <w:p>
      <w:pPr>
        <w:spacing w:after="0"/>
        <w:ind w:left="0"/>
        <w:jc w:val="both"/>
      </w:pPr>
      <w:r>
        <w:rPr>
          <w:rFonts w:ascii="Times New Roman"/>
          <w:b w:val="false"/>
          <w:i w:val="false"/>
          <w:color w:val="000000"/>
          <w:sz w:val="28"/>
        </w:rPr>
        <w:t>
      зерделеп: жұмыстан босатылуға, басқа қызметке ауысуға байланысты</w:t>
      </w:r>
    </w:p>
    <w:p>
      <w:pPr>
        <w:spacing w:after="0"/>
        <w:ind w:left="0"/>
        <w:jc w:val="both"/>
      </w:pPr>
      <w:r>
        <w:rPr>
          <w:rFonts w:ascii="Times New Roman"/>
          <w:b w:val="false"/>
          <w:i w:val="false"/>
          <w:color w:val="000000"/>
          <w:sz w:val="28"/>
        </w:rPr>
        <w:t>
      ___________ тізімге сәйкес:</w:t>
      </w:r>
    </w:p>
    <w:p>
      <w:pPr>
        <w:spacing w:after="0"/>
        <w:ind w:left="0"/>
        <w:jc w:val="both"/>
      </w:pPr>
      <w:r>
        <w:rPr>
          <w:rFonts w:ascii="Times New Roman"/>
          <w:b w:val="false"/>
          <w:i w:val="false"/>
          <w:color w:val="000000"/>
          <w:sz w:val="28"/>
        </w:rPr>
        <w:t>
      Оларды есептен шығару және жою бойынша осы актіні жасады:</w:t>
      </w:r>
    </w:p>
    <w:p>
      <w:pPr>
        <w:spacing w:after="0"/>
        <w:ind w:left="0"/>
        <w:jc w:val="both"/>
      </w:pPr>
      <w:r>
        <w:rPr>
          <w:rFonts w:ascii="Times New Roman"/>
          <w:b w:val="false"/>
          <w:i w:val="false"/>
          <w:color w:val="000000"/>
          <w:sz w:val="28"/>
        </w:rPr>
        <w:t>
      Лауазымның атауы              Қолы</w:t>
      </w:r>
    </w:p>
    <w:p>
      <w:pPr>
        <w:spacing w:after="0"/>
        <w:ind w:left="0"/>
        <w:jc w:val="both"/>
      </w:pPr>
      <w:r>
        <w:rPr>
          <w:rFonts w:ascii="Times New Roman"/>
          <w:b w:val="false"/>
          <w:i w:val="false"/>
          <w:color w:val="000000"/>
          <w:sz w:val="28"/>
        </w:rPr>
        <w:t>
      Лауазымның атауы              Қолы</w:t>
      </w:r>
    </w:p>
    <w:p>
      <w:pPr>
        <w:spacing w:after="0"/>
        <w:ind w:left="0"/>
        <w:jc w:val="both"/>
      </w:pPr>
      <w:r>
        <w:rPr>
          <w:rFonts w:ascii="Times New Roman"/>
          <w:b w:val="false"/>
          <w:i w:val="false"/>
          <w:color w:val="000000"/>
          <w:sz w:val="28"/>
        </w:rPr>
        <w:t>
      Лауазымның атауы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