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3871" w14:textId="6753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тастарға, бағалы металдар мен асыл тастардан жасалған зергерлік және басқа да бұйымдарға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28 сәуірдегі № 401 бұйрығы. Қазақстан Республикасының Әділет министрлігінде 2016 жылы 1 маусымда № 13760 болып тіркелді.</w:t>
      </w:r>
    </w:p>
    <w:p>
      <w:pPr>
        <w:spacing w:after="0"/>
        <w:ind w:left="0"/>
        <w:jc w:val="both"/>
      </w:pPr>
      <w:bookmarkStart w:name="z1" w:id="0"/>
      <w:r>
        <w:rPr>
          <w:rFonts w:ascii="Times New Roman"/>
          <w:b w:val="false"/>
          <w:i w:val="false"/>
          <w:color w:val="000000"/>
          <w:sz w:val="28"/>
        </w:rPr>
        <w:t xml:space="preserve">
      "Бағалы металдар мен асыл тастар туралы" 2016 жылғы 14 қаңтардағы Қазақстан Республикасы Заңы </w:t>
      </w:r>
      <w:r>
        <w:rPr>
          <w:rFonts w:ascii="Times New Roman"/>
          <w:b w:val="false"/>
          <w:i w:val="false"/>
          <w:color w:val="000000"/>
          <w:sz w:val="28"/>
        </w:rPr>
        <w:t>4-бабының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Асыл тастарға, бағалы металдар мен асыл тастардан жасалған зергерлік және басқа да бұйымдарға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Техникалық реттеу және метрология комитеті (Б.Б. Қанешев):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электрондық түрде мерзімді баспа басылымдарында және "Әділет" ақпараттық-құқықтық жүйесінде ресми жариялауға, сондай-ақ тіркелген бұйрықты алған күннен бес жұмыс күн ішінде Қазақстан Республикасының нормативтік құқықтық актілерін эталондық бақылау банкіне кіргізу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интернет-ресурсына және мемлекеттік органдардың интранет-порталына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17 шілдеден бастап қолданысқа енгізілетін, Қағидаларының 3-тармағы 3) тармақшасын қоспағанда, алғашқы ресми жарияланған күннен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401</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Асыл тастарға, бағалы металдар мен асыл тастардан жасалған зергерлік және басқа да бұйымдарға сараптама жүргізу қағидалар</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Асыл тастарға, бағалы металдар мен асыл тастардан жасалған зергерлік және басқа да бұйымдарға сараптама жүргізу қағидалар (бұдан әрі - Қағидалар) Еуразиялық экономикалық комиссия алқасының "Бейтарифтік реттеу шаралары туралы" 2015 жылғы 21 сәуірдегі № 30 шешімімен бекітілген (бұдан әрі - Алқа шешіміне ережелер) асыл тастарды, бағалы металдары бар бағалы металдарды және шикізат тауарларын Еуразиялық экономикалық одақтың кедендік аумағына әкелу және Еуразиялық экономикалық одақтың кедендік аумағынан әкету туралы ережеге және "Бағалы металдар мен асыл тастар туралы" 2016 жылғы 14 қаңтардағы Қазақстан Республикасы Заңы </w:t>
      </w:r>
      <w:r>
        <w:rPr>
          <w:rFonts w:ascii="Times New Roman"/>
          <w:b w:val="false"/>
          <w:i w:val="false"/>
          <w:color w:val="000000"/>
          <w:sz w:val="28"/>
        </w:rPr>
        <w:t>4-бабының</w:t>
      </w:r>
      <w:r>
        <w:rPr>
          <w:rFonts w:ascii="Times New Roman"/>
          <w:b w:val="false"/>
          <w:i w:val="false"/>
          <w:color w:val="000000"/>
          <w:sz w:val="28"/>
        </w:rPr>
        <w:t xml:space="preserve"> 5) тармақшасына сәйкес әзірленді және асыл тастарға, бағалы металдар мен асыл тастардан жасалған зергерлік және басқа да бұйымдарға сараптама жүргізу тәртібін анықтайды.</w:t>
      </w:r>
    </w:p>
    <w:bookmarkEnd w:id="10"/>
    <w:bookmarkStart w:name="z14"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асыл тастар - табиғи алмастар, зубәржаттар, лағылдар, жақұттар және александриттер, сондай-ақ шикі (табиғи) және өңделген түрдегі табиғи інжу. Асыл тастарға бірегей кәріптас түзілімдері теңестіріледі;</w:t>
      </w:r>
    </w:p>
    <w:p>
      <w:pPr>
        <w:spacing w:after="0"/>
        <w:ind w:left="0"/>
        <w:jc w:val="both"/>
      </w:pPr>
      <w:r>
        <w:rPr>
          <w:rFonts w:ascii="Times New Roman"/>
          <w:b w:val="false"/>
          <w:i w:val="false"/>
          <w:color w:val="000000"/>
          <w:sz w:val="28"/>
        </w:rPr>
        <w:t>
      2) асыл тастардың, бағалы металдар мен асыл тастардан жасалған зергерлік және басқа да бұйымдардың сараптамасы (бұдан әрі - сараптама) - асыл тастарды сәйкестендіруді және бағалы металдар мен асыл тастардан жасалған зергерлік және басқа да бұйымдардағы бағалы металдарды сынамалауды, сынамалау таңбалары бедерлерінің төлнұсқалығын тексеруді қамтитын, уәкілетті ұйымдар жүзеге асыратын сынақтарды ұйымдастыру және жүргізу;</w:t>
      </w:r>
    </w:p>
    <w:p>
      <w:pPr>
        <w:spacing w:after="0"/>
        <w:ind w:left="0"/>
        <w:jc w:val="both"/>
      </w:pPr>
      <w:r>
        <w:rPr>
          <w:rFonts w:ascii="Times New Roman"/>
          <w:b w:val="false"/>
          <w:i w:val="false"/>
          <w:color w:val="000000"/>
          <w:sz w:val="28"/>
        </w:rPr>
        <w:t>
      3) асыл тастарды сәйкестендіру - асыл тастардың сыныптамалық және құндық сипаттамаларының нормативтік-техникалық құжаттаманың талаптарына сәйкестігін белгілеу;</w:t>
      </w:r>
    </w:p>
    <w:p>
      <w:pPr>
        <w:spacing w:after="0"/>
        <w:ind w:left="0"/>
        <w:jc w:val="both"/>
      </w:pPr>
      <w:r>
        <w:rPr>
          <w:rFonts w:ascii="Times New Roman"/>
          <w:b w:val="false"/>
          <w:i w:val="false"/>
          <w:color w:val="000000"/>
          <w:sz w:val="28"/>
        </w:rPr>
        <w:t>
      4) бағалы металдар - кез келген күйдегі және түрдегі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5)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p>
      <w:pPr>
        <w:spacing w:after="0"/>
        <w:ind w:left="0"/>
        <w:jc w:val="both"/>
      </w:pPr>
      <w:r>
        <w:rPr>
          <w:rFonts w:ascii="Times New Roman"/>
          <w:b w:val="false"/>
          <w:i w:val="false"/>
          <w:color w:val="000000"/>
          <w:sz w:val="28"/>
        </w:rPr>
        <w:t>
      6) өтініш беруші — асыл тастарға, бағалы металдар мен асыл тастардан жасалған зергерлік және басқа да бұйымдарға сараптама жүргізуге өтініммен жүгінген жеке немесе заңды тұлғалар;</w:t>
      </w:r>
    </w:p>
    <w:p>
      <w:pPr>
        <w:spacing w:after="0"/>
        <w:ind w:left="0"/>
        <w:jc w:val="both"/>
      </w:pPr>
      <w:r>
        <w:rPr>
          <w:rFonts w:ascii="Times New Roman"/>
          <w:b w:val="false"/>
          <w:i w:val="false"/>
          <w:color w:val="000000"/>
          <w:sz w:val="28"/>
        </w:rPr>
        <w:t>
      6-1) өтінім - техникалық реттеудің ақпараттық жүйесі арқылы қалыптастырылатын, берілетін және электрондық цифрлық қолтаңбамен қол қойылатын электрондық құжат;</w:t>
      </w:r>
    </w:p>
    <w:p>
      <w:pPr>
        <w:spacing w:after="0"/>
        <w:ind w:left="0"/>
        <w:jc w:val="both"/>
      </w:pPr>
      <w:r>
        <w:rPr>
          <w:rFonts w:ascii="Times New Roman"/>
          <w:b w:val="false"/>
          <w:i w:val="false"/>
          <w:color w:val="000000"/>
          <w:sz w:val="28"/>
        </w:rPr>
        <w:t>
      7) сынама — бағалы металл қорытпасының мың массалық бөлігіндегі таза бағалы металдың массалық бөліктерінің саны;</w:t>
      </w:r>
    </w:p>
    <w:p>
      <w:pPr>
        <w:spacing w:after="0"/>
        <w:ind w:left="0"/>
        <w:jc w:val="both"/>
      </w:pPr>
      <w:r>
        <w:rPr>
          <w:rFonts w:ascii="Times New Roman"/>
          <w:b w:val="false"/>
          <w:i w:val="false"/>
          <w:color w:val="000000"/>
          <w:sz w:val="28"/>
        </w:rPr>
        <w:t>
      8) сынамалау - бағалы металдардың, зергерлік және басқа да бұйымдардың сынамасын белгіленген әдістермен айқындау немесе растау;</w:t>
      </w:r>
    </w:p>
    <w:p>
      <w:pPr>
        <w:spacing w:after="0"/>
        <w:ind w:left="0"/>
        <w:jc w:val="both"/>
      </w:pPr>
      <w:r>
        <w:rPr>
          <w:rFonts w:ascii="Times New Roman"/>
          <w:b w:val="false"/>
          <w:i w:val="false"/>
          <w:color w:val="000000"/>
          <w:sz w:val="28"/>
        </w:rPr>
        <w:t>
      9) сынамалық таңба - зергерлік және басқа да бұйымдарға салынатын, осындай бұйымдардағы бағалы металл сынамасын куәландыратын белгіленген үлгідегі белгі;</w:t>
      </w:r>
    </w:p>
    <w:p>
      <w:pPr>
        <w:spacing w:after="0"/>
        <w:ind w:left="0"/>
        <w:jc w:val="both"/>
      </w:pPr>
      <w:r>
        <w:rPr>
          <w:rFonts w:ascii="Times New Roman"/>
          <w:b w:val="false"/>
          <w:i w:val="false"/>
          <w:color w:val="000000"/>
          <w:sz w:val="28"/>
        </w:rPr>
        <w:t>
      10) талдау — бұйым дайындалған метал мен оның қорытпасының химиялық құрамын, оның ішінде осы бұйымның бұзылуын қарастыратын әдістерді қолдану жолымен айқындау;</w:t>
      </w:r>
    </w:p>
    <w:p>
      <w:pPr>
        <w:spacing w:after="0"/>
        <w:ind w:left="0"/>
        <w:jc w:val="both"/>
      </w:pPr>
      <w:r>
        <w:rPr>
          <w:rFonts w:ascii="Times New Roman"/>
          <w:b w:val="false"/>
          <w:i w:val="false"/>
          <w:color w:val="000000"/>
          <w:sz w:val="28"/>
        </w:rPr>
        <w:t>
      11) таңбалау - зергерлік және басқа да бұйымдарға сынамалық таңба бедерін салу;</w:t>
      </w:r>
    </w:p>
    <w:p>
      <w:pPr>
        <w:spacing w:after="0"/>
        <w:ind w:left="0"/>
        <w:jc w:val="both"/>
      </w:pPr>
      <w:r>
        <w:rPr>
          <w:rFonts w:ascii="Times New Roman"/>
          <w:b w:val="false"/>
          <w:i w:val="false"/>
          <w:color w:val="000000"/>
          <w:sz w:val="28"/>
        </w:rPr>
        <w:t>
      12)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заннамасында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2. Асыл тастарға, бағалы металдар мен асыл тастардан жасалған зергерлік және басқа да бұйымдарға сараптама жүргізу тәртібі</w:t>
      </w:r>
    </w:p>
    <w:bookmarkEnd w:id="12"/>
    <w:bookmarkStart w:name="z29" w:id="13"/>
    <w:p>
      <w:pPr>
        <w:spacing w:after="0"/>
        <w:ind w:left="0"/>
        <w:jc w:val="both"/>
      </w:pPr>
      <w:r>
        <w:rPr>
          <w:rFonts w:ascii="Times New Roman"/>
          <w:b w:val="false"/>
          <w:i w:val="false"/>
          <w:color w:val="000000"/>
          <w:sz w:val="28"/>
        </w:rPr>
        <w:t>
      3. Өтініш берушілер уәкілетті ұйымға сараптаманы ерікті түрде жүргізу үшін техникалық реттеудің ақпараттық жүйесі арқылы жүгінеді.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4. Қазақстан Республикасының аумағында дайындалған, атаулы таңба бедерінсіз зергерлік және басқа да бұйымдар сараптама жүргізуге қабылдауға жатпайды.</w:t>
      </w:r>
    </w:p>
    <w:bookmarkEnd w:id="14"/>
    <w:bookmarkStart w:name="z34" w:id="15"/>
    <w:p>
      <w:pPr>
        <w:spacing w:after="0"/>
        <w:ind w:left="0"/>
        <w:jc w:val="both"/>
      </w:pPr>
      <w:r>
        <w:rPr>
          <w:rFonts w:ascii="Times New Roman"/>
          <w:b w:val="false"/>
          <w:i w:val="false"/>
          <w:color w:val="000000"/>
          <w:sz w:val="28"/>
        </w:rPr>
        <w:t xml:space="preserve">
      5. Сараптама жүргізу үшін өтінім беруші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6. Өтінімде асыл тастар, зергерлік және басқа да бұйымдарда бар барлық ақаулар, олар жоқ болған жағдайда, тастардың түрін көрсетпей, жоқ тастардың (көздердің) саны көрсетіледі.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7. Сараптама жүргізу үшін асыл тастарды, зергерлік және басқа да бұйымдарды қабылдау уәкілетті ұйымның үйжайында өтініш беру қатысуымен жүзеге асырылады.</w:t>
      </w:r>
    </w:p>
    <w:bookmarkEnd w:id="17"/>
    <w:bookmarkStart w:name="z37" w:id="18"/>
    <w:p>
      <w:pPr>
        <w:spacing w:after="0"/>
        <w:ind w:left="0"/>
        <w:jc w:val="both"/>
      </w:pPr>
      <w:r>
        <w:rPr>
          <w:rFonts w:ascii="Times New Roman"/>
          <w:b w:val="false"/>
          <w:i w:val="false"/>
          <w:color w:val="000000"/>
          <w:sz w:val="28"/>
        </w:rPr>
        <w:t>
      8. Асыл тастарды, зергерлік және басқа да бұйымдарды қабылдау және беру кезінде өлшеудің қажетті дәлдігін қамтамасыз ететін және өлшем бірлігін қамтамасыз етудің мемлекеттік жүйесінің тізіліміне енгізілген сертификатталған таразыларда жүргізіледі:</w:t>
      </w:r>
    </w:p>
    <w:bookmarkEnd w:id="18"/>
    <w:p>
      <w:pPr>
        <w:spacing w:after="0"/>
        <w:ind w:left="0"/>
        <w:jc w:val="both"/>
      </w:pPr>
      <w:r>
        <w:rPr>
          <w:rFonts w:ascii="Times New Roman"/>
          <w:b w:val="false"/>
          <w:i w:val="false"/>
          <w:color w:val="000000"/>
          <w:sz w:val="28"/>
        </w:rPr>
        <w:t>
      1) алтын, платина және платиналық топтағы металдар бұйымдары үшін - 0,01 граммға дейін, күміс - 0,1 граммға дейін;</w:t>
      </w:r>
    </w:p>
    <w:p>
      <w:pPr>
        <w:spacing w:after="0"/>
        <w:ind w:left="0"/>
        <w:jc w:val="both"/>
      </w:pPr>
      <w:r>
        <w:rPr>
          <w:rFonts w:ascii="Times New Roman"/>
          <w:b w:val="false"/>
          <w:i w:val="false"/>
          <w:color w:val="000000"/>
          <w:sz w:val="28"/>
        </w:rPr>
        <w:t>
      2) асыл тастар 0,01 каратқа дейінгі нақты өлшенеді.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40" w:id="19"/>
    <w:p>
      <w:pPr>
        <w:spacing w:after="0"/>
        <w:ind w:left="0"/>
        <w:jc w:val="both"/>
      </w:pPr>
      <w:r>
        <w:rPr>
          <w:rFonts w:ascii="Times New Roman"/>
          <w:b w:val="false"/>
          <w:i w:val="false"/>
          <w:color w:val="000000"/>
          <w:sz w:val="28"/>
        </w:rPr>
        <w:t>
      9. Сараптаманы уәкілетті ұйымның құрамында кемінде үш жұмыскерін тұратын комиссия жүргізеді. Комиссияны уәкілетті орган құрады.</w:t>
      </w:r>
    </w:p>
    <w:bookmarkEnd w:id="19"/>
    <w:bookmarkStart w:name="z41" w:id="20"/>
    <w:p>
      <w:pPr>
        <w:spacing w:after="0"/>
        <w:ind w:left="0"/>
        <w:jc w:val="both"/>
      </w:pPr>
      <w:r>
        <w:rPr>
          <w:rFonts w:ascii="Times New Roman"/>
          <w:b w:val="false"/>
          <w:i w:val="false"/>
          <w:color w:val="000000"/>
          <w:sz w:val="28"/>
        </w:rPr>
        <w:t>
      10. Сараптама мынадай жолмен жүзеге асырылады:</w:t>
      </w:r>
    </w:p>
    <w:bookmarkEnd w:id="20"/>
    <w:p>
      <w:pPr>
        <w:spacing w:after="0"/>
        <w:ind w:left="0"/>
        <w:jc w:val="both"/>
      </w:pPr>
      <w:r>
        <w:rPr>
          <w:rFonts w:ascii="Times New Roman"/>
          <w:b w:val="false"/>
          <w:i w:val="false"/>
          <w:color w:val="000000"/>
          <w:sz w:val="28"/>
        </w:rPr>
        <w:t>
      1) Асыл тастарға, бағалы металдар мен асыл тастардан жасалған зергерлік және басқа да бұйымдар партиясының ілеспе құжаттарда, оның ішінде нормативтік техникалық және (немесе) техникалық құжаттамада көрсетілген деректерге сәйкестігін салыстыру жолымен көзбен шолып қарап-тексеру;</w:t>
      </w:r>
    </w:p>
    <w:p>
      <w:pPr>
        <w:spacing w:after="0"/>
        <w:ind w:left="0"/>
        <w:jc w:val="both"/>
      </w:pPr>
      <w:r>
        <w:rPr>
          <w:rFonts w:ascii="Times New Roman"/>
          <w:b w:val="false"/>
          <w:i w:val="false"/>
          <w:color w:val="000000"/>
          <w:sz w:val="28"/>
        </w:rPr>
        <w:t>
      2) өлшеу;</w:t>
      </w:r>
    </w:p>
    <w:p>
      <w:pPr>
        <w:spacing w:after="0"/>
        <w:ind w:left="0"/>
        <w:jc w:val="both"/>
      </w:pPr>
      <w:r>
        <w:rPr>
          <w:rFonts w:ascii="Times New Roman"/>
          <w:b w:val="false"/>
          <w:i w:val="false"/>
          <w:color w:val="000000"/>
          <w:sz w:val="28"/>
        </w:rPr>
        <w:t>
      3) асыл тастарды сәйкестендіру;</w:t>
      </w:r>
    </w:p>
    <w:p>
      <w:pPr>
        <w:spacing w:after="0"/>
        <w:ind w:left="0"/>
        <w:jc w:val="both"/>
      </w:pPr>
      <w:r>
        <w:rPr>
          <w:rFonts w:ascii="Times New Roman"/>
          <w:b w:val="false"/>
          <w:i w:val="false"/>
          <w:color w:val="000000"/>
          <w:sz w:val="28"/>
        </w:rPr>
        <w:t>
      4) зергерлік және басқа да бұйымдарды сынамалық таста сынама инелерді және химиялық реактивтерді қолдана отырып сынамалау;</w:t>
      </w:r>
    </w:p>
    <w:p>
      <w:pPr>
        <w:spacing w:after="0"/>
        <w:ind w:left="0"/>
        <w:jc w:val="both"/>
      </w:pPr>
      <w:r>
        <w:rPr>
          <w:rFonts w:ascii="Times New Roman"/>
          <w:b w:val="false"/>
          <w:i w:val="false"/>
          <w:color w:val="000000"/>
          <w:sz w:val="28"/>
        </w:rPr>
        <w:t>
      5) қорытпаның рентгенофлуоресценттік (бақылау чекпен купелирендіру, потенциометриялық, химиялық) әдіспен химиялық құрамын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47" w:id="21"/>
    <w:p>
      <w:pPr>
        <w:spacing w:after="0"/>
        <w:ind w:left="0"/>
        <w:jc w:val="both"/>
      </w:pPr>
      <w:r>
        <w:rPr>
          <w:rFonts w:ascii="Times New Roman"/>
          <w:b w:val="false"/>
          <w:i w:val="false"/>
          <w:color w:val="000000"/>
          <w:sz w:val="28"/>
        </w:rPr>
        <w:t>
      11. Зергерлік және басқа да бұйымдарда бедердің сынама таңбасына ұқсастығын және белдісіне сәйкестігін белгілеу мақсатында сынама таңбаларының белгілерін тексеру сынама таңбаларының ерекше элементтерін салыстыру, оптикалық аспаптарды пайдалана отырып фотосуреттегі бедер бейнесін қарау жолымен жүргізіледі.</w:t>
      </w:r>
    </w:p>
    <w:bookmarkEnd w:id="21"/>
    <w:bookmarkStart w:name="z48" w:id="22"/>
    <w:p>
      <w:pPr>
        <w:spacing w:after="0"/>
        <w:ind w:left="0"/>
        <w:jc w:val="both"/>
      </w:pPr>
      <w:r>
        <w:rPr>
          <w:rFonts w:ascii="Times New Roman"/>
          <w:b w:val="false"/>
          <w:i w:val="false"/>
          <w:color w:val="000000"/>
          <w:sz w:val="28"/>
        </w:rPr>
        <w:t>
      12. Атаулы таңбаның тиістілігін және бұйымның өндірілу жылын анықтау мақсатында зергерлік және басқа да бұйымдардағы атаулы таңба белгілеріне тексеру бұйымдардағы атаулы таңбалардың белгілерін қарау және олардың атаулы таңба белгілерімен және/немесе бейнелерімен салыстыру жолымен жүргізіледі.</w:t>
      </w:r>
    </w:p>
    <w:bookmarkEnd w:id="22"/>
    <w:bookmarkStart w:name="z49" w:id="23"/>
    <w:p>
      <w:pPr>
        <w:spacing w:after="0"/>
        <w:ind w:left="0"/>
        <w:jc w:val="both"/>
      </w:pPr>
      <w:r>
        <w:rPr>
          <w:rFonts w:ascii="Times New Roman"/>
          <w:b w:val="false"/>
          <w:i w:val="false"/>
          <w:color w:val="000000"/>
          <w:sz w:val="28"/>
        </w:rPr>
        <w:t>
      13. Таңбалауға жататын бағалы металдардан жасалған бұйымдар үшін бейнеленген сынамалардың мынадай ең кіші мәндері белгіленеді:</w:t>
      </w:r>
    </w:p>
    <w:bookmarkEnd w:id="23"/>
    <w:p>
      <w:pPr>
        <w:spacing w:after="0"/>
        <w:ind w:left="0"/>
        <w:jc w:val="both"/>
      </w:pPr>
      <w:r>
        <w:rPr>
          <w:rFonts w:ascii="Times New Roman"/>
          <w:b w:val="false"/>
          <w:i w:val="false"/>
          <w:color w:val="000000"/>
          <w:sz w:val="28"/>
        </w:rPr>
        <w:t>
      платина қорытпалары үшін - 850;</w:t>
      </w:r>
    </w:p>
    <w:p>
      <w:pPr>
        <w:spacing w:after="0"/>
        <w:ind w:left="0"/>
        <w:jc w:val="both"/>
      </w:pPr>
      <w:r>
        <w:rPr>
          <w:rFonts w:ascii="Times New Roman"/>
          <w:b w:val="false"/>
          <w:i w:val="false"/>
          <w:color w:val="000000"/>
          <w:sz w:val="28"/>
        </w:rPr>
        <w:t>
      алтын қорытпалары үшін - 375;</w:t>
      </w:r>
    </w:p>
    <w:p>
      <w:pPr>
        <w:spacing w:after="0"/>
        <w:ind w:left="0"/>
        <w:jc w:val="both"/>
      </w:pPr>
      <w:r>
        <w:rPr>
          <w:rFonts w:ascii="Times New Roman"/>
          <w:b w:val="false"/>
          <w:i w:val="false"/>
          <w:color w:val="000000"/>
          <w:sz w:val="28"/>
        </w:rPr>
        <w:t>
      палладий қорытпалары үшін - 500;</w:t>
      </w:r>
    </w:p>
    <w:p>
      <w:pPr>
        <w:spacing w:after="0"/>
        <w:ind w:left="0"/>
        <w:jc w:val="both"/>
      </w:pPr>
      <w:r>
        <w:rPr>
          <w:rFonts w:ascii="Times New Roman"/>
          <w:b w:val="false"/>
          <w:i w:val="false"/>
          <w:color w:val="000000"/>
          <w:sz w:val="28"/>
        </w:rPr>
        <w:t>
      күміс қорытпалары үшін - 750.</w:t>
      </w:r>
    </w:p>
    <w:bookmarkStart w:name="z50" w:id="24"/>
    <w:p>
      <w:pPr>
        <w:spacing w:after="0"/>
        <w:ind w:left="0"/>
        <w:jc w:val="both"/>
      </w:pPr>
      <w:r>
        <w:rPr>
          <w:rFonts w:ascii="Times New Roman"/>
          <w:b w:val="false"/>
          <w:i w:val="false"/>
          <w:color w:val="000000"/>
          <w:sz w:val="28"/>
        </w:rPr>
        <w:t>
      14. Бағалы емес металдардан ажырайтын және (немесе) бөлінетін бөліктері бағалы металдар немесе бағалы емесе металдардан тұратын бөліктері бағалы металдардың үйлесімдігін білдіретін зергерлік және басқа да бұйымдар таңбалауға жатады.</w:t>
      </w:r>
    </w:p>
    <w:bookmarkEnd w:id="24"/>
    <w:bookmarkStart w:name="z51" w:id="25"/>
    <w:p>
      <w:pPr>
        <w:spacing w:after="0"/>
        <w:ind w:left="0"/>
        <w:jc w:val="both"/>
      </w:pPr>
      <w:r>
        <w:rPr>
          <w:rFonts w:ascii="Times New Roman"/>
          <w:b w:val="false"/>
          <w:i w:val="false"/>
          <w:color w:val="000000"/>
          <w:sz w:val="28"/>
        </w:rPr>
        <w:t>
      15. Жұп бұйымдар және (немесе) екі бірдей бөліктерден тұратын бұйымдар (сырғалар, ілмектер, темекі сауыттар) тиісті металдың немесе сынаманың негізгі таңбасымен екі бөлігінде де таңбаланады.</w:t>
      </w:r>
    </w:p>
    <w:bookmarkEnd w:id="25"/>
    <w:bookmarkStart w:name="z52" w:id="26"/>
    <w:p>
      <w:pPr>
        <w:spacing w:after="0"/>
        <w:ind w:left="0"/>
        <w:jc w:val="both"/>
      </w:pPr>
      <w:r>
        <w:rPr>
          <w:rFonts w:ascii="Times New Roman"/>
          <w:b w:val="false"/>
          <w:i w:val="false"/>
          <w:color w:val="000000"/>
          <w:sz w:val="28"/>
        </w:rPr>
        <w:t>
      16. Бұйымның екінші кезекті немесе қосымша бөліктері, егер олар ажырайтын және оңай бөлінетін, бұйымның негізгі бөлігіне дәнекерленбеген болса, тиісті сынаманың қосымша таңбасымен таңбаланады. Дәнекерленген және бөлінбейтін екінші кезекті және бір қорытпаны қосымша белшектері бар бұйымдар біртұтас бұйым ретінде қарастырылады және бұйымның негізгі бөлігіне ғана тиісті металдың және сынаманың негізгі таңбасымен таңбаланады.</w:t>
      </w:r>
    </w:p>
    <w:bookmarkEnd w:id="26"/>
    <w:bookmarkStart w:name="z53" w:id="27"/>
    <w:p>
      <w:pPr>
        <w:spacing w:after="0"/>
        <w:ind w:left="0"/>
        <w:jc w:val="both"/>
      </w:pPr>
      <w:r>
        <w:rPr>
          <w:rFonts w:ascii="Times New Roman"/>
          <w:b w:val="false"/>
          <w:i w:val="false"/>
          <w:color w:val="000000"/>
          <w:sz w:val="28"/>
        </w:rPr>
        <w:t>
      17. Бір бағалы металл бөлігінен тұратын, бірақ сынамасы әртүрлі бұйымдар негізгі бөлікке тиісті металдың және сынаманың негізгі таңбасымен, ал екінші кезекті және қосымша бөліктерге — тиісті металдың және сынаманың таңбасымен таңбаланады.</w:t>
      </w:r>
    </w:p>
    <w:bookmarkEnd w:id="27"/>
    <w:bookmarkStart w:name="z54" w:id="28"/>
    <w:p>
      <w:pPr>
        <w:spacing w:after="0"/>
        <w:ind w:left="0"/>
        <w:jc w:val="both"/>
      </w:pPr>
      <w:r>
        <w:rPr>
          <w:rFonts w:ascii="Times New Roman"/>
          <w:b w:val="false"/>
          <w:i w:val="false"/>
          <w:color w:val="000000"/>
          <w:sz w:val="28"/>
        </w:rPr>
        <w:t>
      18. Жеке бөліктері әртүрлі бағалы металдардан жасалған бұйымдар, негізгі бөлігіне тиісті металдың және сынаманың негізгі таңбасымен, екінші кезекті және қосымша бөліктеріне - тиісті металл және сынаманың таңбасымен таңбаланады.</w:t>
      </w:r>
    </w:p>
    <w:bookmarkEnd w:id="28"/>
    <w:bookmarkStart w:name="z55" w:id="29"/>
    <w:p>
      <w:pPr>
        <w:spacing w:after="0"/>
        <w:ind w:left="0"/>
        <w:jc w:val="both"/>
      </w:pPr>
      <w:r>
        <w:rPr>
          <w:rFonts w:ascii="Times New Roman"/>
          <w:b w:val="false"/>
          <w:i w:val="false"/>
          <w:color w:val="000000"/>
          <w:sz w:val="28"/>
        </w:rPr>
        <w:t xml:space="preserve">
      19. Екінші кезекті және қосымша бөліктерге қосымша таңбаны салу мүмкіндігі болмаған кезде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бұл таңба бұйымның негізгі бөлігіне негізгі таңбаның жанына қойылады.</w:t>
      </w:r>
    </w:p>
    <w:bookmarkEnd w:id="29"/>
    <w:bookmarkStart w:name="z56" w:id="30"/>
    <w:p>
      <w:pPr>
        <w:spacing w:after="0"/>
        <w:ind w:left="0"/>
        <w:jc w:val="both"/>
      </w:pPr>
      <w:r>
        <w:rPr>
          <w:rFonts w:ascii="Times New Roman"/>
          <w:b w:val="false"/>
          <w:i w:val="false"/>
          <w:color w:val="000000"/>
          <w:sz w:val="28"/>
        </w:rPr>
        <w:t>
      20. Таңбалауға ұсынылған бұйымдар және олардың жеке бөліктері мәлімделген сынамаға сәйкес келмеген жағдайларда, олар иесінің келісімімен жақын төменгі белгіленген сынама таңбасымен таңбаланады. Келісім болмаған кезде — бұйымдар иесіне таңбаланбаған түрде беріледі.</w:t>
      </w:r>
    </w:p>
    <w:bookmarkEnd w:id="30"/>
    <w:bookmarkStart w:name="z57" w:id="31"/>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зергерлік және басқа да бұйымдар аккредиттеу аттестациясын алу кезінде берілетін уәкілетті ұйымдардың кодтары бар "Барыс басының" нышанын, "КZ" Қазақстанның халықаралық аббревиатурасын бейнелеу отырып, Қазақстан Республикасының бірегей сынама таңбасымен таңбаланады, олардың бедерлері уәкілетті органдарға 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58" w:id="32"/>
    <w:p>
      <w:pPr>
        <w:spacing w:after="0"/>
        <w:ind w:left="0"/>
        <w:jc w:val="both"/>
      </w:pPr>
      <w:r>
        <w:rPr>
          <w:rFonts w:ascii="Times New Roman"/>
          <w:b w:val="false"/>
          <w:i w:val="false"/>
          <w:color w:val="000000"/>
          <w:sz w:val="28"/>
        </w:rPr>
        <w:t>
      22. Таңбалау әдісін таңдауды уәкілетті ұйым жүзеге асырады және ол ұсынылған бұйымдардың тізбесіне байланысты болады.</w:t>
      </w:r>
    </w:p>
    <w:bookmarkEnd w:id="32"/>
    <w:bookmarkStart w:name="z59" w:id="33"/>
    <w:p>
      <w:pPr>
        <w:spacing w:after="0"/>
        <w:ind w:left="0"/>
        <w:jc w:val="both"/>
      </w:pPr>
      <w:r>
        <w:rPr>
          <w:rFonts w:ascii="Times New Roman"/>
          <w:b w:val="false"/>
          <w:i w:val="false"/>
          <w:color w:val="000000"/>
          <w:sz w:val="28"/>
        </w:rPr>
        <w:t>
      23. Бағалы емес металдардан жасалған бөліктерде "металл" немесе ұқсас ("мет", "нерж", "stееl", "мельх") белгілері немесе механикалық соғып шығарылған немесе ойып жасалған металдың арнайы белгілері қойылады.</w:t>
      </w:r>
    </w:p>
    <w:bookmarkEnd w:id="33"/>
    <w:bookmarkStart w:name="z60" w:id="34"/>
    <w:p>
      <w:pPr>
        <w:spacing w:after="0"/>
        <w:ind w:left="0"/>
        <w:jc w:val="both"/>
      </w:pPr>
      <w:r>
        <w:rPr>
          <w:rFonts w:ascii="Times New Roman"/>
          <w:b w:val="false"/>
          <w:i w:val="false"/>
          <w:color w:val="000000"/>
          <w:sz w:val="28"/>
        </w:rPr>
        <w:t>
      24. Асыл тастардың, зергерлік және басқа да бұйымдардың сараптамасы бұйымның тұтастығын бұзбайтын және олардың бүлінуіне жол бермейін әдістермен жүргізіледі.</w:t>
      </w:r>
    </w:p>
    <w:bookmarkEnd w:id="34"/>
    <w:bookmarkStart w:name="z61" w:id="35"/>
    <w:p>
      <w:pPr>
        <w:spacing w:after="0"/>
        <w:ind w:left="0"/>
        <w:jc w:val="both"/>
      </w:pPr>
      <w:r>
        <w:rPr>
          <w:rFonts w:ascii="Times New Roman"/>
          <w:b w:val="false"/>
          <w:i w:val="false"/>
          <w:color w:val="000000"/>
          <w:sz w:val="28"/>
        </w:rPr>
        <w:t>
      25. Зергерлік және басқа да бұйымдардың тұтастығын бұзбай сараптама жүргізу мүмкін болмаған жағдайда қорытпа талдауын жүргізуге техникалық реттеудің ақпараттық жүйесінде бұйымды сараптамаға ұсынған адамның келісімін алу кажет.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62" w:id="36"/>
    <w:p>
      <w:pPr>
        <w:spacing w:after="0"/>
        <w:ind w:left="0"/>
        <w:jc w:val="both"/>
      </w:pPr>
      <w:r>
        <w:rPr>
          <w:rFonts w:ascii="Times New Roman"/>
          <w:b w:val="false"/>
          <w:i w:val="false"/>
          <w:color w:val="000000"/>
          <w:sz w:val="28"/>
        </w:rPr>
        <w:t xml:space="preserve">
      26. Сараптама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реттеудің ақпараттық жүйесінде электрондық цифрлық қолтаңбамен қойылған нысан бойынша сараптама қорытындысы қалыптасады.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63" w:id="37"/>
    <w:p>
      <w:pPr>
        <w:spacing w:after="0"/>
        <w:ind w:left="0"/>
        <w:jc w:val="both"/>
      </w:pPr>
      <w:r>
        <w:rPr>
          <w:rFonts w:ascii="Times New Roman"/>
          <w:b w:val="false"/>
          <w:i w:val="false"/>
          <w:color w:val="000000"/>
          <w:sz w:val="28"/>
        </w:rPr>
        <w:t>
      27. Сараптама бес жұмыс күні ішінде жүргізіледі.</w:t>
      </w:r>
    </w:p>
    <w:bookmarkEnd w:id="37"/>
    <w:bookmarkStart w:name="z64" w:id="38"/>
    <w:p>
      <w:pPr>
        <w:spacing w:after="0"/>
        <w:ind w:left="0"/>
        <w:jc w:val="both"/>
      </w:pPr>
      <w:r>
        <w:rPr>
          <w:rFonts w:ascii="Times New Roman"/>
          <w:b w:val="false"/>
          <w:i w:val="false"/>
          <w:color w:val="000000"/>
          <w:sz w:val="28"/>
        </w:rPr>
        <w:t xml:space="preserve">
      28. Сараптамалық қорытындыға "Техникалық реттеу туралы" Қазақстан Республикасы Заңының 7-бабы </w:t>
      </w:r>
      <w:r>
        <w:rPr>
          <w:rFonts w:ascii="Times New Roman"/>
          <w:b w:val="false"/>
          <w:i w:val="false"/>
          <w:color w:val="000000"/>
          <w:sz w:val="28"/>
        </w:rPr>
        <w:t>11) тармақшасы</w:t>
      </w:r>
      <w:r>
        <w:rPr>
          <w:rFonts w:ascii="Times New Roman"/>
          <w:b w:val="false"/>
          <w:i w:val="false"/>
          <w:color w:val="000000"/>
          <w:sz w:val="28"/>
        </w:rPr>
        <w:t xml:space="preserve"> бойынша бекітілетін Техникалық реттеу тізілімін қалыптастыру, жүргізу және сүйемелдеу қағидаларына сәйкес бірегей сәйкестендіру нөмірі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23.06.2021 </w:t>
      </w:r>
      <w:r>
        <w:rPr>
          <w:rFonts w:ascii="Times New Roman"/>
          <w:b w:val="false"/>
          <w:i w:val="false"/>
          <w:color w:val="000000"/>
          <w:sz w:val="28"/>
        </w:rPr>
        <w:t>№ 324</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тастарға, бағалы металдар </w:t>
            </w:r>
            <w:r>
              <w:br/>
            </w:r>
            <w:r>
              <w:rPr>
                <w:rFonts w:ascii="Times New Roman"/>
                <w:b w:val="false"/>
                <w:i w:val="false"/>
                <w:color w:val="000000"/>
                <w:sz w:val="20"/>
              </w:rPr>
              <w:t xml:space="preserve">мен асыл тастардан жасалған </w:t>
            </w:r>
            <w:r>
              <w:br/>
            </w:r>
            <w:r>
              <w:rPr>
                <w:rFonts w:ascii="Times New Roman"/>
                <w:b w:val="false"/>
                <w:i w:val="false"/>
                <w:color w:val="000000"/>
                <w:sz w:val="20"/>
              </w:rPr>
              <w:t xml:space="preserve">зергерлік және басқа да </w:t>
            </w:r>
            <w:r>
              <w:br/>
            </w:r>
            <w:r>
              <w:rPr>
                <w:rFonts w:ascii="Times New Roman"/>
                <w:b w:val="false"/>
                <w:i w:val="false"/>
                <w:color w:val="000000"/>
                <w:sz w:val="20"/>
              </w:rPr>
              <w:t>бұйымдарға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23.06.2021 </w:t>
      </w:r>
      <w:r>
        <w:rPr>
          <w:rFonts w:ascii="Times New Roman"/>
          <w:b w:val="false"/>
          <w:i w:val="false"/>
          <w:color w:val="ff0000"/>
          <w:sz w:val="28"/>
        </w:rPr>
        <w:t>№ 324</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Асыл тастарға, бағалы металдар мен асыл тастардан жасалған зергерлік және басқа да бұйымдарға сараптама жүргізуді сұраймын.</w:t>
      </w:r>
    </w:p>
    <w:p>
      <w:pPr>
        <w:spacing w:after="0"/>
        <w:ind w:left="0"/>
        <w:jc w:val="both"/>
      </w:pPr>
      <w:r>
        <w:rPr>
          <w:rFonts w:ascii="Times New Roman"/>
          <w:b w:val="false"/>
          <w:i w:val="false"/>
          <w:color w:val="000000"/>
          <w:sz w:val="28"/>
        </w:rPr>
        <w:t>
      Сәйкестікке ____________________________________________________</w:t>
      </w:r>
    </w:p>
    <w:p>
      <w:pPr>
        <w:spacing w:after="0"/>
        <w:ind w:left="0"/>
        <w:jc w:val="both"/>
      </w:pPr>
      <w:r>
        <w:rPr>
          <w:rFonts w:ascii="Times New Roman"/>
          <w:b w:val="false"/>
          <w:i w:val="false"/>
          <w:color w:val="000000"/>
          <w:sz w:val="28"/>
        </w:rPr>
        <w:t>
      Өтініш берушінің заңды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w:t>
            </w:r>
          </w:p>
          <w:p>
            <w:pPr>
              <w:spacing w:after="20"/>
              <w:ind w:left="20"/>
              <w:jc w:val="both"/>
            </w:pPr>
          </w:p>
          <w:p>
            <w:pPr>
              <w:spacing w:after="20"/>
              <w:ind w:left="20"/>
              <w:jc w:val="both"/>
            </w:pPr>
            <w:r>
              <w:rPr>
                <w:rFonts w:ascii="Times New Roman"/>
                <w:b/>
                <w:i w:val="false"/>
                <w:color w:val="000000"/>
                <w:sz w:val="20"/>
              </w:rPr>
              <w:t>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Мекенжайы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 айырысу шоты (IBAN)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сәйкестендіру коды (БСК)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Телефон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Веб-сайт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пошта мекенжайы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Басшы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Әкесінің аты</w:t>
            </w:r>
          </w:p>
          <w:p>
            <w:pPr>
              <w:spacing w:after="20"/>
              <w:ind w:left="20"/>
              <w:jc w:val="both"/>
            </w:pPr>
          </w:p>
          <w:p>
            <w:pPr>
              <w:spacing w:after="20"/>
              <w:ind w:left="20"/>
              <w:jc w:val="both"/>
            </w:pPr>
            <w:r>
              <w:rPr>
                <w:rFonts w:ascii="Times New Roman"/>
                <w:b/>
                <w:i w:val="false"/>
                <w:color w:val="000000"/>
                <w:sz w:val="20"/>
              </w:rPr>
              <w:t>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Ұялы телефон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пошта мекенжайы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Бағалы металдар мен асыл тастардан жасалған зергерлік және басқа да бұйымдар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Зергерлік және басқа да бұйымдардың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дана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грамм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Бағалы металл сынамасы (немесе болжамды сынама)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Қойындылардағы асыл тастардың саны</w:t>
            </w:r>
          </w:p>
          <w:p>
            <w:pPr>
              <w:spacing w:after="20"/>
              <w:ind w:left="20"/>
              <w:jc w:val="both"/>
            </w:pPr>
          </w:p>
          <w:p>
            <w:pPr>
              <w:spacing w:after="20"/>
              <w:ind w:left="20"/>
              <w:jc w:val="both"/>
            </w:pPr>
            <w:r>
              <w:rPr>
                <w:rFonts w:ascii="Times New Roman"/>
                <w:b/>
                <w:i w:val="false"/>
                <w:color w:val="000000"/>
                <w:sz w:val="20"/>
              </w:rPr>
              <w:t>
(болған жағдайда)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шығарылған жері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Кимберлий процесінің сертификаттау схемасын ескере отырып, асыл тастар мен өңделмеген табиғи алмастар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Асыл тастардың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карат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Тастардың қасиеттері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Өтініш берушінің ЭЦҚ - дан алынған деректер: _______</w:t>
      </w:r>
    </w:p>
    <w:p>
      <w:pPr>
        <w:spacing w:after="0"/>
        <w:ind w:left="0"/>
        <w:jc w:val="both"/>
      </w:pPr>
      <w:r>
        <w:rPr>
          <w:rFonts w:ascii="Times New Roman"/>
          <w:b w:val="false"/>
          <w:i w:val="false"/>
          <w:color w:val="000000"/>
          <w:sz w:val="28"/>
        </w:rPr>
        <w:t>
      Өтініш берушінің ЭЦҚ-мен қол қойылған күні мен уақыты:___________.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тастарға, бағалы металдар</w:t>
            </w:r>
            <w:r>
              <w:br/>
            </w:r>
            <w:r>
              <w:rPr>
                <w:rFonts w:ascii="Times New Roman"/>
                <w:b w:val="false"/>
                <w:i w:val="false"/>
                <w:color w:val="000000"/>
                <w:sz w:val="20"/>
              </w:rPr>
              <w:t>мен асыл тастардан жасалған</w:t>
            </w:r>
            <w:r>
              <w:br/>
            </w:r>
            <w:r>
              <w:rPr>
                <w:rFonts w:ascii="Times New Roman"/>
                <w:b w:val="false"/>
                <w:i w:val="false"/>
                <w:color w:val="000000"/>
                <w:sz w:val="20"/>
              </w:rPr>
              <w:t>зергерлік және басқа да</w:t>
            </w:r>
            <w:r>
              <w:br/>
            </w:r>
            <w:r>
              <w:rPr>
                <w:rFonts w:ascii="Times New Roman"/>
                <w:b w:val="false"/>
                <w:i w:val="false"/>
                <w:color w:val="000000"/>
                <w:sz w:val="20"/>
              </w:rPr>
              <w:t>бұйымдарға сараптама жүргізу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67" w:id="39"/>
    <w:p>
      <w:pPr>
        <w:spacing w:after="0"/>
        <w:ind w:left="0"/>
        <w:jc w:val="left"/>
      </w:pPr>
      <w:r>
        <w:rPr>
          <w:rFonts w:ascii="Times New Roman"/>
          <w:b/>
          <w:i w:val="false"/>
          <w:color w:val="000000"/>
        </w:rPr>
        <w:t xml:space="preserve"> Уәкілетті ұйымдардың кодтар бар "Барыс басының" нысанын, "KZ" Қазақстанның халықаралық аббревиатурасын бейнелеумен Қазақстан Республикасының бірегей сынама таңбасы</w:t>
      </w:r>
    </w:p>
    <w:bookmarkEnd w:id="39"/>
    <w:p>
      <w:pPr>
        <w:spacing w:after="0"/>
        <w:ind w:left="0"/>
        <w:jc w:val="left"/>
      </w:pPr>
      <w:r>
        <w:br/>
      </w:r>
    </w:p>
    <w:p>
      <w:pPr>
        <w:spacing w:after="0"/>
        <w:ind w:left="0"/>
        <w:jc w:val="both"/>
      </w:pPr>
      <w:r>
        <w:drawing>
          <wp:inline distT="0" distB="0" distL="0" distR="0">
            <wp:extent cx="63881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881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тастарға, бағалы металдар </w:t>
            </w:r>
            <w:r>
              <w:br/>
            </w:r>
            <w:r>
              <w:rPr>
                <w:rFonts w:ascii="Times New Roman"/>
                <w:b w:val="false"/>
                <w:i w:val="false"/>
                <w:color w:val="000000"/>
                <w:sz w:val="20"/>
              </w:rPr>
              <w:t xml:space="preserve">мен асыл тастардан жасалған </w:t>
            </w:r>
            <w:r>
              <w:br/>
            </w:r>
            <w:r>
              <w:rPr>
                <w:rFonts w:ascii="Times New Roman"/>
                <w:b w:val="false"/>
                <w:i w:val="false"/>
                <w:color w:val="000000"/>
                <w:sz w:val="20"/>
              </w:rPr>
              <w:t xml:space="preserve">зергерлік және басқа да </w:t>
            </w:r>
            <w:r>
              <w:br/>
            </w:r>
            <w:r>
              <w:rPr>
                <w:rFonts w:ascii="Times New Roman"/>
                <w:b w:val="false"/>
                <w:i w:val="false"/>
                <w:color w:val="000000"/>
                <w:sz w:val="20"/>
              </w:rPr>
              <w:t>бұйымдарға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ұйымның атауы)</w:t>
      </w:r>
    </w:p>
    <w:p>
      <w:pPr>
        <w:spacing w:after="0"/>
        <w:ind w:left="0"/>
        <w:jc w:val="left"/>
      </w:pPr>
      <w:r>
        <w:rPr>
          <w:rFonts w:ascii="Times New Roman"/>
          <w:b/>
          <w:i w:val="false"/>
          <w:color w:val="000000"/>
        </w:rPr>
        <w:t xml:space="preserve"> САРАПТАМАЛЫҚ ҚОРЫТЫНДЫ</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23.06.2021 </w:t>
      </w:r>
      <w:r>
        <w:rPr>
          <w:rFonts w:ascii="Times New Roman"/>
          <w:b w:val="false"/>
          <w:i w:val="false"/>
          <w:color w:val="ff0000"/>
          <w:sz w:val="28"/>
        </w:rPr>
        <w:t>№ 324</w:t>
      </w:r>
      <w:r>
        <w:rPr>
          <w:rFonts w:ascii="Times New Roman"/>
          <w:b w:val="false"/>
          <w:i w:val="false"/>
          <w:color w:val="ff0000"/>
          <w:sz w:val="28"/>
        </w:rPr>
        <w:t xml:space="preserve"> (01.07.2021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 "___" ________ бастап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(Бірегей сәйкестендіру нөмірінің QR-коды)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(бірегей сәйкестендіру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БЕРУШІ</w:t>
      </w:r>
    </w:p>
    <w:p>
      <w:pPr>
        <w:spacing w:after="0"/>
        <w:ind w:left="0"/>
        <w:jc w:val="both"/>
      </w:pPr>
      <w:r>
        <w:rPr>
          <w:rFonts w:ascii="Times New Roman"/>
          <w:b w:val="false"/>
          <w:i w:val="false"/>
          <w:color w:val="000000"/>
          <w:sz w:val="28"/>
        </w:rPr>
        <w:t>
      (БСН / ЖСН, ұйымның атауы/Тегі, Аты, Әкесінің аты (бар болса) және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ДАЙЫНДАУШЫ</w:t>
      </w:r>
    </w:p>
    <w:p>
      <w:pPr>
        <w:spacing w:after="0"/>
        <w:ind w:left="0"/>
        <w:jc w:val="both"/>
      </w:pPr>
      <w:r>
        <w:rPr>
          <w:rFonts w:ascii="Times New Roman"/>
          <w:b w:val="false"/>
          <w:i w:val="false"/>
          <w:color w:val="000000"/>
          <w:sz w:val="28"/>
        </w:rPr>
        <w:t>
      (елі, БСН, ұйымның атауы және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ИНВОЙС</w:t>
      </w:r>
    </w:p>
    <w:p>
      <w:pPr>
        <w:spacing w:after="0"/>
        <w:ind w:left="0"/>
        <w:jc w:val="both"/>
      </w:pPr>
      <w:r>
        <w:rPr>
          <w:rFonts w:ascii="Times New Roman"/>
          <w:b w:val="false"/>
          <w:i w:val="false"/>
          <w:color w:val="000000"/>
          <w:sz w:val="28"/>
        </w:rPr>
        <w:t>
      (берілген инвойс)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БҰЙЫМ</w:t>
      </w:r>
    </w:p>
    <w:p>
      <w:pPr>
        <w:spacing w:after="0"/>
        <w:ind w:left="0"/>
        <w:jc w:val="both"/>
      </w:pPr>
      <w:r>
        <w:rPr>
          <w:rFonts w:ascii="Times New Roman"/>
          <w:b w:val="false"/>
          <w:i w:val="false"/>
          <w:color w:val="000000"/>
          <w:sz w:val="28"/>
        </w:rPr>
        <w:t>
      (бұйым саны, мәлімделген сынама)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ӨТІНІМ </w:t>
      </w:r>
    </w:p>
    <w:p>
      <w:pPr>
        <w:spacing w:after="0"/>
        <w:ind w:left="0"/>
        <w:jc w:val="both"/>
      </w:pPr>
      <w:r>
        <w:rPr>
          <w:rFonts w:ascii="Times New Roman"/>
          <w:b w:val="false"/>
          <w:i w:val="false"/>
          <w:color w:val="000000"/>
          <w:sz w:val="28"/>
        </w:rPr>
        <w:t>
      (өтінім нөмірі мен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САРАПТАУ КОМИССИЯСЫ</w:t>
      </w:r>
    </w:p>
    <w:p>
      <w:pPr>
        <w:spacing w:after="0"/>
        <w:ind w:left="0"/>
        <w:jc w:val="both"/>
      </w:pPr>
      <w:r>
        <w:rPr>
          <w:rFonts w:ascii="Times New Roman"/>
          <w:b w:val="false"/>
          <w:i w:val="false"/>
          <w:color w:val="000000"/>
          <w:sz w:val="28"/>
        </w:rPr>
        <w:t>
      (БСН және уәкілетті ұйымның атауы, ЖСН және Комиссия мүшелерінің тегі, аты, әкесінің аты (бар болса)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САРАПТАМА ЖҮРГІЗДІ</w:t>
      </w:r>
    </w:p>
    <w:p>
      <w:pPr>
        <w:spacing w:after="0"/>
        <w:ind w:left="0"/>
        <w:jc w:val="both"/>
      </w:pPr>
      <w:r>
        <w:rPr>
          <w:rFonts w:ascii="Times New Roman"/>
          <w:b w:val="false"/>
          <w:i w:val="false"/>
          <w:color w:val="000000"/>
          <w:sz w:val="28"/>
        </w:rPr>
        <w:t>
      (бұйымдардың саны және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САРАПТАМА ЖҮРГІЗІЛГЕН ҚҰЖАТТАРҒА СӘЙКЕС</w:t>
      </w:r>
    </w:p>
    <w:p>
      <w:pPr>
        <w:spacing w:after="0"/>
        <w:ind w:left="0"/>
        <w:jc w:val="both"/>
      </w:pPr>
      <w:r>
        <w:rPr>
          <w:rFonts w:ascii="Times New Roman"/>
          <w:b w:val="false"/>
          <w:i w:val="false"/>
          <w:color w:val="000000"/>
          <w:sz w:val="28"/>
        </w:rPr>
        <w:t>
      (нормативтік құжаттардың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САРАПТАМА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Зергерлік және басқа да бұйымдардың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грамм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Бағалы металдың (қорытпаның) атауы кірістіру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Сынамасының сәйкестігі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Салыным(саны, карат, тастың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Атаулы таңба (сипаттамасы, тиесілігі)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шығуы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Асыл тастардың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карат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Асыл тастың қасиеттері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САРАПТАМА (ӘДІСПЕН) ЖҮРГІЗІЛДІ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(әдістің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Комиссия мүшелерінің ЭЦҚ деректері: 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Комиссия мүшелерінің ЭЦҚ-ға қол қою күні мен уақыты:__________.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құжат "Электрондық құжат және электрондық цифрлық қолтаңба туралы"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ҚРЗ 7-бабының 1-тармағына сәйкес қағаз жеткізгіштегі құжатпен бірдей.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техникалық реттеудің ақпараттық жүйесімен қалыптастырылды.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