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e644" w14:textId="1b5e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27 мамырдағы № 363 бұйрығы. Қазақстан Республикасының Әділет министрлігінде 2016 жылы 9 маусымда № 13778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11408 болып тіркелген, "Әділет" құқықтық-ақпараттық жүйесінде 2015 жылғы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"Жылжымайтын мүлiкке құқықтарды (ауыртпалықтарды) мемлекеттiк тiркеу"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Мемлекеттiк қызметті көрсету мерзiмдерi:</w:t>
      </w:r>
    </w:p>
    <w:bookmarkEnd w:id="3"/>
    <w:bookmarkStart w:name="z6" w:id="4"/>
    <w:p>
      <w:pPr>
        <w:spacing w:after="0"/>
        <w:ind w:left="0"/>
        <w:jc w:val="both"/>
      </w:pPr>
      <w:r>
        <w:rPr>
          <w:rFonts w:ascii="Times New Roman"/>
          <w:b w:val="false"/>
          <w:i w:val="false"/>
          <w:color w:val="000000"/>
          <w:sz w:val="28"/>
        </w:rPr>
        <w:t>
      1) мемлекеттік көрсетілетін қызметті алушының Мемлекеттік корпорацияға жүгінген кезінде құжаттар топтамасын тапсырған кезден бастап:</w:t>
      </w:r>
    </w:p>
    <w:bookmarkEnd w:id="4"/>
    <w:bookmarkStart w:name="z7" w:id="5"/>
    <w:p>
      <w:pPr>
        <w:spacing w:after="0"/>
        <w:ind w:left="0"/>
        <w:jc w:val="both"/>
      </w:pPr>
      <w:r>
        <w:rPr>
          <w:rFonts w:ascii="Times New Roman"/>
          <w:b w:val="false"/>
          <w:i w:val="false"/>
          <w:color w:val="000000"/>
          <w:sz w:val="28"/>
        </w:rPr>
        <w:t>
      жылжымайтын мүлiкке және өзге де мемлекеттік тіркеу объектiлеріне құқықтардың (құқықтар ауыртпалықтарының) туындауын, өзгеруiн немесе тоқтатылуын мемлекеттiк тiркеу бойынша – өтініш көрсетілетін қызметті берушіге келiп түскен кезден бастап үш жұмыс күнi iшiнде (құжаттарды қабылдау күнi мемлекеттiк қызмет көрсету мерзiмiне кiрмейдi);</w:t>
      </w:r>
    </w:p>
    <w:bookmarkEnd w:id="5"/>
    <w:bookmarkStart w:name="z8" w:id="6"/>
    <w:p>
      <w:pPr>
        <w:spacing w:after="0"/>
        <w:ind w:left="0"/>
        <w:jc w:val="both"/>
      </w:pPr>
      <w:r>
        <w:rPr>
          <w:rFonts w:ascii="Times New Roman"/>
          <w:b w:val="false"/>
          <w:i w:val="false"/>
          <w:color w:val="000000"/>
          <w:sz w:val="28"/>
        </w:rPr>
        <w:t>
      жылжымайтын мүлiкке құқықтарды жеделдетiлген тәртiппен мемлекеттiк тiркеу бойынша – өтiнiш Мемлекеттік корпорацияға келіп түскен кезден бастап келесi жұмыс күнi (егер Мемлекеттік корпорацияда өтiнiш сағат 18-ден кейiн немесе сенбi күнi қабылданса, онда көрсетілетін қызметті беруші үшiн мерзiмдi есептеу келесi жұмыс күнi басталады);</w:t>
      </w:r>
    </w:p>
    <w:bookmarkEnd w:id="6"/>
    <w:bookmarkStart w:name="z9" w:id="7"/>
    <w:p>
      <w:pPr>
        <w:spacing w:after="0"/>
        <w:ind w:left="0"/>
        <w:jc w:val="both"/>
      </w:pPr>
      <w:r>
        <w:rPr>
          <w:rFonts w:ascii="Times New Roman"/>
          <w:b w:val="false"/>
          <w:i w:val="false"/>
          <w:color w:val="000000"/>
          <w:sz w:val="28"/>
        </w:rPr>
        <w:t>
      мемлекеттiк органдар және өзге де уәкiлеттi адамдар салатын ауыртпалықтарды (ауыртпалықтардың тоқтатылуын), сондай-ақ заңдық талаптарды тiркеу бойынша – көрсетілетін қызмет алушының өтiнiші келіп түскен кезден бастап дереу (орындалған құжаттар көрсетілетін қызметті берушіге келіп түскен кезден бастап бір жұмыс күнiнен кешiктiрiлмей мемлекеттік көрсетілетін қызметті алушыға берiледi);</w:t>
      </w:r>
    </w:p>
    <w:bookmarkEnd w:id="7"/>
    <w:bookmarkStart w:name="z10" w:id="8"/>
    <w:p>
      <w:pPr>
        <w:spacing w:after="0"/>
        <w:ind w:left="0"/>
        <w:jc w:val="both"/>
      </w:pPr>
      <w:r>
        <w:rPr>
          <w:rFonts w:ascii="Times New Roman"/>
          <w:b w:val="false"/>
          <w:i w:val="false"/>
          <w:color w:val="000000"/>
          <w:sz w:val="28"/>
        </w:rPr>
        <w:t>
      салынған және күрделілігі бірінші санатқа жататын объектіні пайдалануға қабылдау туралы мемлекеттік қабылдау комиссиясының актісі негізінде (ал мемлекеттік нормативтермен белгіленген жағдайларда қабылдау комиссиясының актісі) жалпы көлемі 1000 шаршы метрден асатын жылжымайтын мүлікке туындаған құқықтарды алғашқы тіркеу кезінде екінші жұмыс күні беріледі.</w:t>
      </w:r>
    </w:p>
    <w:bookmarkEnd w:id="8"/>
    <w:bookmarkStart w:name="z11" w:id="9"/>
    <w:p>
      <w:pPr>
        <w:spacing w:after="0"/>
        <w:ind w:left="0"/>
        <w:jc w:val="both"/>
      </w:pPr>
      <w:r>
        <w:rPr>
          <w:rFonts w:ascii="Times New Roman"/>
          <w:b w:val="false"/>
          <w:i w:val="false"/>
          <w:color w:val="000000"/>
          <w:sz w:val="28"/>
        </w:rPr>
        <w:t>
      Жылжымайтын мүлік объектісінің күрделілігі санаттары техникалық паспортта көрсетіледі.</w:t>
      </w:r>
    </w:p>
    <w:bookmarkEnd w:id="9"/>
    <w:bookmarkStart w:name="z12" w:id="10"/>
    <w:p>
      <w:pPr>
        <w:spacing w:after="0"/>
        <w:ind w:left="0"/>
        <w:jc w:val="both"/>
      </w:pPr>
      <w:r>
        <w:rPr>
          <w:rFonts w:ascii="Times New Roman"/>
          <w:b w:val="false"/>
          <w:i w:val="false"/>
          <w:color w:val="000000"/>
          <w:sz w:val="28"/>
        </w:rPr>
        <w:t>
      Мемлекеттік қызмет көрсету бір айдан аспайтын мерзімге мынадай жағдайларда:</w:t>
      </w:r>
    </w:p>
    <w:bookmarkEnd w:id="10"/>
    <w:bookmarkStart w:name="z13" w:id="11"/>
    <w:p>
      <w:pPr>
        <w:spacing w:after="0"/>
        <w:ind w:left="0"/>
        <w:jc w:val="both"/>
      </w:pPr>
      <w:r>
        <w:rPr>
          <w:rFonts w:ascii="Times New Roman"/>
          <w:b w:val="false"/>
          <w:i w:val="false"/>
          <w:color w:val="000000"/>
          <w:sz w:val="28"/>
        </w:rPr>
        <w:t>
      1) сотқа берілген талап және өзге де арыздар (шағымдар) негізінде соттың қаулысы (ұйғарымы) бойынша;</w:t>
      </w:r>
    </w:p>
    <w:bookmarkEnd w:id="11"/>
    <w:bookmarkStart w:name="z14" w:id="12"/>
    <w:p>
      <w:pPr>
        <w:spacing w:after="0"/>
        <w:ind w:left="0"/>
        <w:jc w:val="both"/>
      </w:pPr>
      <w:r>
        <w:rPr>
          <w:rFonts w:ascii="Times New Roman"/>
          <w:b w:val="false"/>
          <w:i w:val="false"/>
          <w:color w:val="000000"/>
          <w:sz w:val="28"/>
        </w:rPr>
        <w:t>
      2) заңның бұзылуын жойғанға дейін прокурорлық қадағалау актілеріне сәйкес;</w:t>
      </w:r>
    </w:p>
    <w:bookmarkEnd w:id="12"/>
    <w:bookmarkStart w:name="z15" w:id="13"/>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13"/>
    <w:bookmarkStart w:name="z16" w:id="14"/>
    <w:p>
      <w:pPr>
        <w:spacing w:after="0"/>
        <w:ind w:left="0"/>
        <w:jc w:val="both"/>
      </w:pPr>
      <w:r>
        <w:rPr>
          <w:rFonts w:ascii="Times New Roman"/>
          <w:b w:val="false"/>
          <w:i w:val="false"/>
          <w:color w:val="000000"/>
          <w:sz w:val="28"/>
        </w:rPr>
        <w:t xml:space="preserve">
      4) егер қажетті құжаттардың болмауы құжаттарды тіркеуге қабылдамауға негіз болып табылмаса,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барлық құжаттарды көрсетілетін қызметті алушының ұсынбауы;</w:t>
      </w:r>
    </w:p>
    <w:bookmarkEnd w:id="14"/>
    <w:bookmarkStart w:name="z17" w:id="15"/>
    <w:p>
      <w:pPr>
        <w:spacing w:after="0"/>
        <w:ind w:left="0"/>
        <w:jc w:val="both"/>
      </w:pPr>
      <w:r>
        <w:rPr>
          <w:rFonts w:ascii="Times New Roman"/>
          <w:b w:val="false"/>
          <w:i w:val="false"/>
          <w:color w:val="000000"/>
          <w:sz w:val="28"/>
        </w:rPr>
        <w:t>
      5) егер көрсетілген мән-жайлар құжаттарды тіркеуге қабылдамауға негіз болып табылмаса, түсініктемелер алу немесе мемлекеттік органдардан шығатын құжаттарда қажетті ақпараттың болмауына немесе осындай құжаттарда қайшылықтардың болуына байланысты олардан қажетті ақпарат сұратып алу үшін;</w:t>
      </w:r>
    </w:p>
    <w:bookmarkEnd w:id="15"/>
    <w:bookmarkStart w:name="z18" w:id="16"/>
    <w:p>
      <w:pPr>
        <w:spacing w:after="0"/>
        <w:ind w:left="0"/>
        <w:jc w:val="both"/>
      </w:pPr>
      <w:r>
        <w:rPr>
          <w:rFonts w:ascii="Times New Roman"/>
          <w:b w:val="false"/>
          <w:i w:val="false"/>
          <w:color w:val="000000"/>
          <w:sz w:val="28"/>
        </w:rPr>
        <w:t>
      6) құқық белгілеуші құжаттар негізінде белгіленетін тіркеу объектісі мен өтініште көрсетілген тіркеу объектісі сәйкес келмеген кезде олардың арасындағы қайшылықтарды жою үшін тоқтатылады.</w:t>
      </w:r>
    </w:p>
    <w:bookmarkEnd w:id="16"/>
    <w:bookmarkStart w:name="z19" w:id="17"/>
    <w:p>
      <w:pPr>
        <w:spacing w:after="0"/>
        <w:ind w:left="0"/>
        <w:jc w:val="both"/>
      </w:pPr>
      <w:r>
        <w:rPr>
          <w:rFonts w:ascii="Times New Roman"/>
          <w:b w:val="false"/>
          <w:i w:val="false"/>
          <w:color w:val="000000"/>
          <w:sz w:val="28"/>
        </w:rPr>
        <w:t>
      Мемлекеттік қызмет көрсетуді тоқтата тұру туралы шешімді құжаттар қабылданған кезден бастап, бірақ мемлекеттік қызмет көрсетілетін мерзімінің өтуінен кешіктірмей көрсетілетін қызметті беруші қабылдайды.</w:t>
      </w:r>
    </w:p>
    <w:bookmarkEnd w:id="17"/>
    <w:bookmarkStart w:name="z20" w:id="18"/>
    <w:p>
      <w:pPr>
        <w:spacing w:after="0"/>
        <w:ind w:left="0"/>
        <w:jc w:val="both"/>
      </w:pPr>
      <w:r>
        <w:rPr>
          <w:rFonts w:ascii="Times New Roman"/>
          <w:b w:val="false"/>
          <w:i w:val="false"/>
          <w:color w:val="000000"/>
          <w:sz w:val="28"/>
        </w:rPr>
        <w:t>
      Мемлекеттік көрсетілетін қызмет тоқтатыла тұрған кезде көрсетілетін қызметті беруші Мемлекеттік корпорацияға, Бірыңғай нотариалдық ақпараттық жүйеге (бұдан әрі – БНАЖ), порталдағы көрсетілетін қызметті алушының жеке кабинетіне және мәміле қатысушыларының электрондық мекенжайларына (болған жағдайда) көрсетілетін қызметті алушыға хабарламаны кейіннен беру үшін тоқтата тұру себептері мен мерзімдерін көрсете отырып, жазбаша хабарлама жолдайды.</w:t>
      </w:r>
    </w:p>
    <w:bookmarkEnd w:id="18"/>
    <w:bookmarkStart w:name="z21" w:id="19"/>
    <w:p>
      <w:pPr>
        <w:spacing w:after="0"/>
        <w:ind w:left="0"/>
        <w:jc w:val="both"/>
      </w:pPr>
      <w:r>
        <w:rPr>
          <w:rFonts w:ascii="Times New Roman"/>
          <w:b w:val="false"/>
          <w:i w:val="false"/>
          <w:color w:val="000000"/>
          <w:sz w:val="28"/>
        </w:rPr>
        <w:t>
      Нотариус куәландырған мәмілелер бойынша мемлекеттік көрсетілетін қызметті нотариустар БНАЖ-бен өзара іс-қимыл жасау арқылы және құқықтық кадастр ақпараттық жүйесіне құқық белгілеуші құжаттың электрондық көшірмесін жолдау арқылы көрсетеді.</w:t>
      </w:r>
    </w:p>
    <w:bookmarkEnd w:id="19"/>
    <w:bookmarkStart w:name="z22" w:id="20"/>
    <w:p>
      <w:pPr>
        <w:spacing w:after="0"/>
        <w:ind w:left="0"/>
        <w:jc w:val="both"/>
      </w:pPr>
      <w:r>
        <w:rPr>
          <w:rFonts w:ascii="Times New Roman"/>
          <w:b w:val="false"/>
          <w:i w:val="false"/>
          <w:color w:val="000000"/>
          <w:sz w:val="28"/>
        </w:rPr>
        <w:t>
      Электрондық тіркеу кезінде "электрондық үкіметтің" төлем шлюзі (бұдан әрі – ЭҮТШ) арқылы алымды төлеу туралы растама болмаған кезде, электрондық сұрау салу алынған кезден бастап үш жұмыс күні ішінде "жылжымайтын мүлік тіркелімінің" мемлекеттік дерекқорында (бұдан әрі – ЖМТ МД) автоматты түрде тоқтатыла тұрады.</w:t>
      </w:r>
    </w:p>
    <w:bookmarkEnd w:id="20"/>
    <w:bookmarkStart w:name="z23" w:id="21"/>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көрсетілетін қызметті алушыға күтудің рұқсат берілетін ең ұзақ уақыты – 20 минут;</w:t>
      </w:r>
    </w:p>
    <w:bookmarkEnd w:id="21"/>
    <w:bookmarkStart w:name="z24" w:id="22"/>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20 минут.</w:t>
      </w:r>
    </w:p>
    <w:bookmarkEnd w:id="22"/>
    <w:bookmarkStart w:name="z25" w:id="23"/>
    <w:p>
      <w:pPr>
        <w:spacing w:after="0"/>
        <w:ind w:left="0"/>
        <w:jc w:val="both"/>
      </w:pPr>
      <w:r>
        <w:rPr>
          <w:rFonts w:ascii="Times New Roman"/>
          <w:b w:val="false"/>
          <w:i w:val="false"/>
          <w:color w:val="000000"/>
          <w:sz w:val="28"/>
        </w:rPr>
        <w:t>
      Көрсетілетін қызметті алушының нотариусқа жүгінген кезінен бастап, электрондық тіркеу ЖМТ МД-ның ақпараттық жүйесіне мемлекеттік тіркеу үшін алымды төлеу немесе алымды төлеуден босату туралы растау келіп түскен кезден бастап бір жұмыс күні ішінде көрсетіледі.";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 w:id="24"/>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24"/>
    <w:bookmarkStart w:name="z28" w:id="25"/>
    <w:p>
      <w:pPr>
        <w:spacing w:after="0"/>
        <w:ind w:left="0"/>
        <w:jc w:val="both"/>
      </w:pPr>
      <w:r>
        <w:rPr>
          <w:rFonts w:ascii="Times New Roman"/>
          <w:b w:val="false"/>
          <w:i w:val="false"/>
          <w:color w:val="000000"/>
          <w:sz w:val="28"/>
        </w:rPr>
        <w:t>
      1) құқықтық қатынастардың субъектілері мен объектілерінің, жылжымайтын мүлікке және өзге де тіркеу объектілеріне құқық немесе құқық ауыртпалығы түрі немесе олардың туындау, өзгеру немесе тоқтатылу негіздерінің заңнама талаптарына сәйкес келмеуі;</w:t>
      </w:r>
    </w:p>
    <w:bookmarkEnd w:id="25"/>
    <w:bookmarkStart w:name="z29" w:id="26"/>
    <w:p>
      <w:pPr>
        <w:spacing w:after="0"/>
        <w:ind w:left="0"/>
        <w:jc w:val="both"/>
      </w:pPr>
      <w:r>
        <w:rPr>
          <w:rFonts w:ascii="Times New Roman"/>
          <w:b w:val="false"/>
          <w:i w:val="false"/>
          <w:color w:val="000000"/>
          <w:sz w:val="28"/>
        </w:rPr>
        <w:t>
      2) Қазақстан Республикасының заңнамасына сәйкес терроризмді және экстремизмді қаржыландырумен байланысты ұйымдар мен тұлғалардың тізбесіне енгізілген өтініш берушінің жүгінуі;</w:t>
      </w:r>
    </w:p>
    <w:bookmarkEnd w:id="26"/>
    <w:bookmarkStart w:name="z30" w:id="27"/>
    <w:p>
      <w:pPr>
        <w:spacing w:after="0"/>
        <w:ind w:left="0"/>
        <w:jc w:val="both"/>
      </w:pPr>
      <w:r>
        <w:rPr>
          <w:rFonts w:ascii="Times New Roman"/>
          <w:b w:val="false"/>
          <w:i w:val="false"/>
          <w:color w:val="000000"/>
          <w:sz w:val="28"/>
        </w:rPr>
        <w:t>
      3) егер қажетті құжаттар мемлекеттік тіркеуді тоқтата тұру кезінде ұсынылмаса, осы мемлекеттік көрсетілетін қызмет стандартының 9-тармағына сәйкес көрсетілетін қызметті алушының мемлекеттік тіркеуге қажетті құжаттар топтамасын толық ұсынбауы;</w:t>
      </w:r>
    </w:p>
    <w:bookmarkEnd w:id="27"/>
    <w:bookmarkStart w:name="z31" w:id="28"/>
    <w:p>
      <w:pPr>
        <w:spacing w:after="0"/>
        <w:ind w:left="0"/>
        <w:jc w:val="both"/>
      </w:pPr>
      <w:r>
        <w:rPr>
          <w:rFonts w:ascii="Times New Roman"/>
          <w:b w:val="false"/>
          <w:i w:val="false"/>
          <w:color w:val="000000"/>
          <w:sz w:val="28"/>
        </w:rPr>
        <w:t>
      4) нысаны мен мазмұны бойынша заңнама талаптарына сәйкес келмейтін құжаттардың тіркеуге ұсынылуы;</w:t>
      </w:r>
    </w:p>
    <w:bookmarkEnd w:id="28"/>
    <w:bookmarkStart w:name="z32" w:id="29"/>
    <w:p>
      <w:pPr>
        <w:spacing w:after="0"/>
        <w:ind w:left="0"/>
        <w:jc w:val="both"/>
      </w:pPr>
      <w:r>
        <w:rPr>
          <w:rFonts w:ascii="Times New Roman"/>
          <w:b w:val="false"/>
          <w:i w:val="false"/>
          <w:color w:val="000000"/>
          <w:sz w:val="28"/>
        </w:rPr>
        <w:t>
      5) құқықты немесе өзге де мемлекеттік тіркеу объектісін мемлекеттік тіркеуді болдырмайтын ауыртпалықтардың болуы;</w:t>
      </w:r>
    </w:p>
    <w:bookmarkEnd w:id="29"/>
    <w:bookmarkStart w:name="z33" w:id="30"/>
    <w:p>
      <w:pPr>
        <w:spacing w:after="0"/>
        <w:ind w:left="0"/>
        <w:jc w:val="both"/>
      </w:pPr>
      <w:r>
        <w:rPr>
          <w:rFonts w:ascii="Times New Roman"/>
          <w:b w:val="false"/>
          <w:i w:val="false"/>
          <w:color w:val="000000"/>
          <w:sz w:val="28"/>
        </w:rPr>
        <w:t>
      6) заңды күшіне енген сот актісінің болуы;</w:t>
      </w:r>
    </w:p>
    <w:bookmarkEnd w:id="30"/>
    <w:bookmarkStart w:name="z34" w:id="31"/>
    <w:p>
      <w:pPr>
        <w:spacing w:after="0"/>
        <w:ind w:left="0"/>
        <w:jc w:val="both"/>
      </w:pPr>
      <w:r>
        <w:rPr>
          <w:rFonts w:ascii="Times New Roman"/>
          <w:b w:val="false"/>
          <w:i w:val="false"/>
          <w:color w:val="000000"/>
          <w:sz w:val="28"/>
        </w:rPr>
        <w:t>
      7) тіркеуді тоқтата тұру мерзімі ішінде тоқтата тұруға негіз болған мән-жайлардың жойылмауы;</w:t>
      </w:r>
    </w:p>
    <w:bookmarkEnd w:id="31"/>
    <w:bookmarkStart w:name="z35" w:id="32"/>
    <w:p>
      <w:pPr>
        <w:spacing w:after="0"/>
        <w:ind w:left="0"/>
        <w:jc w:val="both"/>
      </w:pPr>
      <w:r>
        <w:rPr>
          <w:rFonts w:ascii="Times New Roman"/>
          <w:b w:val="false"/>
          <w:i w:val="false"/>
          <w:color w:val="000000"/>
          <w:sz w:val="28"/>
        </w:rPr>
        <w:t>
      8) бұрын туындалған құқық, егер осындай құқыққа қатысты ауртпалықты ауыстыру, өзгерту, тоқтату немесе белгілеу болмаса, ол туындаған кезде қолданыстағы болған заңнамаға сәйкес келмеуі;</w:t>
      </w:r>
    </w:p>
    <w:bookmarkEnd w:id="32"/>
    <w:bookmarkStart w:name="z36" w:id="33"/>
    <w:p>
      <w:pPr>
        <w:spacing w:after="0"/>
        <w:ind w:left="0"/>
        <w:jc w:val="both"/>
      </w:pPr>
      <w:r>
        <w:rPr>
          <w:rFonts w:ascii="Times New Roman"/>
          <w:b w:val="false"/>
          <w:i w:val="false"/>
          <w:color w:val="000000"/>
          <w:sz w:val="28"/>
        </w:rPr>
        <w:t>
      9) мемлекеттік ислам арнайы қаржы компаниясына тиесілі жылжымайтын мүлікке құқықтарды және құқықтар ауыртпалығын тіркеуге өтініш білдірушінің жүгінуі болып табылады.</w:t>
      </w:r>
    </w:p>
    <w:bookmarkEnd w:id="33"/>
    <w:bookmarkStart w:name="z37" w:id="3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 топтамасын ұсынбаған кезде,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4"/>
    <w:bookmarkStart w:name="z38" w:id="35"/>
    <w:p>
      <w:pPr>
        <w:spacing w:after="0"/>
        <w:ind w:left="0"/>
        <w:jc w:val="both"/>
      </w:pPr>
      <w:r>
        <w:rPr>
          <w:rFonts w:ascii="Times New Roman"/>
          <w:b w:val="false"/>
          <w:i w:val="false"/>
          <w:color w:val="000000"/>
          <w:sz w:val="28"/>
        </w:rPr>
        <w:t xml:space="preserve">
      "Жылжымайтын мүлiкке құқық белгілейтін құжаттың телнұсқасын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0" w:id="36"/>
    <w:p>
      <w:pPr>
        <w:spacing w:after="0"/>
        <w:ind w:left="0"/>
        <w:jc w:val="both"/>
      </w:pPr>
      <w:r>
        <w:rPr>
          <w:rFonts w:ascii="Times New Roman"/>
          <w:b w:val="false"/>
          <w:i w:val="false"/>
          <w:color w:val="000000"/>
          <w:sz w:val="28"/>
        </w:rPr>
        <w:t>
      "4. Мемлекеттiк қызметті көрсету мерзiмдерi:</w:t>
      </w:r>
    </w:p>
    <w:bookmarkEnd w:id="36"/>
    <w:bookmarkStart w:name="z41" w:id="37"/>
    <w:p>
      <w:pPr>
        <w:spacing w:after="0"/>
        <w:ind w:left="0"/>
        <w:jc w:val="both"/>
      </w:pPr>
      <w:r>
        <w:rPr>
          <w:rFonts w:ascii="Times New Roman"/>
          <w:b w:val="false"/>
          <w:i w:val="false"/>
          <w:color w:val="000000"/>
          <w:sz w:val="28"/>
        </w:rPr>
        <w:t xml:space="preserve">
      1) Мемлекеттік корпорацияға жүгінген кезде көрсетілетін қызметті алушы құжаттар топтамасын тапсырған кезден бастап: </w:t>
      </w:r>
    </w:p>
    <w:bookmarkEnd w:id="37"/>
    <w:bookmarkStart w:name="z42" w:id="38"/>
    <w:p>
      <w:pPr>
        <w:spacing w:after="0"/>
        <w:ind w:left="0"/>
        <w:jc w:val="both"/>
      </w:pPr>
      <w:r>
        <w:rPr>
          <w:rFonts w:ascii="Times New Roman"/>
          <w:b w:val="false"/>
          <w:i w:val="false"/>
          <w:color w:val="000000"/>
          <w:sz w:val="28"/>
        </w:rPr>
        <w:t>
      мемлекеттік қызмет көрсетілетін қызметті берушіге өтiнiш келiп түскен кезден бастап үш жұмыс күні ішінде көрсетіледі (құжаттарды қабылдау күні мемлекеттiк қызмет көрсету мерзiмiне кiрмейдi):</w:t>
      </w:r>
    </w:p>
    <w:bookmarkEnd w:id="38"/>
    <w:bookmarkStart w:name="z43" w:id="39"/>
    <w:p>
      <w:pPr>
        <w:spacing w:after="0"/>
        <w:ind w:left="0"/>
        <w:jc w:val="both"/>
      </w:pPr>
      <w:r>
        <w:rPr>
          <w:rFonts w:ascii="Times New Roman"/>
          <w:b w:val="false"/>
          <w:i w:val="false"/>
          <w:color w:val="000000"/>
          <w:sz w:val="28"/>
        </w:rPr>
        <w:t>
      2) құжаттар топтамасын тапсыру үшiн рұқсат берiлетiн ең ұзақ күту уақыты – 20 минут;</w:t>
      </w:r>
    </w:p>
    <w:bookmarkEnd w:id="39"/>
    <w:bookmarkStart w:name="z44" w:id="40"/>
    <w:p>
      <w:pPr>
        <w:spacing w:after="0"/>
        <w:ind w:left="0"/>
        <w:jc w:val="both"/>
      </w:pPr>
      <w:r>
        <w:rPr>
          <w:rFonts w:ascii="Times New Roman"/>
          <w:b w:val="false"/>
          <w:i w:val="false"/>
          <w:color w:val="000000"/>
          <w:sz w:val="28"/>
        </w:rPr>
        <w:t>
      3) қызмет көрсету үшін рұқсат берілетін ең ұзақ күту уақыты – 20 минут.".</w:t>
      </w:r>
    </w:p>
    <w:bookmarkEnd w:id="40"/>
    <w:bookmarkStart w:name="z45" w:id="4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тәртіпте:</w:t>
      </w:r>
    </w:p>
    <w:bookmarkEnd w:id="41"/>
    <w:bookmarkStart w:name="z46" w:id="4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2"/>
    <w:bookmarkStart w:name="z47" w:id="4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баспасөз басылымдарында және "Әділет" ақпараттық-құқықтық жүйесінде ресми жариялауға жолдауды;</w:t>
      </w:r>
    </w:p>
    <w:bookmarkEnd w:id="43"/>
    <w:bookmarkStart w:name="z48" w:id="44"/>
    <w:p>
      <w:pPr>
        <w:spacing w:after="0"/>
        <w:ind w:left="0"/>
        <w:jc w:val="both"/>
      </w:pPr>
      <w:r>
        <w:rPr>
          <w:rFonts w:ascii="Times New Roman"/>
          <w:b w:val="false"/>
          <w:i w:val="false"/>
          <w:color w:val="000000"/>
          <w:sz w:val="28"/>
        </w:rPr>
        <w:t>
      3) осы бұйрықты Қазақстан Республикасы Әділет министрлігінде алғаннан кейін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оның жіберілуін;</w:t>
      </w:r>
    </w:p>
    <w:bookmarkEnd w:id="44"/>
    <w:bookmarkStart w:name="z49" w:id="45"/>
    <w:p>
      <w:pPr>
        <w:spacing w:after="0"/>
        <w:ind w:left="0"/>
        <w:jc w:val="both"/>
      </w:pPr>
      <w:r>
        <w:rPr>
          <w:rFonts w:ascii="Times New Roman"/>
          <w:b w:val="false"/>
          <w:i w:val="false"/>
          <w:color w:val="000000"/>
          <w:sz w:val="28"/>
        </w:rPr>
        <w:t>
      4) осы бұйрықты Қазақстан Республикасы Әділет министрінің интернет-ресурсында орналастыруды қамтамасыз етсін.</w:t>
      </w:r>
    </w:p>
    <w:bookmarkEnd w:id="45"/>
    <w:bookmarkStart w:name="z50" w:id="4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орынбасарына жүктелсін.</w:t>
      </w:r>
    </w:p>
    <w:bookmarkEnd w:id="46"/>
    <w:bookmarkStart w:name="z51" w:id="47"/>
    <w:p>
      <w:pPr>
        <w:spacing w:after="0"/>
        <w:ind w:left="0"/>
        <w:jc w:val="both"/>
      </w:pP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w:t>
      </w:r>
    </w:p>
    <w:p>
      <w:pPr>
        <w:spacing w:after="0"/>
        <w:ind w:left="0"/>
        <w:jc w:val="both"/>
      </w:pPr>
      <w:r>
        <w:rPr>
          <w:rFonts w:ascii="Times New Roman"/>
          <w:b w:val="false"/>
          <w:i w:val="false"/>
          <w:color w:val="000000"/>
          <w:sz w:val="28"/>
        </w:rPr>
        <w:t xml:space="preserve">
      коммуникациялар министрі   </w:t>
      </w:r>
    </w:p>
    <w:p>
      <w:pPr>
        <w:spacing w:after="0"/>
        <w:ind w:left="0"/>
        <w:jc w:val="both"/>
      </w:pPr>
      <w:r>
        <w:rPr>
          <w:rFonts w:ascii="Times New Roman"/>
          <w:b w:val="false"/>
          <w:i w:val="false"/>
          <w:color w:val="000000"/>
          <w:sz w:val="28"/>
        </w:rPr>
        <w:t xml:space="preserve">
      Д. Абаев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2016 жылғы 3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м.а.   </w:t>
      </w:r>
    </w:p>
    <w:p>
      <w:pPr>
        <w:spacing w:after="0"/>
        <w:ind w:left="0"/>
        <w:jc w:val="both"/>
      </w:pPr>
      <w:r>
        <w:rPr>
          <w:rFonts w:ascii="Times New Roman"/>
          <w:b w:val="false"/>
          <w:i w:val="false"/>
          <w:color w:val="000000"/>
          <w:sz w:val="28"/>
        </w:rPr>
        <w:t xml:space="preserve">
      М. Құсайынов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2016 жылғы 2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