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a7e4" w14:textId="a63a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27 мамырдағы № 357 бұйрығы. Қазақстан Республикасының Әділет министрлігінде 2016 жылы 13 маусымда № 13784 болып тіркелді. Күші жойылды - Қазақстан Республикасы Әділет министрінің 2019 жылғы 28 наурыздағы № 148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28.03.2019 </w:t>
      </w:r>
      <w:r>
        <w:rPr>
          <w:rFonts w:ascii="Times New Roman"/>
          <w:b w:val="false"/>
          <w:i w:val="false"/>
          <w:color w:val="ff0000"/>
          <w:sz w:val="28"/>
        </w:rPr>
        <w:t>№ 148</w:t>
      </w:r>
      <w:r>
        <w:rPr>
          <w:rFonts w:ascii="Times New Roman"/>
          <w:b w:val="false"/>
          <w:i w:val="false"/>
          <w:color w:val="ff0000"/>
          <w:sz w:val="28"/>
        </w:rPr>
        <w:t xml:space="preserve"> (24.04.2019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көшірмесінің "Әділет" ақпараттық-құқықтық жүйесінде және мерзімді баспасөз басылымдарында оны мемлекеттік тіркегеннен кейін күнтізбелік он күн ішінде ресми жариялауға, сондай-ақ тіркелген бұйрықты алған күнінен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Ж.Б. Ешмагамбетовқа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өзгерістер мен толықтырулар енгізілетін кейбір бұйрықтарының</w:t>
      </w:r>
      <w:r>
        <w:br/>
      </w:r>
      <w:r>
        <w:rPr>
          <w:rFonts w:ascii="Times New Roman"/>
          <w:b/>
          <w:i w:val="false"/>
          <w:color w:val="000000"/>
        </w:rPr>
        <w:t>тізбесі</w:t>
      </w:r>
    </w:p>
    <w:bookmarkEnd w:id="8"/>
    <w:bookmarkStart w:name="z11" w:id="9"/>
    <w:p>
      <w:pPr>
        <w:spacing w:after="0"/>
        <w:ind w:left="0"/>
        <w:jc w:val="both"/>
      </w:pPr>
      <w:r>
        <w:rPr>
          <w:rFonts w:ascii="Times New Roman"/>
          <w:b w:val="false"/>
          <w:i w:val="false"/>
          <w:color w:val="000000"/>
          <w:sz w:val="28"/>
        </w:rPr>
        <w:t xml:space="preserve">
      1) "Жеке сот орындаушылары қаулыларының үлгі нысандарын бекіту туралы" Қазақстан Республикасы Әділет министрінің 2011 жылғы 20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6755 болып тіркелген, 2011 жылғы 5 мамырдағы № 184-185 (26587) "Егемен Қазақстан" газеттерінде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 Жеке сот орындаушылары қаулыларының үлгі нысандары осы бұйрықтың 1-50-қосымшаларына сәйкес бекітілсін";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Жеке сот орындаушылары қаулыларының үлгілік нысандары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50-қосымшамен толықтырылсын.</w:t>
      </w:r>
    </w:p>
    <w:bookmarkEnd w:id="11"/>
    <w:bookmarkStart w:name="z15" w:id="12"/>
    <w:p>
      <w:pPr>
        <w:spacing w:after="0"/>
        <w:ind w:left="0"/>
        <w:jc w:val="both"/>
      </w:pPr>
      <w:r>
        <w:rPr>
          <w:rFonts w:ascii="Times New Roman"/>
          <w:b w:val="false"/>
          <w:i w:val="false"/>
          <w:color w:val="000000"/>
          <w:sz w:val="28"/>
        </w:rPr>
        <w:t xml:space="preserve">
      2) "Жеке сот орындаушысы куәлігінің, жеке мөрінің үлгілерін бекіту туралы" Қазақстан Республикасы Әділет министрінің 2011 жылғы 25 тамыздағы № 296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7146 болып тіркелген, 2011 жылғы 13 қазандағы № 493 (26885) "Егемен Қазақстан" газеттерінде жарияланған):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жеке сот орындаушысы куәлігінің </w:t>
      </w:r>
      <w:r>
        <w:rPr>
          <w:rFonts w:ascii="Times New Roman"/>
          <w:b w:val="false"/>
          <w:i w:val="false"/>
          <w:color w:val="000000"/>
          <w:sz w:val="28"/>
        </w:rPr>
        <w:t>үлгісі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жеке сот орындаушысының жеке мөрінің </w:t>
      </w:r>
      <w:r>
        <w:rPr>
          <w:rFonts w:ascii="Times New Roman"/>
          <w:b w:val="false"/>
          <w:i w:val="false"/>
          <w:color w:val="000000"/>
          <w:sz w:val="28"/>
        </w:rPr>
        <w:t>үлгісі</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Әділет министрінің 26.11.2019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xml:space="preserve">
      4) "Іс қағаздарды жүргізу қағидаларын бекіту туралы" Қазақстан Республикасы Әділет министрінің міндетін атқарушының 2014 жылғы 7 наурыздағы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9268 болып тіркелген, 2014 жылғы 11 сәуірде "Әділет" ақпараттық-құқықтық жүйесінде жарияланған):</w:t>
      </w:r>
    </w:p>
    <w:bookmarkEnd w:id="15"/>
    <w:bookmarkStart w:name="z28" w:id="16"/>
    <w:p>
      <w:pPr>
        <w:spacing w:after="0"/>
        <w:ind w:left="0"/>
        <w:jc w:val="both"/>
      </w:pPr>
      <w:r>
        <w:rPr>
          <w:rFonts w:ascii="Times New Roman"/>
          <w:b w:val="false"/>
          <w:i w:val="false"/>
          <w:color w:val="000000"/>
          <w:sz w:val="28"/>
        </w:rPr>
        <w:t xml:space="preserve">
      осы бұйрықпен бекітілген Іс қағаздарды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"11. Жеке сот орындаушыларының кеңсесіне не жеке сот орындаушысына келіп түскен құжаттар (оның ішінде өтініштер) тіркелуге жатады.";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"13. Есеп мемлекеттік атқарушылық іс жүргізудің автоматтандырылған ақпараттық жүйесі арқылы да жүргізіледі.</w:t>
      </w:r>
    </w:p>
    <w:bookmarkEnd w:id="18"/>
    <w:bookmarkStart w:name="z33" w:id="19"/>
    <w:p>
      <w:pPr>
        <w:spacing w:after="0"/>
        <w:ind w:left="0"/>
        <w:jc w:val="both"/>
      </w:pPr>
      <w:r>
        <w:rPr>
          <w:rFonts w:ascii="Times New Roman"/>
          <w:b w:val="false"/>
          <w:i w:val="false"/>
          <w:color w:val="000000"/>
          <w:sz w:val="28"/>
        </w:rPr>
        <w:t>
      Жеке сот орындаушысына немесе жеке сот орындаушысының кеңсесіне келіп түсетін құжаттар кіріс хат-хабарлар журналында тіркеледі.";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"16. Хат-хабарлар адресаттарға пошта арқылы, өз қолына не мемлекеттік атқарушылық іс жүргізудің автоматтандырылған ақпараттық жүйесі арқылы жіберіледі.";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"25. Сақталу мерзіміне байланысты істердің толық және жартылай ресімделуі жүргізіледі. Толық ресімдеуге тұрақты, уақытша сақталудың (10 жылдан артық) істері жатады. Істің толық ресімделуі істің мұқабасындағы деректемелердің ресімделуін, істегі парақтардың нөмірленуін, істің парақ-бекітуін құруды, қажетті жағдайларда істің ішкі құжаттар тізімдемесін жасауды көздейді.";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"33. Лицензиясының қызметі тоқтатылған не Жеке сот орындаушысының республикалық палатасының мүшелігінен шығарған жағдайда аумақтық орган және жеке сот орындаушыларының өңірлік палатасы жеке сот орындаушысының мөрін алып қою және комиссия арқылы мақсаты бойынша пайдалануға мүмкіндік бермейтіндей етіп, деформациялау жолымен жою жөнінде шаралар қабылдайды, бұл туралы тиісті акт жасалады.";</w:t>
      </w:r>
    </w:p>
    <w:bookmarkEnd w:id="22"/>
    <w:bookmarkStart w:name="z41" w:id="23"/>
    <w:p>
      <w:pPr>
        <w:spacing w:after="0"/>
        <w:ind w:left="0"/>
        <w:jc w:val="both"/>
      </w:pPr>
      <w:r>
        <w:rPr>
          <w:rFonts w:ascii="Times New Roman"/>
          <w:b w:val="false"/>
          <w:i w:val="false"/>
          <w:color w:val="000000"/>
          <w:sz w:val="28"/>
        </w:rPr>
        <w:t xml:space="preserve">
      5) "Жеке сот орындаушыларының есептік тіркеу қағидасын бекіту туралы" Қазақстан Республикасы Әділет министрінің міндетін атқарушының 2014 жылғы 7 наурыздағы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9258 болып тіркелген, 2014 жылғы 11 сәуірде "Әділет" ақпараттық-құқықтық жүйесінде жарияланған):</w:t>
      </w:r>
    </w:p>
    <w:bookmarkEnd w:id="23"/>
    <w:bookmarkStart w:name="z42" w:id="24"/>
    <w:p>
      <w:pPr>
        <w:spacing w:after="0"/>
        <w:ind w:left="0"/>
        <w:jc w:val="both"/>
      </w:pPr>
      <w:r>
        <w:rPr>
          <w:rFonts w:ascii="Times New Roman"/>
          <w:b w:val="false"/>
          <w:i w:val="false"/>
          <w:color w:val="000000"/>
          <w:sz w:val="28"/>
        </w:rPr>
        <w:t xml:space="preserve">
      осы бұйрықпен бекітілген Жеке сот орындаушыларының есептік тіркеу </w:t>
      </w:r>
      <w:r>
        <w:rPr>
          <w:rFonts w:ascii="Times New Roman"/>
          <w:b w:val="false"/>
          <w:i w:val="false"/>
          <w:color w:val="000000"/>
          <w:sz w:val="28"/>
        </w:rPr>
        <w:t>қағидасында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"2. Жеке сот орындаушыларының есептік тіркеуі (бұдан әрі - есептік тіркеу) хабарлау сипатына ие және тиісті атқарушылық округтің жеке сот орындаушылары туралы деректерді қалыптастыру мақсатында Жеке сот орындаушыларының республикалық палатасына мүшелікке өткен күнінен бастап отыз күнтізбелік күннің ішінде Жеке сот орындаушыларының республикалық палатасына мүшелікке өткен адамды Қазақстан Республикасы Әділет министрлігінің аумақтық органына (бұдан әрі - аумақтық орган) тіркеу есебіне қоюға арналған.</w:t>
      </w:r>
    </w:p>
    <w:bookmarkEnd w:id="25"/>
    <w:bookmarkStart w:name="z45" w:id="26"/>
    <w:p>
      <w:pPr>
        <w:spacing w:after="0"/>
        <w:ind w:left="0"/>
        <w:jc w:val="both"/>
      </w:pPr>
      <w:r>
        <w:rPr>
          <w:rFonts w:ascii="Times New Roman"/>
          <w:b w:val="false"/>
          <w:i w:val="false"/>
          <w:color w:val="000000"/>
          <w:sz w:val="28"/>
        </w:rPr>
        <w:t>
      3. Есептік тіркеуден өту үшін Жеке сот орындаушыларының республикалық палатасына мүшелікке өткен тұлға (бұдан әрі - өтініш беруші) осы Қағиданың 2-тармағында көрсетілген мерзімде аумақтық органға осы Қағиданың 1-қосымшасына сәйкес нысанда хабарлама береді.</w:t>
      </w:r>
    </w:p>
    <w:bookmarkEnd w:id="26"/>
    <w:bookmarkStart w:name="z46" w:id="27"/>
    <w:p>
      <w:pPr>
        <w:spacing w:after="0"/>
        <w:ind w:left="0"/>
        <w:jc w:val="both"/>
      </w:pPr>
      <w:r>
        <w:rPr>
          <w:rFonts w:ascii="Times New Roman"/>
          <w:b w:val="false"/>
          <w:i w:val="false"/>
          <w:color w:val="000000"/>
          <w:sz w:val="28"/>
        </w:rPr>
        <w:t>
      Өтінішке мынадай құжаттар қоса беріледі:</w:t>
      </w:r>
    </w:p>
    <w:bookmarkEnd w:id="27"/>
    <w:bookmarkStart w:name="z47" w:id="28"/>
    <w:p>
      <w:pPr>
        <w:spacing w:after="0"/>
        <w:ind w:left="0"/>
        <w:jc w:val="both"/>
      </w:pPr>
      <w:r>
        <w:rPr>
          <w:rFonts w:ascii="Times New Roman"/>
          <w:b w:val="false"/>
          <w:i w:val="false"/>
          <w:color w:val="000000"/>
          <w:sz w:val="28"/>
        </w:rPr>
        <w:t>
      1) жеке басты куәландыратын құжаттың көшірмесі;</w:t>
      </w:r>
    </w:p>
    <w:bookmarkEnd w:id="28"/>
    <w:bookmarkStart w:name="z48" w:id="29"/>
    <w:p>
      <w:pPr>
        <w:spacing w:after="0"/>
        <w:ind w:left="0"/>
        <w:jc w:val="both"/>
      </w:pPr>
      <w:r>
        <w:rPr>
          <w:rFonts w:ascii="Times New Roman"/>
          <w:b w:val="false"/>
          <w:i w:val="false"/>
          <w:color w:val="000000"/>
          <w:sz w:val="28"/>
        </w:rPr>
        <w:t>
      2) уәкілетті органның уәкілетті тұлғасының электрондық цифрлық қолтаңбасымен куәландырылған электрондық құжат нысанындағы жеке сот орындаушысының қызметімен айналысу құқығына лицензия;</w:t>
      </w:r>
    </w:p>
    <w:bookmarkEnd w:id="29"/>
    <w:bookmarkStart w:name="z49" w:id="30"/>
    <w:p>
      <w:pPr>
        <w:spacing w:after="0"/>
        <w:ind w:left="0"/>
        <w:jc w:val="both"/>
      </w:pPr>
      <w:r>
        <w:rPr>
          <w:rFonts w:ascii="Times New Roman"/>
          <w:b w:val="false"/>
          <w:i w:val="false"/>
          <w:color w:val="000000"/>
          <w:sz w:val="28"/>
        </w:rPr>
        <w:t>
      3) Жеке сот орындаушыларының республикалық палатасы басқармасының өтініш берушіні Жеке сот орындаушыларының республикалық палатасына мүшелікке қабылдау туралы шешімінің көшірмесі.";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1" w:id="31"/>
    <w:p>
      <w:pPr>
        <w:spacing w:after="0"/>
        <w:ind w:left="0"/>
        <w:jc w:val="both"/>
      </w:pPr>
      <w:r>
        <w:rPr>
          <w:rFonts w:ascii="Times New Roman"/>
          <w:b w:val="false"/>
          <w:i w:val="false"/>
          <w:color w:val="000000"/>
          <w:sz w:val="28"/>
        </w:rPr>
        <w:t>
      "7. Жеке сот орындаушысын есептік тіркеуден алу мынадай жағдайларда жүзеге асырылады:</w:t>
      </w:r>
    </w:p>
    <w:bookmarkEnd w:id="31"/>
    <w:bookmarkStart w:name="z52" w:id="32"/>
    <w:p>
      <w:pPr>
        <w:spacing w:after="0"/>
        <w:ind w:left="0"/>
        <w:jc w:val="both"/>
      </w:pPr>
      <w:r>
        <w:rPr>
          <w:rFonts w:ascii="Times New Roman"/>
          <w:b w:val="false"/>
          <w:i w:val="false"/>
          <w:color w:val="000000"/>
          <w:sz w:val="28"/>
        </w:rPr>
        <w:t>
      1) жеке сот орындаушысы кызметі аумағының басқа атқару округына ауысуы;</w:t>
      </w:r>
    </w:p>
    <w:bookmarkEnd w:id="32"/>
    <w:bookmarkStart w:name="z53" w:id="33"/>
    <w:p>
      <w:pPr>
        <w:spacing w:after="0"/>
        <w:ind w:left="0"/>
        <w:jc w:val="both"/>
      </w:pPr>
      <w:r>
        <w:rPr>
          <w:rFonts w:ascii="Times New Roman"/>
          <w:b w:val="false"/>
          <w:i w:val="false"/>
          <w:color w:val="000000"/>
          <w:sz w:val="28"/>
        </w:rPr>
        <w:t>
      2) жеке сот орындаушысы лицензиясының қызметінің тоқтатылуы;</w:t>
      </w:r>
    </w:p>
    <w:bookmarkEnd w:id="33"/>
    <w:bookmarkStart w:name="z54" w:id="34"/>
    <w:p>
      <w:pPr>
        <w:spacing w:after="0"/>
        <w:ind w:left="0"/>
        <w:jc w:val="both"/>
      </w:pPr>
      <w:r>
        <w:rPr>
          <w:rFonts w:ascii="Times New Roman"/>
          <w:b w:val="false"/>
          <w:i w:val="false"/>
          <w:color w:val="000000"/>
          <w:sz w:val="28"/>
        </w:rPr>
        <w:t>
      3) жеке сот орындаушысы қызметін өз еркімен тоқтатуы;</w:t>
      </w:r>
    </w:p>
    <w:bookmarkEnd w:id="34"/>
    <w:bookmarkStart w:name="z55" w:id="35"/>
    <w:p>
      <w:pPr>
        <w:spacing w:after="0"/>
        <w:ind w:left="0"/>
        <w:jc w:val="both"/>
      </w:pPr>
      <w:r>
        <w:rPr>
          <w:rFonts w:ascii="Times New Roman"/>
          <w:b w:val="false"/>
          <w:i w:val="false"/>
          <w:color w:val="000000"/>
          <w:sz w:val="28"/>
        </w:rPr>
        <w:t>
      4) Республикалық палата мүшелігінен шығарылуы.</w:t>
      </w:r>
    </w:p>
    <w:bookmarkEnd w:id="35"/>
    <w:p>
      <w:pPr>
        <w:spacing w:after="0"/>
        <w:ind w:left="0"/>
        <w:jc w:val="both"/>
      </w:pPr>
      <w:r>
        <w:rPr>
          <w:rFonts w:ascii="Times New Roman"/>
          <w:b w:val="false"/>
          <w:i w:val="false"/>
          <w:color w:val="000000"/>
          <w:sz w:val="28"/>
        </w:rPr>
        <w:t>
      Кітапқа жеке сот орындаушысын есептік тіркеуден алу туралы мәліметтер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Әділет министрінің 01.02.2018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20 қаңтардағы</w:t>
            </w:r>
            <w:r>
              <w:br/>
            </w:r>
            <w:r>
              <w:rPr>
                <w:rFonts w:ascii="Times New Roman"/>
                <w:b w:val="false"/>
                <w:i w:val="false"/>
                <w:color w:val="000000"/>
                <w:sz w:val="20"/>
              </w:rPr>
              <w:t>№ 18 бұйрығына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"САНКЦИЯЛАЙМЫН"          </w:t>
      </w:r>
    </w:p>
    <w:p>
      <w:pPr>
        <w:spacing w:after="0"/>
        <w:ind w:left="0"/>
        <w:jc w:val="both"/>
      </w:pPr>
      <w:r>
        <w:rPr>
          <w:rFonts w:ascii="Times New Roman"/>
          <w:b w:val="false"/>
          <w:i w:val="false"/>
          <w:color w:val="000000"/>
          <w:sz w:val="28"/>
        </w:rPr>
        <w:t>
      __________________судьясы</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20__ жылғы "__" _________</w:t>
      </w:r>
    </w:p>
    <w:p>
      <w:pPr>
        <w:spacing w:after="0"/>
        <w:ind w:left="0"/>
        <w:jc w:val="left"/>
      </w:pPr>
      <w:r>
        <w:rPr>
          <w:rFonts w:ascii="Times New Roman"/>
          <w:b/>
          <w:i w:val="false"/>
          <w:color w:val="000000"/>
        </w:rPr>
        <w:t xml:space="preserve"> Құқықты белгілейтін құжаттарды алып қою туралы</w:t>
      </w:r>
      <w:r>
        <w:br/>
      </w:r>
      <w:r>
        <w:rPr>
          <w:rFonts w:ascii="Times New Roman"/>
          <w:b/>
          <w:i w:val="false"/>
          <w:color w:val="000000"/>
        </w:rPr>
        <w:t>ҚАУЛЫ</w:t>
      </w:r>
    </w:p>
    <w:p>
      <w:pPr>
        <w:spacing w:after="0"/>
        <w:ind w:left="0"/>
        <w:jc w:val="both"/>
      </w:pPr>
      <w:r>
        <w:rPr>
          <w:rFonts w:ascii="Times New Roman"/>
          <w:b w:val="false"/>
          <w:i w:val="false"/>
          <w:color w:val="000000"/>
          <w:sz w:val="28"/>
        </w:rPr>
        <w:t>
      20__ ж. "__" ______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жеке сот орындаушысы</w:t>
      </w:r>
    </w:p>
    <w:p>
      <w:pPr>
        <w:spacing w:after="0"/>
        <w:ind w:left="0"/>
        <w:jc w:val="both"/>
      </w:pPr>
      <w:r>
        <w:rPr>
          <w:rFonts w:ascii="Times New Roman"/>
          <w:b w:val="false"/>
          <w:i w:val="false"/>
          <w:color w:val="000000"/>
          <w:sz w:val="28"/>
        </w:rPr>
        <w:t>
        (жеке сот орындаушысының қызметі аумағының атауы, мекенжайы, жеке</w:t>
      </w:r>
    </w:p>
    <w:p>
      <w:pPr>
        <w:spacing w:after="0"/>
        <w:ind w:left="0"/>
        <w:jc w:val="both"/>
      </w:pPr>
      <w:r>
        <w:rPr>
          <w:rFonts w:ascii="Times New Roman"/>
          <w:b w:val="false"/>
          <w:i w:val="false"/>
          <w:color w:val="000000"/>
          <w:sz w:val="28"/>
        </w:rPr>
        <w:t>
      сот орындаушысының аты-жөні, тегі)</w:t>
      </w:r>
    </w:p>
    <w:p>
      <w:pPr>
        <w:spacing w:after="0"/>
        <w:ind w:left="0"/>
        <w:jc w:val="both"/>
      </w:pPr>
      <w:r>
        <w:rPr>
          <w:rFonts w:ascii="Times New Roman"/>
          <w:b w:val="false"/>
          <w:i w:val="false"/>
          <w:color w:val="000000"/>
          <w:sz w:val="28"/>
        </w:rPr>
        <w:t>
      ____________________________________________________________туралы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 ж. "__" ____ № ____ атқарушылық іс жүргізудің материалдарын</w:t>
      </w:r>
    </w:p>
    <w:p>
      <w:pPr>
        <w:spacing w:after="0"/>
        <w:ind w:left="0"/>
        <w:jc w:val="both"/>
      </w:pPr>
      <w:r>
        <w:rPr>
          <w:rFonts w:ascii="Times New Roman"/>
          <w:b w:val="false"/>
          <w:i w:val="false"/>
          <w:color w:val="000000"/>
          <w:sz w:val="28"/>
        </w:rPr>
        <w:t>
      қарап,</w:t>
      </w:r>
    </w:p>
    <w:p>
      <w:pPr>
        <w:spacing w:after="0"/>
        <w:ind w:left="0"/>
        <w:jc w:val="both"/>
      </w:pPr>
      <w:r>
        <w:rPr>
          <w:rFonts w:ascii="Times New Roman"/>
          <w:b w:val="false"/>
          <w:i w:val="false"/>
          <w:color w:val="000000"/>
          <w:sz w:val="28"/>
        </w:rPr>
        <w:t>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(алып қою негізі)</w:t>
      </w:r>
    </w:p>
    <w:p>
      <w:pPr>
        <w:spacing w:after="0"/>
        <w:ind w:left="0"/>
        <w:jc w:val="both"/>
      </w:pPr>
      <w:r>
        <w:rPr>
          <w:rFonts w:ascii="Times New Roman"/>
          <w:b w:val="false"/>
          <w:i w:val="false"/>
          <w:color w:val="000000"/>
          <w:sz w:val="28"/>
        </w:rPr>
        <w:t>
      Баяндалғанның негізінде, "Атқарушылық іс жүргізу және сот</w:t>
      </w:r>
    </w:p>
    <w:p>
      <w:pPr>
        <w:spacing w:after="0"/>
        <w:ind w:left="0"/>
        <w:jc w:val="both"/>
      </w:pPr>
      <w:r>
        <w:rPr>
          <w:rFonts w:ascii="Times New Roman"/>
          <w:b w:val="false"/>
          <w:i w:val="false"/>
          <w:color w:val="000000"/>
          <w:sz w:val="28"/>
        </w:rPr>
        <w:t>
      орындаушыларының мәртебесі туралы" Қазақстан Республикасы Заңының</w:t>
      </w:r>
    </w:p>
    <w:p>
      <w:pPr>
        <w:spacing w:after="0"/>
        <w:ind w:left="0"/>
        <w:jc w:val="both"/>
      </w:pPr>
      <w:r>
        <w:rPr>
          <w:rFonts w:ascii="Times New Roman"/>
          <w:b w:val="false"/>
          <w:i w:val="false"/>
          <w:color w:val="000000"/>
          <w:sz w:val="28"/>
        </w:rPr>
        <w:t xml:space="preserve">
      32-бабы 2-тармағының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алып,</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1. __________________________________ мекенжайы бойынша тұрған</w:t>
      </w:r>
    </w:p>
    <w:p>
      <w:pPr>
        <w:spacing w:after="0"/>
        <w:ind w:left="0"/>
        <w:jc w:val="both"/>
      </w:pPr>
      <w:r>
        <w:rPr>
          <w:rFonts w:ascii="Times New Roman"/>
          <w:b w:val="false"/>
          <w:i w:val="false"/>
          <w:color w:val="000000"/>
          <w:sz w:val="28"/>
        </w:rPr>
        <w:t>
      ____________________________________________________________ тиесілі</w:t>
      </w:r>
    </w:p>
    <w:p>
      <w:pPr>
        <w:spacing w:after="0"/>
        <w:ind w:left="0"/>
        <w:jc w:val="both"/>
      </w:pPr>
      <w:r>
        <w:rPr>
          <w:rFonts w:ascii="Times New Roman"/>
          <w:b w:val="false"/>
          <w:i w:val="false"/>
          <w:color w:val="000000"/>
          <w:sz w:val="28"/>
        </w:rPr>
        <w:t>
      (жеке тұлғаның Т.А.Ә. (бар болса), заңды тұлғаның атауы)</w:t>
      </w:r>
    </w:p>
    <w:p>
      <w:pPr>
        <w:spacing w:after="0"/>
        <w:ind w:left="0"/>
        <w:jc w:val="both"/>
      </w:pPr>
      <w:r>
        <w:rPr>
          <w:rFonts w:ascii="Times New Roman"/>
          <w:b w:val="false"/>
          <w:i w:val="false"/>
          <w:color w:val="000000"/>
          <w:sz w:val="28"/>
        </w:rPr>
        <w:t>
      ______________________________құқықты белгілейтін құжаттары алынсын.</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2. Қабылданған шешім туралы атқарушылық іс жүргізудің</w:t>
      </w:r>
    </w:p>
    <w:p>
      <w:pPr>
        <w:spacing w:after="0"/>
        <w:ind w:left="0"/>
        <w:jc w:val="both"/>
      </w:pPr>
      <w:r>
        <w:rPr>
          <w:rFonts w:ascii="Times New Roman"/>
          <w:b w:val="false"/>
          <w:i w:val="false"/>
          <w:color w:val="000000"/>
          <w:sz w:val="28"/>
        </w:rPr>
        <w:t>
      тараптарына олардың өкілдеріне хабарлансын.</w:t>
      </w:r>
    </w:p>
    <w:p>
      <w:pPr>
        <w:spacing w:after="0"/>
        <w:ind w:left="0"/>
        <w:jc w:val="both"/>
      </w:pPr>
      <w:r>
        <w:rPr>
          <w:rFonts w:ascii="Times New Roman"/>
          <w:b w:val="false"/>
          <w:i w:val="false"/>
          <w:color w:val="000000"/>
          <w:sz w:val="28"/>
        </w:rPr>
        <w:t>
      3. Сот орындаушысының қаулысы міндетті орындауға жатады және</w:t>
      </w:r>
    </w:p>
    <w:p>
      <w:pPr>
        <w:spacing w:after="0"/>
        <w:ind w:left="0"/>
        <w:jc w:val="both"/>
      </w:pPr>
      <w:r>
        <w:rPr>
          <w:rFonts w:ascii="Times New Roman"/>
          <w:b w:val="false"/>
          <w:i w:val="false"/>
          <w:color w:val="000000"/>
          <w:sz w:val="28"/>
        </w:rPr>
        <w:t>
      Қазақстан Республикасының азаматтық процестік заңнамасына сәйкес он</w:t>
      </w:r>
    </w:p>
    <w:p>
      <w:pPr>
        <w:spacing w:after="0"/>
        <w:ind w:left="0"/>
        <w:jc w:val="both"/>
      </w:pPr>
      <w:r>
        <w:rPr>
          <w:rFonts w:ascii="Times New Roman"/>
          <w:b w:val="false"/>
          <w:i w:val="false"/>
          <w:color w:val="000000"/>
          <w:sz w:val="28"/>
        </w:rPr>
        <w:t>
      жұмыс күні ішінде сотта шағым жасалуы, наразылық келтірілуі мүмкін.</w:t>
      </w:r>
    </w:p>
    <w:p>
      <w:pPr>
        <w:spacing w:after="0"/>
        <w:ind w:left="0"/>
        <w:jc w:val="both"/>
      </w:pPr>
      <w:r>
        <w:rPr>
          <w:rFonts w:ascii="Times New Roman"/>
          <w:b w:val="false"/>
          <w:i w:val="false"/>
          <w:color w:val="000000"/>
          <w:sz w:val="28"/>
        </w:rPr>
        <w:t>
      Жеке сот орындаушысы                       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қаулы жазбаша нысанда не электрондық құжат нысанында санкциялауға</w:t>
      </w:r>
    </w:p>
    <w:p>
      <w:pPr>
        <w:spacing w:after="0"/>
        <w:ind w:left="0"/>
        <w:jc w:val="both"/>
      </w:pPr>
      <w:r>
        <w:rPr>
          <w:rFonts w:ascii="Times New Roman"/>
          <w:b w:val="false"/>
          <w:i w:val="false"/>
          <w:color w:val="000000"/>
          <w:sz w:val="28"/>
        </w:rPr>
        <w:t>
      жатады. Бұл ретте, электрондық құжаттың нысаны өзгеруі мүмкін. Судьяның электрондық</w:t>
      </w:r>
    </w:p>
    <w:p>
      <w:pPr>
        <w:spacing w:after="0"/>
        <w:ind w:left="0"/>
        <w:jc w:val="both"/>
      </w:pPr>
      <w:r>
        <w:rPr>
          <w:rFonts w:ascii="Times New Roman"/>
          <w:b w:val="false"/>
          <w:i w:val="false"/>
          <w:color w:val="000000"/>
          <w:sz w:val="28"/>
        </w:rPr>
        <w:t>
      цифрлық қолы, сондай-ақ оның тегі, аты, әкесінің аты (бар болса), қол қойған күні,</w:t>
      </w:r>
    </w:p>
    <w:p>
      <w:pPr>
        <w:spacing w:after="0"/>
        <w:ind w:left="0"/>
        <w:jc w:val="both"/>
      </w:pPr>
      <w:r>
        <w:rPr>
          <w:rFonts w:ascii="Times New Roman"/>
          <w:b w:val="false"/>
          <w:i w:val="false"/>
          <w:color w:val="000000"/>
          <w:sz w:val="28"/>
        </w:rPr>
        <w:t>
      соттың атауы құжаттың сол жағында орналастырылады. Оң жақтағы жоғарғы бұрышта</w:t>
      </w:r>
    </w:p>
    <w:p>
      <w:pPr>
        <w:spacing w:after="0"/>
        <w:ind w:left="0"/>
        <w:jc w:val="both"/>
      </w:pPr>
      <w:r>
        <w:rPr>
          <w:rFonts w:ascii="Times New Roman"/>
          <w:b w:val="false"/>
          <w:i w:val="false"/>
          <w:color w:val="000000"/>
          <w:sz w:val="28"/>
        </w:rPr>
        <w:t>
      "Санкциялаймын" белгісі, соттың атауы, судьяның тегі, аты, әкесінің аты (бар болса),</w:t>
      </w:r>
    </w:p>
    <w:p>
      <w:pPr>
        <w:spacing w:after="0"/>
        <w:ind w:left="0"/>
        <w:jc w:val="both"/>
      </w:pPr>
      <w:r>
        <w:rPr>
          <w:rFonts w:ascii="Times New Roman"/>
          <w:b w:val="false"/>
          <w:i w:val="false"/>
          <w:color w:val="000000"/>
          <w:sz w:val="28"/>
        </w:rPr>
        <w:t>
      сондай-ақ күні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25 тамыздағы</w:t>
            </w:r>
            <w:r>
              <w:br/>
            </w:r>
            <w:r>
              <w:rPr>
                <w:rFonts w:ascii="Times New Roman"/>
                <w:b w:val="false"/>
                <w:i w:val="false"/>
                <w:color w:val="000000"/>
                <w:sz w:val="20"/>
              </w:rPr>
              <w:t>№ 296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сот орындаушысының куәлігінің үлгісі</w:t>
      </w:r>
    </w:p>
    <w:p>
      <w:pPr>
        <w:spacing w:after="0"/>
        <w:ind w:left="0"/>
        <w:jc w:val="left"/>
      </w:pP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сот орындаушысы куәлігінің сипаттамасы:</w:t>
      </w:r>
    </w:p>
    <w:bookmarkStart w:name="z97" w:id="36"/>
    <w:p>
      <w:pPr>
        <w:spacing w:after="0"/>
        <w:ind w:left="0"/>
        <w:jc w:val="both"/>
      </w:pPr>
      <w:r>
        <w:rPr>
          <w:rFonts w:ascii="Times New Roman"/>
          <w:b w:val="false"/>
          <w:i w:val="false"/>
          <w:color w:val="000000"/>
          <w:sz w:val="28"/>
        </w:rPr>
        <w:t>
      1. Жеке сот орындаушысының куәлігі (бұдан әрі – куәлік) мұқабасы мен жапсырмасынан тұрады.</w:t>
      </w:r>
    </w:p>
    <w:bookmarkEnd w:id="36"/>
    <w:bookmarkStart w:name="z98" w:id="37"/>
    <w:p>
      <w:pPr>
        <w:spacing w:after="0"/>
        <w:ind w:left="0"/>
        <w:jc w:val="both"/>
      </w:pPr>
      <w:r>
        <w:rPr>
          <w:rFonts w:ascii="Times New Roman"/>
          <w:b w:val="false"/>
          <w:i w:val="false"/>
          <w:color w:val="000000"/>
          <w:sz w:val="28"/>
        </w:rPr>
        <w:t>
      2. Мұқабасы қызыл түсті жоғары сапалы былғарыдан, былғары алмастырғыштан немесе бумвинилден жасалады, ашық түріндегі көлемі – 65 х 190 мм. Мұқабасының сыртқы бетінің ортасында алтындалған баспаханалық шрифтімен "КУӘЛІК" сөзі белгіленеді.</w:t>
      </w:r>
    </w:p>
    <w:bookmarkEnd w:id="37"/>
    <w:bookmarkStart w:name="z99" w:id="38"/>
    <w:p>
      <w:pPr>
        <w:spacing w:after="0"/>
        <w:ind w:left="0"/>
        <w:jc w:val="both"/>
      </w:pPr>
      <w:r>
        <w:rPr>
          <w:rFonts w:ascii="Times New Roman"/>
          <w:b w:val="false"/>
          <w:i w:val="false"/>
          <w:color w:val="000000"/>
          <w:sz w:val="28"/>
        </w:rPr>
        <w:t>
      3. Куәліктің жапсырмасы жоғары өнімді компьютерлік техниканы, арнайы компьютерлік бағдарламаларды пайдалану арқылы баспаханалық тәсілмен жасалады, жоғары сапалы офсеттік техникада басып шығарылады, басып шығару алдында және басып шығару кезеңінде қолдан жасау және көшіруден көп деңгейлі қорғалады.</w:t>
      </w:r>
    </w:p>
    <w:bookmarkEnd w:id="38"/>
    <w:bookmarkStart w:name="z100" w:id="39"/>
    <w:p>
      <w:pPr>
        <w:spacing w:after="0"/>
        <w:ind w:left="0"/>
        <w:jc w:val="both"/>
      </w:pPr>
      <w:r>
        <w:rPr>
          <w:rFonts w:ascii="Times New Roman"/>
          <w:b w:val="false"/>
          <w:i w:val="false"/>
          <w:color w:val="000000"/>
          <w:sz w:val="28"/>
        </w:rPr>
        <w:t>
      4. Куәліктің жапсырмасының негізгі түсі көгілдір. Жапсырмасы екі оң және сол бөліктен тұрады.</w:t>
      </w:r>
    </w:p>
    <w:bookmarkEnd w:id="39"/>
    <w:bookmarkStart w:name="z101" w:id="40"/>
    <w:p>
      <w:pPr>
        <w:spacing w:after="0"/>
        <w:ind w:left="0"/>
        <w:jc w:val="both"/>
      </w:pPr>
      <w:r>
        <w:rPr>
          <w:rFonts w:ascii="Times New Roman"/>
          <w:b w:val="false"/>
          <w:i w:val="false"/>
          <w:color w:val="000000"/>
          <w:sz w:val="28"/>
        </w:rPr>
        <w:t>
      5. Жапсырманың сол жағы мемлекеттік тілде толтырылады.</w:t>
      </w:r>
    </w:p>
    <w:bookmarkEnd w:id="40"/>
    <w:p>
      <w:pPr>
        <w:spacing w:after="0"/>
        <w:ind w:left="0"/>
        <w:jc w:val="both"/>
      </w:pPr>
      <w:r>
        <w:rPr>
          <w:rFonts w:ascii="Times New Roman"/>
          <w:b w:val="false"/>
          <w:i w:val="false"/>
          <w:color w:val="000000"/>
          <w:sz w:val="28"/>
        </w:rPr>
        <w:t>
      Жоғарғы жағында қызыл түсті Arial қою қаріппен "ҚАЗАҚСТАН РЕСПУБЛИКАСЫ ЖЕКЕ СОТ ОРЫНДАУШЫЛАРЫНЫҢ РЕСПУБЛИКАЛЫҚ ПАЛАТАСЫ" жазуы және қызыл түсті Arial қою қарпімен өңірлік палатаның атауы жазылады.</w:t>
      </w:r>
    </w:p>
    <w:p>
      <w:pPr>
        <w:spacing w:after="0"/>
        <w:ind w:left="0"/>
        <w:jc w:val="both"/>
      </w:pPr>
      <w:r>
        <w:rPr>
          <w:rFonts w:ascii="Times New Roman"/>
          <w:b w:val="false"/>
          <w:i w:val="false"/>
          <w:color w:val="000000"/>
          <w:sz w:val="28"/>
        </w:rPr>
        <w:t>
      Жапсырманың сол бөлігінің сол жағында жеке сот орындаушысының суретін жабыстыруға арналған 3 x 4 см көлеміндегі орын болады.</w:t>
      </w:r>
    </w:p>
    <w:p>
      <w:pPr>
        <w:spacing w:after="0"/>
        <w:ind w:left="0"/>
        <w:jc w:val="both"/>
      </w:pPr>
      <w:r>
        <w:rPr>
          <w:rFonts w:ascii="Times New Roman"/>
          <w:b w:val="false"/>
          <w:i w:val="false"/>
          <w:color w:val="000000"/>
          <w:sz w:val="28"/>
        </w:rPr>
        <w:t>
      Жапсырманың сол бөлігінің төменгі жағында өңірлік палата жетекшісінің лауазымы, қол қоятын орны, тегі және аты-жөні көрсетіледі (қара түсті баспа әріптерімен жазылады, бірінші әріп - бас әріп, Arial қарпі).</w:t>
      </w:r>
    </w:p>
    <w:bookmarkStart w:name="z102" w:id="41"/>
    <w:p>
      <w:pPr>
        <w:spacing w:after="0"/>
        <w:ind w:left="0"/>
        <w:jc w:val="both"/>
      </w:pPr>
      <w:r>
        <w:rPr>
          <w:rFonts w:ascii="Times New Roman"/>
          <w:b w:val="false"/>
          <w:i w:val="false"/>
          <w:color w:val="000000"/>
          <w:sz w:val="28"/>
        </w:rPr>
        <w:t>
      6. Жапсырманың оң жағы орыс тілінде толтырылады.</w:t>
      </w:r>
    </w:p>
    <w:bookmarkEnd w:id="41"/>
    <w:p>
      <w:pPr>
        <w:spacing w:after="0"/>
        <w:ind w:left="0"/>
        <w:jc w:val="both"/>
      </w:pPr>
      <w:r>
        <w:rPr>
          <w:rFonts w:ascii="Times New Roman"/>
          <w:b w:val="false"/>
          <w:i w:val="false"/>
          <w:color w:val="000000"/>
          <w:sz w:val="28"/>
        </w:rPr>
        <w:t>
      Жоғарғы жағында қызыл түсті Arial қою қарпімен "РЕСПУБЛИКАНСКАЯ ПАЛАТА ЧАСТНЫХ СУДЕБНЫХ ИСПОЛНИТЕЛЕЙ РЕСПУБЛИКИ КАЗАХСТАН" және қызыл түсті Arial қою қарпімен өңірлік палата атауы жазылады.</w:t>
      </w:r>
    </w:p>
    <w:p>
      <w:pPr>
        <w:spacing w:after="0"/>
        <w:ind w:left="0"/>
        <w:jc w:val="both"/>
      </w:pPr>
      <w:r>
        <w:rPr>
          <w:rFonts w:ascii="Times New Roman"/>
          <w:b w:val="false"/>
          <w:i w:val="false"/>
          <w:color w:val="000000"/>
          <w:sz w:val="28"/>
        </w:rPr>
        <w:t>
      Көк түсті шеңберлі жапсырманың оң бөлігінің сол жағында диаметрі 26 мм екі шеңбермен бөлінген көк түсті дұрыс шеңбер түрінде эмблема бейнеленген.</w:t>
      </w:r>
    </w:p>
    <w:p>
      <w:pPr>
        <w:spacing w:after="0"/>
        <w:ind w:left="0"/>
        <w:jc w:val="both"/>
      </w:pPr>
      <w:r>
        <w:rPr>
          <w:rFonts w:ascii="Times New Roman"/>
          <w:b w:val="false"/>
          <w:i w:val="false"/>
          <w:color w:val="000000"/>
          <w:sz w:val="28"/>
        </w:rPr>
        <w:t>
      Бірінші шеңбердің ішінде алтын түсті қазақ оюы орналасқан, оның жоғарғы бөлігінде көк түсті ЖСО әріптері және төменгі бөлігінде ЧСИ әріптері орналасқан, олар ЖСО – жеке сот орындаушысы, ЧСИ – частный судебный исполнитель қысқартылған түрі болып табылады.</w:t>
      </w:r>
    </w:p>
    <w:p>
      <w:pPr>
        <w:spacing w:after="0"/>
        <w:ind w:left="0"/>
        <w:jc w:val="both"/>
      </w:pPr>
      <w:r>
        <w:rPr>
          <w:rFonts w:ascii="Times New Roman"/>
          <w:b w:val="false"/>
          <w:i w:val="false"/>
          <w:color w:val="000000"/>
          <w:sz w:val="28"/>
        </w:rPr>
        <w:t>
      Екінші шеңбердің ішінде төменгі жағы дөңгелектенген, ұшы үшкірленген алтын түсті геральдикалық қалқан орналасқан.</w:t>
      </w:r>
    </w:p>
    <w:p>
      <w:pPr>
        <w:spacing w:after="0"/>
        <w:ind w:left="0"/>
        <w:jc w:val="both"/>
      </w:pPr>
      <w:r>
        <w:rPr>
          <w:rFonts w:ascii="Times New Roman"/>
          <w:b w:val="false"/>
          <w:i w:val="false"/>
          <w:color w:val="000000"/>
          <w:sz w:val="28"/>
        </w:rPr>
        <w:t>
      Қалқанның төменгі бөлігінде көк түстің үстінен алтын түспен еркіндікті бейнелеген қанатын жайған бүркіт орналасқан.</w:t>
      </w:r>
    </w:p>
    <w:p>
      <w:pPr>
        <w:spacing w:after="0"/>
        <w:ind w:left="0"/>
        <w:jc w:val="both"/>
      </w:pPr>
      <w:r>
        <w:rPr>
          <w:rFonts w:ascii="Times New Roman"/>
          <w:b w:val="false"/>
          <w:i w:val="false"/>
          <w:color w:val="000000"/>
          <w:sz w:val="28"/>
        </w:rPr>
        <w:t>
      Ортасында төменгі жағы дөңгелектенген, ұшы үшкірленген төрт бұрышты көк түсті геральдикалық қалқан орналасқан, оның ішінде өзара айқастырылған және төмен қаратылған сот әділдігінің екі семсері орналасқан.</w:t>
      </w:r>
    </w:p>
    <w:p>
      <w:pPr>
        <w:spacing w:after="0"/>
        <w:ind w:left="0"/>
        <w:jc w:val="both"/>
      </w:pPr>
      <w:r>
        <w:rPr>
          <w:rFonts w:ascii="Times New Roman"/>
          <w:b w:val="false"/>
          <w:i w:val="false"/>
          <w:color w:val="000000"/>
          <w:sz w:val="28"/>
        </w:rPr>
        <w:t>
      Қалқанның үстінгі бөлігінде заңдылықты, тараптардың теңдігін және сот билігін көрсететін көк түсті таразы бейнеленген.</w:t>
      </w:r>
    </w:p>
    <w:p>
      <w:pPr>
        <w:spacing w:after="0"/>
        <w:ind w:left="0"/>
        <w:jc w:val="both"/>
      </w:pPr>
      <w:r>
        <w:rPr>
          <w:rFonts w:ascii="Times New Roman"/>
          <w:b w:val="false"/>
          <w:i w:val="false"/>
          <w:color w:val="000000"/>
          <w:sz w:val="28"/>
        </w:rPr>
        <w:t>
      Жапсырманың оң бөлігінің төменгі жағында лицензияның нөмірі және берілген күні (цифрлармен, қара түсті баспа әріптерімен толтырылады, бірінші әріп – бас әріп, Arial курсивті қарпімен).</w:t>
      </w:r>
    </w:p>
    <w:bookmarkStart w:name="z103" w:id="42"/>
    <w:p>
      <w:pPr>
        <w:spacing w:after="0"/>
        <w:ind w:left="0"/>
        <w:jc w:val="both"/>
      </w:pPr>
      <w:r>
        <w:rPr>
          <w:rFonts w:ascii="Times New Roman"/>
          <w:b w:val="false"/>
          <w:i w:val="false"/>
          <w:color w:val="000000"/>
          <w:sz w:val="28"/>
        </w:rPr>
        <w:t>
      7. Жапсырманың сол және оң бөліктерінің оң жағында ортада куәліктің нөмірі (цифрлармен, қызыл түсті баспа әріптерімен жазылады, Arial қарпі), жеке сот орындаушысының тегі (қара түсті бас баспа әріптерімен жазылады, Arial қарпі), аты, әкесінің аты (қара түсті баспа әріптерімен жазылады, бірінші әріп - бас әріп, Arial қарпі), атқарушылық округінің атауы (қара түсті баспа әріптерімен жазылады, бірінші әріп – бас әріп, Arial курсивті қарпі).</w:t>
      </w:r>
    </w:p>
    <w:bookmarkEnd w:id="42"/>
    <w:bookmarkStart w:name="z104" w:id="43"/>
    <w:p>
      <w:pPr>
        <w:spacing w:after="0"/>
        <w:ind w:left="0"/>
        <w:jc w:val="both"/>
      </w:pPr>
      <w:r>
        <w:rPr>
          <w:rFonts w:ascii="Times New Roman"/>
          <w:b w:val="false"/>
          <w:i w:val="false"/>
          <w:color w:val="000000"/>
          <w:sz w:val="28"/>
        </w:rPr>
        <w:t>
      8. Жеке сот орындаушысының куәлігіне қол қойғаннан кейін фотосуреттің төменгі оң жақтағы бұрышта өңірлік палата мөрінің бедері қойылады, содан кейін сыртқы беті ламинатталады және сыртқы бетімен куәлік мұқабасының ішкі жағына жабыстырылады.</w:t>
      </w:r>
    </w:p>
    <w:bookmarkEnd w:id="43"/>
    <w:bookmarkStart w:name="z105" w:id="44"/>
    <w:p>
      <w:pPr>
        <w:spacing w:after="0"/>
        <w:ind w:left="0"/>
        <w:jc w:val="both"/>
      </w:pPr>
      <w:r>
        <w:rPr>
          <w:rFonts w:ascii="Times New Roman"/>
          <w:b w:val="false"/>
          <w:i w:val="false"/>
          <w:color w:val="000000"/>
          <w:sz w:val="28"/>
        </w:rPr>
        <w:t>
      9. Белгіленген ресiмдердің қойылған талаптарына сәйкес келмейтін, түзетiлген жері және тазарту болған куәліктер жарамсыз болып есептеледi.".</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25 тамыздағы</w:t>
            </w:r>
            <w:r>
              <w:br/>
            </w:r>
            <w:r>
              <w:rPr>
                <w:rFonts w:ascii="Times New Roman"/>
                <w:b w:val="false"/>
                <w:i w:val="false"/>
                <w:color w:val="000000"/>
                <w:sz w:val="20"/>
              </w:rPr>
              <w:t>№ 296 бұйрығына</w:t>
            </w:r>
            <w:r>
              <w:br/>
            </w:r>
            <w:r>
              <w:rPr>
                <w:rFonts w:ascii="Times New Roman"/>
                <w:b w:val="false"/>
                <w:i w:val="false"/>
                <w:color w:val="000000"/>
                <w:sz w:val="20"/>
              </w:rPr>
              <w:t>2-қосымша</w:t>
            </w:r>
          </w:p>
        </w:tc>
      </w:tr>
    </w:tbl>
    <w:bookmarkStart w:name="z92" w:id="45"/>
    <w:p>
      <w:pPr>
        <w:spacing w:after="0"/>
        <w:ind w:left="0"/>
        <w:jc w:val="left"/>
      </w:pPr>
      <w:r>
        <w:rPr>
          <w:rFonts w:ascii="Times New Roman"/>
          <w:b/>
          <w:i w:val="false"/>
          <w:color w:val="000000"/>
        </w:rPr>
        <w:t xml:space="preserve"> Жеке сот орындаушысының жеке мөрінің үлгісі  </w:t>
      </w:r>
    </w:p>
    <w:bookmarkEnd w:id="45"/>
    <w:p>
      <w:pPr>
        <w:spacing w:after="0"/>
        <w:ind w:left="0"/>
        <w:jc w:val="both"/>
      </w:pPr>
      <w:r>
        <w:drawing>
          <wp:inline distT="0" distB="0" distL="0" distR="0">
            <wp:extent cx="4826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0" cy="3429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Жеке сот орындаушысының жеке мөрінің сипаттамасы:</w:t>
      </w:r>
    </w:p>
    <w:bookmarkStart w:name="z106" w:id="46"/>
    <w:p>
      <w:pPr>
        <w:spacing w:after="0"/>
        <w:ind w:left="0"/>
        <w:jc w:val="both"/>
      </w:pPr>
      <w:r>
        <w:rPr>
          <w:rFonts w:ascii="Times New Roman"/>
          <w:b w:val="false"/>
          <w:i w:val="false"/>
          <w:color w:val="000000"/>
          <w:sz w:val="28"/>
        </w:rPr>
        <w:t>
      1. Жеке сот орындаушысының жеке мөрі (бұдан әрі – мөр) арнайы құрал-жабдықпен жасалады, жасандыларынан жоғары дәрежеде қорғалуымен, ұзақ мерзімділігімен және бояғыштарға төзімділігімен сипатталады. Мөрдің диаметрі 40 мм құрайды.</w:t>
      </w:r>
    </w:p>
    <w:bookmarkEnd w:id="46"/>
    <w:bookmarkStart w:name="z107" w:id="47"/>
    <w:p>
      <w:pPr>
        <w:spacing w:after="0"/>
        <w:ind w:left="0"/>
        <w:jc w:val="both"/>
      </w:pPr>
      <w:r>
        <w:rPr>
          <w:rFonts w:ascii="Times New Roman"/>
          <w:b w:val="false"/>
          <w:i w:val="false"/>
          <w:color w:val="000000"/>
          <w:sz w:val="28"/>
        </w:rPr>
        <w:t>
      2. Жеке сот орындаушысының мөріндегі барлық жазулар мемлекеттік тілде жазылады.</w:t>
      </w:r>
    </w:p>
    <w:bookmarkEnd w:id="47"/>
    <w:bookmarkStart w:name="z108" w:id="48"/>
    <w:p>
      <w:pPr>
        <w:spacing w:after="0"/>
        <w:ind w:left="0"/>
        <w:jc w:val="both"/>
      </w:pPr>
      <w:r>
        <w:rPr>
          <w:rFonts w:ascii="Times New Roman"/>
          <w:b w:val="false"/>
          <w:i w:val="false"/>
          <w:color w:val="000000"/>
          <w:sz w:val="28"/>
        </w:rPr>
        <w:t>
      3. Жеке сот орындаушысы мөрінің мәтіні жеке сот орындаушыларының өңірлік палатасының атауынан, жеке сот орындаушысының атқарушылық округінің атауынан, жеке сот орындаушысының тегі, аты, әкесінің атынан, лицензия нөмірі мен берілген күнінен тұрады. Жеке сот орындаушысының тегі, аты және әкесінің аты жеке басын растайтын куәлігіне сәйкес жазылады.</w:t>
      </w:r>
    </w:p>
    <w:bookmarkEnd w:id="48"/>
    <w:bookmarkStart w:name="z109" w:id="49"/>
    <w:p>
      <w:pPr>
        <w:spacing w:after="0"/>
        <w:ind w:left="0"/>
        <w:jc w:val="both"/>
      </w:pPr>
      <w:r>
        <w:rPr>
          <w:rFonts w:ascii="Times New Roman"/>
          <w:b w:val="false"/>
          <w:i w:val="false"/>
          <w:color w:val="000000"/>
          <w:sz w:val="28"/>
        </w:rPr>
        <w:t>
      4. Мөр мәтінінде үш жиек бейнеленген. Бірінші жиектің (сыртқы) сызығының қалыңдығы 0,4 мм құрайды. Екінші жиек сызығының қалыңдығы 0,25 мм құрайды. Үшінші жиек сызығының қалыңдығы 0,35 мм. құрайды.</w:t>
      </w:r>
    </w:p>
    <w:bookmarkEnd w:id="49"/>
    <w:bookmarkStart w:name="z110" w:id="50"/>
    <w:p>
      <w:pPr>
        <w:spacing w:after="0"/>
        <w:ind w:left="0"/>
        <w:jc w:val="both"/>
      </w:pPr>
      <w:r>
        <w:rPr>
          <w:rFonts w:ascii="Times New Roman"/>
          <w:b w:val="false"/>
          <w:i w:val="false"/>
          <w:color w:val="000000"/>
          <w:sz w:val="28"/>
        </w:rPr>
        <w:t>
      5. Екінші және үшінші жиектердің арасында:</w:t>
      </w:r>
    </w:p>
    <w:bookmarkEnd w:id="50"/>
    <w:p>
      <w:pPr>
        <w:spacing w:after="0"/>
        <w:ind w:left="0"/>
        <w:jc w:val="both"/>
      </w:pPr>
      <w:r>
        <w:rPr>
          <w:rFonts w:ascii="Times New Roman"/>
          <w:b w:val="false"/>
          <w:i w:val="false"/>
          <w:color w:val="000000"/>
          <w:sz w:val="28"/>
        </w:rPr>
        <w:t>
      жоғарғы жағында бас баспа әріптерімен Tahoma қарпімен жеке сот орындаушыларының өңірлік палатасының атауы;</w:t>
      </w:r>
    </w:p>
    <w:p>
      <w:pPr>
        <w:spacing w:after="0"/>
        <w:ind w:left="0"/>
        <w:jc w:val="both"/>
      </w:pPr>
      <w:r>
        <w:rPr>
          <w:rFonts w:ascii="Times New Roman"/>
          <w:b w:val="false"/>
          <w:i w:val="false"/>
          <w:color w:val="000000"/>
          <w:sz w:val="28"/>
        </w:rPr>
        <w:t>
      ортасында екі бүйірінен сегіз бұрышты жұлдыздар;</w:t>
      </w:r>
    </w:p>
    <w:p>
      <w:pPr>
        <w:spacing w:after="0"/>
        <w:ind w:left="0"/>
        <w:jc w:val="both"/>
      </w:pPr>
      <w:r>
        <w:rPr>
          <w:rFonts w:ascii="Times New Roman"/>
          <w:b w:val="false"/>
          <w:i w:val="false"/>
          <w:color w:val="000000"/>
          <w:sz w:val="28"/>
        </w:rPr>
        <w:t>
      төменгі жағында цифрлармен, бірінші әрпі – бас әріп, Tahoma қарпі лицензияның нөмірі және берілген күні бейнеленеді.</w:t>
      </w:r>
    </w:p>
    <w:bookmarkStart w:name="z111" w:id="51"/>
    <w:p>
      <w:pPr>
        <w:spacing w:after="0"/>
        <w:ind w:left="0"/>
        <w:jc w:val="both"/>
      </w:pPr>
      <w:r>
        <w:rPr>
          <w:rFonts w:ascii="Times New Roman"/>
          <w:b w:val="false"/>
          <w:i w:val="false"/>
          <w:color w:val="000000"/>
          <w:sz w:val="28"/>
        </w:rPr>
        <w:t>
      6. Үшінші жиектің ішінде жоғарғы жағында баспа бас әріптерімен Tahoma қарпімен жеке сот орындаушысының атқарушылық округінің атауы; ортасында екі шеңбермен бөлінген көк түсті дұрыс шеңбер түрінде белгі бейнеленген.</w:t>
      </w:r>
    </w:p>
    <w:bookmarkEnd w:id="51"/>
    <w:p>
      <w:pPr>
        <w:spacing w:after="0"/>
        <w:ind w:left="0"/>
        <w:jc w:val="both"/>
      </w:pPr>
      <w:r>
        <w:rPr>
          <w:rFonts w:ascii="Times New Roman"/>
          <w:b w:val="false"/>
          <w:i w:val="false"/>
          <w:color w:val="000000"/>
          <w:sz w:val="28"/>
        </w:rPr>
        <w:t>
      Бірінші шеңбердің ішінде алтын түсті қазақ оюы орналасқан, оның жоғарғы бөлігінде көк түсті ЖСО әріптері және төменгі бөлігінде ЧСИ әріптері орналасқан, олар ЖСО – жеке сот орындаушысы, ЧСИ – частный судебный исполнитель қысқартылған түрі болып табылады.</w:t>
      </w:r>
    </w:p>
    <w:p>
      <w:pPr>
        <w:spacing w:after="0"/>
        <w:ind w:left="0"/>
        <w:jc w:val="both"/>
      </w:pPr>
      <w:r>
        <w:rPr>
          <w:rFonts w:ascii="Times New Roman"/>
          <w:b w:val="false"/>
          <w:i w:val="false"/>
          <w:color w:val="000000"/>
          <w:sz w:val="28"/>
        </w:rPr>
        <w:t>
      Екінші шеңбердің ішінде төменгі жағы дөңгелектенген, ұшы үшкірленген алтын түсті геральдикалық қалқан орналасқан.</w:t>
      </w:r>
    </w:p>
    <w:p>
      <w:pPr>
        <w:spacing w:after="0"/>
        <w:ind w:left="0"/>
        <w:jc w:val="both"/>
      </w:pPr>
      <w:r>
        <w:rPr>
          <w:rFonts w:ascii="Times New Roman"/>
          <w:b w:val="false"/>
          <w:i w:val="false"/>
          <w:color w:val="000000"/>
          <w:sz w:val="28"/>
        </w:rPr>
        <w:t>
      Қалқанның төменгі бөлігінде көк түстің үстінен алтын түспен еркіндікті бейнелеген қанатын жайған бүркіт орналасқан.</w:t>
      </w:r>
    </w:p>
    <w:p>
      <w:pPr>
        <w:spacing w:after="0"/>
        <w:ind w:left="0"/>
        <w:jc w:val="both"/>
      </w:pPr>
      <w:r>
        <w:rPr>
          <w:rFonts w:ascii="Times New Roman"/>
          <w:b w:val="false"/>
          <w:i w:val="false"/>
          <w:color w:val="000000"/>
          <w:sz w:val="28"/>
        </w:rPr>
        <w:t>
      Ортасында төменгі жағы дөңгелектенген, ұшы үшкірленген төрт бұрышты көк түсті геральдикалық қалқан орналасқан, оның ішінде өзара айқастырылған және төмен қаратылған сот әділдігінің екі семсері орналасқан.</w:t>
      </w:r>
    </w:p>
    <w:p>
      <w:pPr>
        <w:spacing w:after="0"/>
        <w:ind w:left="0"/>
        <w:jc w:val="both"/>
      </w:pPr>
      <w:r>
        <w:rPr>
          <w:rFonts w:ascii="Times New Roman"/>
          <w:b w:val="false"/>
          <w:i w:val="false"/>
          <w:color w:val="000000"/>
          <w:sz w:val="28"/>
        </w:rPr>
        <w:t>
      Қалқанның үстінгі бөлігінде заңдылықты, тараптардың теңдігін және сот билігін көрсететін көк түсті таразы бейнеленген, төменгі жағында жеке сот орындаушысының тегі баспа бас әріптерімен Tahoma қарпімен, аты және әкесінің атының бірінші әрпі бас әріппен, Tahoma қарпімен жазылады.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сот орындаушысының бекітілген куәліктегі және жеке мөрдегі мәліметтері өзгерген жағдайда, жеке сот орындаушысы он бес жұмыс күні ішінде тиісті өзгерістер енгізеді және олар әзірленгеннен кейін бес жұмыс күні ішінде жеке мөрінің баспа-таңбасын міндетті түрде ұсынумен Қазақстан Республикасы Әділет министрлігінің аумақтық органына хабарлайды.</w:t>
      </w:r>
    </w:p>
    <w:p>
      <w:pPr>
        <w:spacing w:after="0"/>
        <w:ind w:left="0"/>
        <w:jc w:val="both"/>
      </w:pPr>
      <w:r>
        <w:rPr>
          <w:rFonts w:ascii="Times New Roman"/>
          <w:b w:val="false"/>
          <w:i w:val="false"/>
          <w:color w:val="000000"/>
          <w:sz w:val="28"/>
        </w:rPr>
        <w:t>
      Ескі үлгідегі куәліктер мен мөрлер олардың қолдану мерзімі өткенге дейін қолданыста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26.11.2019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5-қосымша</w:t>
            </w:r>
            <w:r>
              <w:br/>
            </w:r>
            <w:r>
              <w:rPr>
                <w:rFonts w:ascii="Times New Roman"/>
                <w:b w:val="false"/>
                <w:i w:val="false"/>
                <w:color w:val="000000"/>
                <w:sz w:val="20"/>
              </w:rPr>
              <w:t>Жеке сот орындаушыларының</w:t>
            </w:r>
            <w:r>
              <w:br/>
            </w:r>
            <w:r>
              <w:rPr>
                <w:rFonts w:ascii="Times New Roman"/>
                <w:b w:val="false"/>
                <w:i w:val="false"/>
                <w:color w:val="000000"/>
                <w:sz w:val="20"/>
              </w:rPr>
              <w:t>есептік тіркеу қағидасына</w:t>
            </w:r>
            <w:r>
              <w:br/>
            </w:r>
            <w:r>
              <w:rPr>
                <w:rFonts w:ascii="Times New Roman"/>
                <w:b w:val="false"/>
                <w:i w:val="false"/>
                <w:color w:val="000000"/>
                <w:sz w:val="20"/>
              </w:rPr>
              <w:t>1-қосымша1053 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Ескерту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(қызметін жүзеге асыратын атқарушылық округтің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бірлігі, кеңсенің орналасқан мекенжайы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жеке сот орындаушысы ретінде қызмет атқаратындығы туралы.</w:t>
      </w:r>
    </w:p>
    <w:p>
      <w:pPr>
        <w:spacing w:after="0"/>
        <w:ind w:left="0"/>
        <w:jc w:val="both"/>
      </w:pPr>
      <w:r>
        <w:rPr>
          <w:rFonts w:ascii="Times New Roman"/>
          <w:b w:val="false"/>
          <w:i w:val="false"/>
          <w:color w:val="000000"/>
          <w:sz w:val="28"/>
        </w:rPr>
        <w:t>
      Осы ескертуге мыналарды қоса беремін: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                   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20__ж.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мамырдағы</w:t>
            </w:r>
            <w:r>
              <w:br/>
            </w:r>
            <w:r>
              <w:rPr>
                <w:rFonts w:ascii="Times New Roman"/>
                <w:b w:val="false"/>
                <w:i w:val="false"/>
                <w:color w:val="000000"/>
                <w:sz w:val="20"/>
              </w:rPr>
              <w:t>№ 357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есептік тіркеу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 (қаласы) облысы жеке сот орындаушыларының</w:t>
      </w:r>
      <w:r>
        <w:br/>
      </w:r>
      <w:r>
        <w:rPr>
          <w:rFonts w:ascii="Times New Roman"/>
          <w:b/>
          <w:i w:val="false"/>
          <w:color w:val="000000"/>
        </w:rPr>
        <w:t>есептік тіркеу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378"/>
        <w:gridCol w:w="1434"/>
        <w:gridCol w:w="1100"/>
        <w:gridCol w:w="1434"/>
        <w:gridCol w:w="767"/>
        <w:gridCol w:w="1100"/>
        <w:gridCol w:w="934"/>
        <w:gridCol w:w="1602"/>
        <w:gridCol w:w="93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тегі, аты, әкесінің аты (бар болса)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және берілген күні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лицензияның нөмірі және берілген күні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республикалық палатасының мүшелігіне кірген күні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тіркеуге қойылған күні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кеңсесі орналасқан жері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үйінің мекенжайы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 шыларының республикалық палатасының мүшелігінен шығарылған 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алынған күні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