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26da4" w14:textId="1a26d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 қорғау органдары қажет етпеген қаруды жою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11 мамырдағы № 495 бұйрығы. Қазақстан Республикасының Әділет министрлігінде 2016 жылы 15 маусымда № 13787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29 қазандағы № 1145 қаулысымен бекітілген Жарақат салатын патрондармен ату мүмкіндігі бар ұңғысыз атыс қаруын және газды қаруды сақтауға және алып жүруге ішкі істер органдарының тиісті рұқсаты бар жеке тұлғалардың қаруды ерікті түрде өтеулі негізде тапсыру, сондай-ақ техникалық жағынан ақаусыз және одан әрі пайдалануға жарамды ерікті түрде өтеулі негізде тапсырылған, жарақат салатын патрондармен ату мүмкіндігі бар ұңғысыз атыс қаруын және газды қаруды құқық қорғау органдарына беру қағидаларының </w:t>
      </w:r>
      <w:r>
        <w:rPr>
          <w:rFonts w:ascii="Times New Roman"/>
          <w:b w:val="false"/>
          <w:i w:val="false"/>
          <w:color w:val="000000"/>
          <w:sz w:val="28"/>
        </w:rPr>
        <w:t>31-тармағына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3" w:id="1"/>
    <w:p>
      <w:pPr>
        <w:spacing w:after="0"/>
        <w:ind w:left="0"/>
        <w:jc w:val="both"/>
      </w:pPr>
      <w:r>
        <w:rPr>
          <w:rFonts w:ascii="Times New Roman"/>
          <w:b w:val="false"/>
          <w:i w:val="false"/>
          <w:color w:val="000000"/>
          <w:sz w:val="28"/>
        </w:rPr>
        <w:t>
      1. Қоса беріліп отырған Құқық қорғау органдары қажет етпеген қаруды жою қағидалары мен мерзімдері бекітілсін.</w:t>
      </w:r>
    </w:p>
    <w:bookmarkEnd w:id="1"/>
    <w:bookmarkStart w:name="z4" w:id="2"/>
    <w:p>
      <w:pPr>
        <w:spacing w:after="0"/>
        <w:ind w:left="0"/>
        <w:jc w:val="both"/>
      </w:pPr>
      <w:r>
        <w:rPr>
          <w:rFonts w:ascii="Times New Roman"/>
          <w:b w:val="false"/>
          <w:i w:val="false"/>
          <w:color w:val="000000"/>
          <w:sz w:val="28"/>
        </w:rPr>
        <w:t>
      2. Қазақстан Республикасы Ішкі істер министрлігінің Тыл департаменті:</w:t>
      </w:r>
    </w:p>
    <w:bookmarkEnd w:id="2"/>
    <w:bookmarkStart w:name="z5"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тіркегеннен кейін күнтізбелік он күн ішінде оның көшірмелерін баспа және электронды түрде мерзімді баспа басылымдарына және "Әділет" ақпараттық-құқықтық жүйесіне, сондай-ақ Қазақстан Республикасы нормативтік құқықтық актілерінің эталондық бақылау банкіне енгізу үшін тіркелген бұйрықты алған күннен бастап бес жұмыс күні ішінде Республикалық құқықтық ақпарат орталығына ресми жариялауға жолдауды;</w:t>
      </w:r>
    </w:p>
    <w:bookmarkEnd w:id="4"/>
    <w:bookmarkStart w:name="z7" w:id="5"/>
    <w:p>
      <w:pPr>
        <w:spacing w:after="0"/>
        <w:ind w:left="0"/>
        <w:jc w:val="both"/>
      </w:pPr>
      <w:r>
        <w:rPr>
          <w:rFonts w:ascii="Times New Roman"/>
          <w:b w:val="false"/>
          <w:i w:val="false"/>
          <w:color w:val="000000"/>
          <w:sz w:val="28"/>
        </w:rPr>
        <w:t>
      3) осы бұйрықты Қазақстан Республикасы Ішкі істер министрлігінің интернет-ресурсында және мемлекеттік органдардың интранет-порталында орналастыруды;</w:t>
      </w:r>
    </w:p>
    <w:bookmarkEnd w:id="5"/>
    <w:bookmarkStart w:name="z8"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тіркелгеннен кейін он жұмыс күні ішінде осы бұйрықтың 2-тармағының 1), 2), 3)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6"/>
    <w:bookmarkStart w:name="z9" w:id="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орынбасары полиция генерал-майоры Б.Б. Бисенқұловқа және Қазақстан Республикасы ІІМ Тыл департаментіне (С.В. Каверников) жүктелсін.</w:t>
      </w:r>
    </w:p>
    <w:bookmarkEnd w:id="7"/>
    <w:bookmarkStart w:name="z10" w:id="8"/>
    <w:p>
      <w:pPr>
        <w:spacing w:after="0"/>
        <w:ind w:left="0"/>
        <w:jc w:val="both"/>
      </w:pPr>
      <w:r>
        <w:rPr>
          <w:rFonts w:ascii="Times New Roman"/>
          <w:b w:val="false"/>
          <w:i w:val="false"/>
          <w:color w:val="000000"/>
          <w:sz w:val="28"/>
        </w:rPr>
        <w:t>
      4. Осы бұйрық алғашқы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433"/>
        <w:gridCol w:w="5867"/>
      </w:tblGrid>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министрі</w:t>
            </w:r>
          </w:p>
        </w:tc>
        <w:tc>
          <w:tcPr>
            <w:tcW w:w="586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генерал-полковнигі</w:t>
            </w:r>
          </w:p>
        </w:tc>
        <w:tc>
          <w:tcPr>
            <w:tcW w:w="58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Қасымов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ІІМ-нің</w:t>
            </w:r>
            <w:r>
              <w:br/>
            </w:r>
            <w:r>
              <w:rPr>
                <w:rFonts w:ascii="Times New Roman"/>
                <w:b w:val="false"/>
                <w:i w:val="false"/>
                <w:color w:val="000000"/>
                <w:sz w:val="20"/>
              </w:rPr>
              <w:t>2016 жылғы 11 мамырдағы</w:t>
            </w:r>
            <w:r>
              <w:br/>
            </w:r>
            <w:r>
              <w:rPr>
                <w:rFonts w:ascii="Times New Roman"/>
                <w:b w:val="false"/>
                <w:i w:val="false"/>
                <w:color w:val="000000"/>
                <w:sz w:val="20"/>
              </w:rPr>
              <w:t>№ 495 бұйрығымен бекітілген</w:t>
            </w:r>
          </w:p>
        </w:tc>
      </w:tr>
    </w:tbl>
    <w:bookmarkStart w:name="z18" w:id="9"/>
    <w:p>
      <w:pPr>
        <w:spacing w:after="0"/>
        <w:ind w:left="0"/>
        <w:jc w:val="left"/>
      </w:pPr>
      <w:r>
        <w:rPr>
          <w:rFonts w:ascii="Times New Roman"/>
          <w:b/>
          <w:i w:val="false"/>
          <w:color w:val="000000"/>
        </w:rPr>
        <w:t xml:space="preserve"> Құқық қорғау органдары қажет етпеген қаруды жою қағидалары</w:t>
      </w:r>
      <w:r>
        <w:br/>
      </w:r>
      <w:r>
        <w:rPr>
          <w:rFonts w:ascii="Times New Roman"/>
          <w:b/>
          <w:i w:val="false"/>
          <w:color w:val="000000"/>
        </w:rPr>
        <w:t>мен мерзімдері</w:t>
      </w:r>
      <w:r>
        <w:br/>
      </w:r>
      <w:r>
        <w:rPr>
          <w:rFonts w:ascii="Times New Roman"/>
          <w:b/>
          <w:i w:val="false"/>
          <w:color w:val="000000"/>
        </w:rPr>
        <w:t>1. Жалпы ережелер</w:t>
      </w:r>
    </w:p>
    <w:bookmarkEnd w:id="9"/>
    <w:bookmarkStart w:name="z20" w:id="10"/>
    <w:p>
      <w:pPr>
        <w:spacing w:after="0"/>
        <w:ind w:left="0"/>
        <w:jc w:val="both"/>
      </w:pPr>
      <w:r>
        <w:rPr>
          <w:rFonts w:ascii="Times New Roman"/>
          <w:b w:val="false"/>
          <w:i w:val="false"/>
          <w:color w:val="000000"/>
          <w:sz w:val="28"/>
        </w:rPr>
        <w:t xml:space="preserve">
      1. Осы Құқық қорғау органдары қажет етпеген қаруды (бұдан әрі - қажет етпеген жарақат салатын қару) жою қағидалары мен мерзімдері Қазақстан Республикасы Үкіметінің 2014 жылғы 29 қазандағы № 1145 қаулысымен бекітілген Жарақат салатын патрондармен ату мүмкіндігі бар ұңғысыз атыс қаруын және газды қаруды сақтауға және алып жүруге ішкі істер органдарының тиісті рұқсаты бар жеке тұлғалардың қаруды ерікті түрде өтеулі негізде тапсыру, сондай-ақ техникалық жағынан ақаусыз және одан әрі пайдалануға жарамды ерікті түрде өтеулі негізде тапсырылған, жарақат салатын патрондармен ату мүмкіндігі бар ұңғысыз атыс қаруын және газды қаруды құқық қорғау органдарына беру қағидаларының </w:t>
      </w:r>
      <w:r>
        <w:rPr>
          <w:rFonts w:ascii="Times New Roman"/>
          <w:b w:val="false"/>
          <w:i w:val="false"/>
          <w:color w:val="000000"/>
          <w:sz w:val="28"/>
        </w:rPr>
        <w:t>31-тармағына</w:t>
      </w:r>
      <w:r>
        <w:rPr>
          <w:rFonts w:ascii="Times New Roman"/>
          <w:b w:val="false"/>
          <w:i w:val="false"/>
          <w:color w:val="000000"/>
          <w:sz w:val="28"/>
        </w:rPr>
        <w:t xml:space="preserve"> сәйкес әзірленді және құқық қорғау органдары қажет етпеген қаруды жою тәртібі мен мерзімдерін белгілейді.</w:t>
      </w:r>
    </w:p>
    <w:bookmarkEnd w:id="10"/>
    <w:bookmarkStart w:name="z21" w:id="11"/>
    <w:p>
      <w:pPr>
        <w:spacing w:after="0"/>
        <w:ind w:left="0"/>
        <w:jc w:val="both"/>
      </w:pPr>
      <w:r>
        <w:rPr>
          <w:rFonts w:ascii="Times New Roman"/>
          <w:b w:val="false"/>
          <w:i w:val="false"/>
          <w:color w:val="000000"/>
          <w:sz w:val="28"/>
        </w:rPr>
        <w:t>
      2. Құқық қорғау органдары қажет етпеген қаруға оны сақтауға  және алып жүруге ішкі істер органдарының тиісті рұқсаты бар жеке тұлғалар ерікті түрде өтеулі негізде тапсырған жарақат салатын патрондармен ату мүмкіндігі бар ұңғысыз атыс және газды қару жатады.</w:t>
      </w:r>
    </w:p>
    <w:bookmarkEnd w:id="11"/>
    <w:bookmarkStart w:name="z22" w:id="12"/>
    <w:p>
      <w:pPr>
        <w:spacing w:after="0"/>
        <w:ind w:left="0"/>
        <w:jc w:val="left"/>
      </w:pPr>
      <w:r>
        <w:rPr>
          <w:rFonts w:ascii="Times New Roman"/>
          <w:b/>
          <w:i w:val="false"/>
          <w:color w:val="000000"/>
        </w:rPr>
        <w:t xml:space="preserve"> 2. Қажет етпеген жарақат салатын қаруды жою тәртібі</w:t>
      </w:r>
    </w:p>
    <w:bookmarkEnd w:id="12"/>
    <w:bookmarkStart w:name="z23" w:id="13"/>
    <w:p>
      <w:pPr>
        <w:spacing w:after="0"/>
        <w:ind w:left="0"/>
        <w:jc w:val="both"/>
      </w:pPr>
      <w:r>
        <w:rPr>
          <w:rFonts w:ascii="Times New Roman"/>
          <w:b w:val="false"/>
          <w:i w:val="false"/>
          <w:color w:val="000000"/>
          <w:sz w:val="28"/>
        </w:rPr>
        <w:t>
      3. Қажет етпеген жарақат салатын қаруды жою процессі екі кезеңнен тұрады: мүлікті атуға жарамсыз күйге келтіру, сондай-ақ оны кәдеге жарату (жою).</w:t>
      </w:r>
    </w:p>
    <w:bookmarkEnd w:id="13"/>
    <w:bookmarkStart w:name="z24" w:id="14"/>
    <w:p>
      <w:pPr>
        <w:spacing w:after="0"/>
        <w:ind w:left="0"/>
        <w:jc w:val="both"/>
      </w:pPr>
      <w:r>
        <w:rPr>
          <w:rFonts w:ascii="Times New Roman"/>
          <w:b w:val="false"/>
          <w:i w:val="false"/>
          <w:color w:val="000000"/>
          <w:sz w:val="28"/>
        </w:rPr>
        <w:t xml:space="preserve">
      4. Қажет етпеген жарақат салатын қаруды атуға жарамсыз күйге келтіру және одан әрі оны жою үшін Ішкі істер департаменттерінде, Ішкі істер министрлігінің "Байқоңыр қаласындағы өкілдігінде (бұдан әрі - ІІД) құрамы ІІД бастығының не болмаса оны алмастыратын адамның бұйрығымен бекітілген саны алты адамнан кем емес техникалық комиссия құрылады. Комиссия төрағасы болып IIД бастығының орынбасары тағайындалады. Комиссия құрамына лицензиялау және азаматтық және қызметтік қарудың айналымын бақылау (бұдан әрі - ЛАҚҚАБб), өзіндік қауіпсіздік, әскери және арнайы қамтамасыз ету (бұдан әрі - қару-жарақ қызметі), қаржымен қамтамасыз ету, жедел-криминалистикалық  </w:t>
      </w:r>
      <w:r>
        <w:rPr>
          <w:rFonts w:ascii="Times New Roman"/>
          <w:b w:val="false"/>
          <w:i w:val="false"/>
          <w:color w:val="000000"/>
          <w:sz w:val="28"/>
        </w:rPr>
        <w:t>бөліністерінің</w:t>
      </w:r>
      <w:r>
        <w:rPr>
          <w:rFonts w:ascii="Times New Roman"/>
          <w:b w:val="false"/>
          <w:i w:val="false"/>
          <w:color w:val="000000"/>
          <w:sz w:val="28"/>
        </w:rPr>
        <w:t xml:space="preserve"> қызметкерлері кіреді.</w:t>
      </w:r>
    </w:p>
    <w:bookmarkEnd w:id="14"/>
    <w:bookmarkStart w:name="z25" w:id="15"/>
    <w:p>
      <w:pPr>
        <w:spacing w:after="0"/>
        <w:ind w:left="0"/>
        <w:jc w:val="both"/>
      </w:pPr>
      <w:r>
        <w:rPr>
          <w:rFonts w:ascii="Times New Roman"/>
          <w:b w:val="false"/>
          <w:i w:val="false"/>
          <w:color w:val="000000"/>
          <w:sz w:val="28"/>
        </w:rPr>
        <w:t>
      5. Жоюға арналған қажет етпеген жарақат салатын қару нысанын механикалық өзгерту немесе газды дәнекерлеу аппаратымен кесу арқылы атуға жарамсыз күйге келтіріледі.</w:t>
      </w:r>
    </w:p>
    <w:bookmarkEnd w:id="15"/>
    <w:bookmarkStart w:name="z26" w:id="16"/>
    <w:p>
      <w:pPr>
        <w:spacing w:after="0"/>
        <w:ind w:left="0"/>
        <w:jc w:val="both"/>
      </w:pPr>
      <w:r>
        <w:rPr>
          <w:rFonts w:ascii="Times New Roman"/>
          <w:b w:val="false"/>
          <w:i w:val="false"/>
          <w:color w:val="000000"/>
          <w:sz w:val="28"/>
        </w:rPr>
        <w:t>
      Тапаншалар мен револьверлердің ұңғылары мен рамаларының нысандары механикалық жолмен күрделі иілуге дейін өзгертіледі.</w:t>
      </w:r>
    </w:p>
    <w:bookmarkEnd w:id="16"/>
    <w:bookmarkStart w:name="z27" w:id="17"/>
    <w:p>
      <w:pPr>
        <w:spacing w:after="0"/>
        <w:ind w:left="0"/>
        <w:jc w:val="both"/>
      </w:pPr>
      <w:r>
        <w:rPr>
          <w:rFonts w:ascii="Times New Roman"/>
          <w:b w:val="false"/>
          <w:i w:val="false"/>
          <w:color w:val="000000"/>
          <w:sz w:val="28"/>
        </w:rPr>
        <w:t>
      Қару-жарақтың жарамсыз металл бөлшектері, сондай-ақ қосалқы бөлшектері ІІД техникалық комиссия мүшелерінің толық құрамда қатысуымен олардың нысанын механикалық өзгерту немесе газды дәнекерлеу аппаратымен кесу арқылы металл сынықтарына айналдырылады.</w:t>
      </w:r>
    </w:p>
    <w:bookmarkEnd w:id="17"/>
    <w:bookmarkStart w:name="z28" w:id="18"/>
    <w:p>
      <w:pPr>
        <w:spacing w:after="0"/>
        <w:ind w:left="0"/>
        <w:jc w:val="both"/>
      </w:pPr>
      <w:r>
        <w:rPr>
          <w:rFonts w:ascii="Times New Roman"/>
          <w:b w:val="false"/>
          <w:i w:val="false"/>
          <w:color w:val="000000"/>
          <w:sz w:val="28"/>
        </w:rPr>
        <w:t>
      Қарудың ұңғылары ұңғы арнасының бойымен және көлденеңінен, ал қалған бөлшектері мен механизмдері бөлшектердің бірде-біреуі одан әрі пайдалану үшін жарамсыз болатындай етіп кесіледі.</w:t>
      </w:r>
    </w:p>
    <w:bookmarkEnd w:id="18"/>
    <w:bookmarkStart w:name="z29" w:id="19"/>
    <w:p>
      <w:pPr>
        <w:spacing w:after="0"/>
        <w:ind w:left="0"/>
        <w:jc w:val="both"/>
      </w:pPr>
      <w:r>
        <w:rPr>
          <w:rFonts w:ascii="Times New Roman"/>
          <w:b w:val="false"/>
          <w:i w:val="false"/>
          <w:color w:val="000000"/>
          <w:sz w:val="28"/>
        </w:rPr>
        <w:t>
      Бұл ретте нысанын өзгерту және кесу қаруға басылған таңба (сериясы, нөмірі, калибрі, шығарылған жылы) бұзылмайтындай етіп жүргізіледі.</w:t>
      </w:r>
    </w:p>
    <w:bookmarkEnd w:id="19"/>
    <w:bookmarkStart w:name="z30" w:id="20"/>
    <w:p>
      <w:pPr>
        <w:spacing w:after="0"/>
        <w:ind w:left="0"/>
        <w:jc w:val="both"/>
      </w:pPr>
      <w:r>
        <w:rPr>
          <w:rFonts w:ascii="Times New Roman"/>
          <w:b w:val="false"/>
          <w:i w:val="false"/>
          <w:color w:val="000000"/>
          <w:sz w:val="28"/>
        </w:rPr>
        <w:t>
      Ағаш және пластмасса бөлшектер өртеледі.</w:t>
      </w:r>
    </w:p>
    <w:bookmarkEnd w:id="20"/>
    <w:bookmarkStart w:name="z31" w:id="21"/>
    <w:p>
      <w:pPr>
        <w:spacing w:after="0"/>
        <w:ind w:left="0"/>
        <w:jc w:val="both"/>
      </w:pPr>
      <w:r>
        <w:rPr>
          <w:rFonts w:ascii="Times New Roman"/>
          <w:b w:val="false"/>
          <w:i w:val="false"/>
          <w:color w:val="000000"/>
          <w:sz w:val="28"/>
        </w:rPr>
        <w:t>
      6. Қарудың нысанын өзгерту ІІД техникалық комиссиясының барлық мүшелері қол қоятын актімен еркін нысанда ресімделеді. Актіде қарудың атауы, сериясы, нөмірі, қарудың шығарылған жылы, нысанын өзгертудің қандай тәсілмен өткізілгені көрсетіледі. Нысанын өзгерту актісі 2 данада жасалады, бір данасы ішкі істер органының қару-жарақ қызметінде сақталады, екінші данасы қаруға ілеспе құжаттарға және нөмірлі ведомостьқа қоса беріледі.</w:t>
      </w:r>
    </w:p>
    <w:bookmarkEnd w:id="21"/>
    <w:bookmarkStart w:name="z32" w:id="22"/>
    <w:p>
      <w:pPr>
        <w:spacing w:after="0"/>
        <w:ind w:left="0"/>
        <w:jc w:val="both"/>
      </w:pPr>
      <w:r>
        <w:rPr>
          <w:rFonts w:ascii="Times New Roman"/>
          <w:b w:val="false"/>
          <w:i w:val="false"/>
          <w:color w:val="000000"/>
          <w:sz w:val="28"/>
        </w:rPr>
        <w:t>
      7. Нысаны өзгертілген қарудың әрбір бірлігі орамда қарудың атауын, сериясын, нөмірін, қарудың шығарылған жылын көрсете отырып, жеке оралады. Көрсетілген мәліметтер еркін нысанда нөмірлік ведомоске енгізіледі. Қарудың қандай да бір бөлшегі немесе механизмі болмаған жағдайда ол туралы жазба қаруға ілеспе құжаттарда, оның ішінде нөмірлік ведомосте жүргізіледі және ІІД техникалық комиссиясының барлық мүшелері қол қояды.</w:t>
      </w:r>
    </w:p>
    <w:bookmarkEnd w:id="22"/>
    <w:bookmarkStart w:name="z33" w:id="23"/>
    <w:p>
      <w:pPr>
        <w:spacing w:after="0"/>
        <w:ind w:left="0"/>
        <w:jc w:val="both"/>
      </w:pPr>
      <w:r>
        <w:rPr>
          <w:rFonts w:ascii="Times New Roman"/>
          <w:b w:val="false"/>
          <w:i w:val="false"/>
          <w:color w:val="000000"/>
          <w:sz w:val="28"/>
        </w:rPr>
        <w:t>
      8. Нысаны өзгерген қару оны жойған сәтке дейін ІІД-нің техникалық комиссиясы пломба салған (мөр басқан) жәшіктерде ІІД-нің арттехқару-жарақ мүлкінің қоймаларында сақталады.</w:t>
      </w:r>
    </w:p>
    <w:bookmarkEnd w:id="23"/>
    <w:bookmarkStart w:name="z34" w:id="24"/>
    <w:p>
      <w:pPr>
        <w:spacing w:after="0"/>
        <w:ind w:left="0"/>
        <w:jc w:val="both"/>
      </w:pPr>
      <w:r>
        <w:rPr>
          <w:rFonts w:ascii="Times New Roman"/>
          <w:b w:val="false"/>
          <w:i w:val="false"/>
          <w:color w:val="000000"/>
          <w:sz w:val="28"/>
        </w:rPr>
        <w:t>
      9. Қажет етпеген жарақат салатын қару IIД орналасқан жері бойынша өңірлерде балқыту пештері бар кәсіпорындарда балқыту жолымен жойылады.</w:t>
      </w:r>
    </w:p>
    <w:bookmarkEnd w:id="24"/>
    <w:bookmarkStart w:name="z35" w:id="25"/>
    <w:p>
      <w:pPr>
        <w:spacing w:after="0"/>
        <w:ind w:left="0"/>
        <w:jc w:val="both"/>
      </w:pPr>
      <w:r>
        <w:rPr>
          <w:rFonts w:ascii="Times New Roman"/>
          <w:b w:val="false"/>
          <w:i w:val="false"/>
          <w:color w:val="000000"/>
          <w:sz w:val="28"/>
        </w:rPr>
        <w:t>
      10. Қажет етпеген жарақат салатын қаруды жоюға жіберу алдында ИД-нің техникалық комиссиясы ыдыстағы пломбаның бүтіндігін және ыдыстың бүтіндігін бейнетүсірумен жазып алады, содан соң ыдыс ашылады, қарудың әр бірлігі ыдыстан шығарылады және ілеспе құжаттармен қарудың нақты деректері салыстыра тексеріледі. Қаруды салыстыра тексеру тәуліктің жарық уақытында, бөтен адамдардың кіруіне жол бермейтін жабық үй-жайда жүргізіледі. Салыстыра тексеру процесі бейнекамераға жазып алынады.</w:t>
      </w:r>
    </w:p>
    <w:bookmarkEnd w:id="25"/>
    <w:bookmarkStart w:name="z36" w:id="26"/>
    <w:p>
      <w:pPr>
        <w:spacing w:after="0"/>
        <w:ind w:left="0"/>
        <w:jc w:val="both"/>
      </w:pPr>
      <w:r>
        <w:rPr>
          <w:rFonts w:ascii="Times New Roman"/>
          <w:b w:val="false"/>
          <w:i w:val="false"/>
          <w:color w:val="000000"/>
          <w:sz w:val="28"/>
        </w:rPr>
        <w:t>
      Салыстыра тексеру аяқталғаннан кейін ыдыс ІІД-нің техникалық комиссиясының барлық мүшелерінің қатысуымен пломбыланады (мөрленеді) және балқыту пеші бар кәсіпорынға жою үшін жолданады.</w:t>
      </w:r>
    </w:p>
    <w:bookmarkEnd w:id="26"/>
    <w:bookmarkStart w:name="z37" w:id="27"/>
    <w:p>
      <w:pPr>
        <w:spacing w:after="0"/>
        <w:ind w:left="0"/>
        <w:jc w:val="both"/>
      </w:pPr>
      <w:r>
        <w:rPr>
          <w:rFonts w:ascii="Times New Roman"/>
          <w:b w:val="false"/>
          <w:i w:val="false"/>
          <w:color w:val="000000"/>
          <w:sz w:val="28"/>
        </w:rPr>
        <w:t>
      11. Ыдыс ІІМ-нің техникалық комиссиясының барлық мүшелерінің ұдайы бақылауымен тасымалданады және жою жүргізілетін орынға түсіріледі.</w:t>
      </w:r>
    </w:p>
    <w:bookmarkEnd w:id="27"/>
    <w:bookmarkStart w:name="z38" w:id="28"/>
    <w:p>
      <w:pPr>
        <w:spacing w:after="0"/>
        <w:ind w:left="0"/>
        <w:jc w:val="both"/>
      </w:pPr>
      <w:r>
        <w:rPr>
          <w:rFonts w:ascii="Times New Roman"/>
          <w:b w:val="false"/>
          <w:i w:val="false"/>
          <w:color w:val="000000"/>
          <w:sz w:val="28"/>
        </w:rPr>
        <w:t>
      12. Жою жүргізілетін орынға келген кезде қаруды жоюға қатысатын адамдар бейнекамераға жазып алынады.</w:t>
      </w:r>
    </w:p>
    <w:bookmarkEnd w:id="28"/>
    <w:bookmarkStart w:name="z39" w:id="29"/>
    <w:p>
      <w:pPr>
        <w:spacing w:after="0"/>
        <w:ind w:left="0"/>
        <w:jc w:val="both"/>
      </w:pPr>
      <w:r>
        <w:rPr>
          <w:rFonts w:ascii="Times New Roman"/>
          <w:b w:val="false"/>
          <w:i w:val="false"/>
          <w:color w:val="000000"/>
          <w:sz w:val="28"/>
        </w:rPr>
        <w:t>
      ІІД-нің техникалық комиссиясының барлық мүшелері мен кәсіпорын өкілдерінің қатысуымен пломбаның және тасымалданатын ыдыстың сақталуы тексеріледі, содан кейін қару ыдыстан бір бірден алынады және тиеуші шөмішке, төсемге немесе басқа да арнайы ыдысқа салынады, содан кейін пешке балқытуға жіберіледі.</w:t>
      </w:r>
    </w:p>
    <w:bookmarkEnd w:id="29"/>
    <w:bookmarkStart w:name="z40" w:id="30"/>
    <w:p>
      <w:pPr>
        <w:spacing w:after="0"/>
        <w:ind w:left="0"/>
        <w:jc w:val="both"/>
      </w:pPr>
      <w:r>
        <w:rPr>
          <w:rFonts w:ascii="Times New Roman"/>
          <w:b w:val="false"/>
          <w:i w:val="false"/>
          <w:color w:val="000000"/>
          <w:sz w:val="28"/>
        </w:rPr>
        <w:t>
      13. Қаруды тиеу және балқыту процесі бейнекамераға жазып алынады. Жұмыс жүргізу орынына бөтен адамдардың келуіне жол берілмейді.</w:t>
      </w:r>
    </w:p>
    <w:bookmarkEnd w:id="30"/>
    <w:bookmarkStart w:name="z41" w:id="31"/>
    <w:p>
      <w:pPr>
        <w:spacing w:after="0"/>
        <w:ind w:left="0"/>
        <w:jc w:val="both"/>
      </w:pPr>
      <w:r>
        <w:rPr>
          <w:rFonts w:ascii="Times New Roman"/>
          <w:b w:val="false"/>
          <w:i w:val="false"/>
          <w:color w:val="000000"/>
          <w:sz w:val="28"/>
        </w:rPr>
        <w:t>
      14. Қару жойылғаннан кейін ІІД-нің техникалық комиссиясы осы Қағидаларға қосымшаға сәйкес нысан бойынша 4 данада қажет етпеген жарақат салатын қаруды жою актісін жасайды, ол IIД кеңсесінде тіркеледі.</w:t>
      </w:r>
    </w:p>
    <w:bookmarkEnd w:id="31"/>
    <w:bookmarkStart w:name="z42" w:id="32"/>
    <w:p>
      <w:pPr>
        <w:spacing w:after="0"/>
        <w:ind w:left="0"/>
        <w:jc w:val="both"/>
      </w:pPr>
      <w:r>
        <w:rPr>
          <w:rFonts w:ascii="Times New Roman"/>
          <w:b w:val="false"/>
          <w:i w:val="false"/>
          <w:color w:val="000000"/>
          <w:sz w:val="28"/>
        </w:rPr>
        <w:t>
      Жою актісінің бірінші данасы ІІД-нің қару-жарақ қызметінде, екіншісі қажет етпеген жарақат салатын қаруды жоюын жүзеге асырған кәсіпорында қалады, үшінші данасы ІІД ЛАҚҚАБб, төртіншісі ІІД Ақпараттық-аналитикалық орталығына (бұдан әрі - ІІД ААО) жолданады.</w:t>
      </w:r>
    </w:p>
    <w:bookmarkEnd w:id="32"/>
    <w:bookmarkStart w:name="z43" w:id="33"/>
    <w:p>
      <w:pPr>
        <w:spacing w:after="0"/>
        <w:ind w:left="0"/>
        <w:jc w:val="both"/>
      </w:pPr>
      <w:r>
        <w:rPr>
          <w:rFonts w:ascii="Times New Roman"/>
          <w:b w:val="false"/>
          <w:i w:val="false"/>
          <w:color w:val="000000"/>
          <w:sz w:val="28"/>
        </w:rPr>
        <w:t>
      Жою бейнежазбазы ІІД-нің қару-жарақ қызметінде 10 жылдан кем емес сақталады.</w:t>
      </w:r>
    </w:p>
    <w:bookmarkEnd w:id="33"/>
    <w:bookmarkStart w:name="z44" w:id="34"/>
    <w:p>
      <w:pPr>
        <w:spacing w:after="0"/>
        <w:ind w:left="0"/>
        <w:jc w:val="both"/>
      </w:pPr>
      <w:r>
        <w:rPr>
          <w:rFonts w:ascii="Times New Roman"/>
          <w:b w:val="false"/>
          <w:i w:val="false"/>
          <w:color w:val="000000"/>
          <w:sz w:val="28"/>
        </w:rPr>
        <w:t>
      15. ІІД орналасқан өңірде балқыту пеші бар кәсіпорындар болмаған жағдайда қажет етпеген жарақат салатын қару жою үшін ІІД-ден Қазақстан Республикасы Ішкі істер министрлігінің "Оңтүстік" әскери және арнайы жабдықтау базасы" ММ-ге (бұдан әрі - База) беріледі.</w:t>
      </w:r>
    </w:p>
    <w:bookmarkEnd w:id="34"/>
    <w:bookmarkStart w:name="z45" w:id="35"/>
    <w:p>
      <w:pPr>
        <w:spacing w:after="0"/>
        <w:ind w:left="0"/>
        <w:jc w:val="both"/>
      </w:pPr>
      <w:r>
        <w:rPr>
          <w:rFonts w:ascii="Times New Roman"/>
          <w:b w:val="false"/>
          <w:i w:val="false"/>
          <w:color w:val="000000"/>
          <w:sz w:val="28"/>
        </w:rPr>
        <w:t>
      16. ІІД-нің техникалық комиссиясы пломбылаған (мөрлеген) нысаны өзгертілген қару салынған ыдыс және ілеспе құжаттар Базаға қаруланған күзетуімен және ІІД-нің жауапты адамы ілесіп жүруімен жолданады.</w:t>
      </w:r>
    </w:p>
    <w:bookmarkEnd w:id="35"/>
    <w:bookmarkStart w:name="z46" w:id="36"/>
    <w:p>
      <w:pPr>
        <w:spacing w:after="0"/>
        <w:ind w:left="0"/>
        <w:jc w:val="both"/>
      </w:pPr>
      <w:r>
        <w:rPr>
          <w:rFonts w:ascii="Times New Roman"/>
          <w:b w:val="false"/>
          <w:i w:val="false"/>
          <w:color w:val="000000"/>
          <w:sz w:val="28"/>
        </w:rPr>
        <w:t>
      17. Базада осы қаруды қабылдайтын материалдық жауапты адам қаруды жеткізген ІІД-нің жауапты адамының қатысуымен пломбалардың (мөрлердің) және тасымалдау ыдысының сақталуын тексереді. Ыдыс ашылады және қарудың әр бірлігі нөмірлік деректері бойынша оның орамасында және ілеспе құжаттарында көрсетілген деректермен салыстыра тексеріледі, бөлшектері мен механизмдерінің бар-жоғы және жиынтығы тексеріледі, ол да ілеспе құжаттармен салыстыра тексеріледі.</w:t>
      </w:r>
    </w:p>
    <w:bookmarkEnd w:id="36"/>
    <w:bookmarkStart w:name="z47" w:id="37"/>
    <w:p>
      <w:pPr>
        <w:spacing w:after="0"/>
        <w:ind w:left="0"/>
        <w:jc w:val="both"/>
      </w:pPr>
      <w:r>
        <w:rPr>
          <w:rFonts w:ascii="Times New Roman"/>
          <w:b w:val="false"/>
          <w:i w:val="false"/>
          <w:color w:val="000000"/>
          <w:sz w:val="28"/>
        </w:rPr>
        <w:t>
      18. Салыстыра тексеру аяқталғаннан кейін қаруды Базаның материалдық жауапты адамы қабылдайды. Ыдыс Базаның және қаруды қабылдаған материалдық жауапты адамның пломбыларымен (мөрлерімен) пломбыланады (мөрленеді). Осы ыдыс қаруымен оны жойғанға дейін База қоймасында сақталады.</w:t>
      </w:r>
    </w:p>
    <w:bookmarkEnd w:id="37"/>
    <w:bookmarkStart w:name="z48" w:id="38"/>
    <w:p>
      <w:pPr>
        <w:spacing w:after="0"/>
        <w:ind w:left="0"/>
        <w:jc w:val="both"/>
      </w:pPr>
      <w:r>
        <w:rPr>
          <w:rFonts w:ascii="Times New Roman"/>
          <w:b w:val="false"/>
          <w:i w:val="false"/>
          <w:color w:val="000000"/>
          <w:sz w:val="28"/>
        </w:rPr>
        <w:t>
      19. Материалдық жауапты адам Базаға ІІД-нің жауапты адамынан алдын ала нысанын өзгерту және (немесе) кесу арқылы атуға жарамсыз күйге келтірілмеген қаруды қабылдамайды.</w:t>
      </w:r>
    </w:p>
    <w:bookmarkEnd w:id="38"/>
    <w:bookmarkStart w:name="z49" w:id="39"/>
    <w:p>
      <w:pPr>
        <w:spacing w:after="0"/>
        <w:ind w:left="0"/>
        <w:jc w:val="both"/>
      </w:pPr>
      <w:r>
        <w:rPr>
          <w:rFonts w:ascii="Times New Roman"/>
          <w:b w:val="false"/>
          <w:i w:val="false"/>
          <w:color w:val="000000"/>
          <w:sz w:val="28"/>
        </w:rPr>
        <w:t xml:space="preserve">
      20. Қарудың нақты бар-жоғы ілеспе құжаттарда көрсетілген деректермен сәйкес келмейтіні анықталған жағдайда қаруы бар ыдыс Базаның және Базаға қаруды жеткізген ІІД-нің жауапты адамының мөрлерімен қайта пломбыланады (мөрленеді). Базаның басшылығы бір жұмыс күн ішінде ІІД бастығының атына хат дайындайды, онда қандай атаулар (сериясын, нөмірін, шығарылған жылын көрсете отырып) бойынша айырмашылықтар анықталғаны көрсетіледі. Пломбыланған (мөрленген) қаруы бар ыдыс қаруланған күзетумен Базаның ілеспе хатымен бірге ІІД-ге кері қайтарылады. ІІД-ге келгеннен кейін осы ыдыс ІІД-нің техникалық комиссиясының барлық мүшелерінің қатысуымен ашылады және сәйкес келмеудің себебі анықталады. Ілеспе құжаттарда арифметикалық немесе өзге де қателер анықталған кезде оларды түзету бойынша шаралар қабылданады, ол туралы еркін нысанда акті жасалады. Жетіспеушілік анықталған жағдайда бұл факті туралы </w:t>
      </w:r>
      <w:r>
        <w:rPr>
          <w:rFonts w:ascii="Times New Roman"/>
          <w:b w:val="false"/>
          <w:i w:val="false"/>
          <w:color w:val="000000"/>
          <w:sz w:val="28"/>
        </w:rPr>
        <w:t>сотқа дейінгі тергеуді</w:t>
      </w:r>
      <w:r>
        <w:rPr>
          <w:rFonts w:ascii="Times New Roman"/>
          <w:b w:val="false"/>
          <w:i w:val="false"/>
          <w:color w:val="000000"/>
          <w:sz w:val="28"/>
        </w:rPr>
        <w:t xml:space="preserve"> жүргізу үшін одан әрі </w:t>
      </w:r>
      <w:r>
        <w:rPr>
          <w:rFonts w:ascii="Times New Roman"/>
          <w:b w:val="false"/>
          <w:i w:val="false"/>
          <w:color w:val="000000"/>
          <w:sz w:val="28"/>
        </w:rPr>
        <w:t>сотқа дейінгі тергеп-тексерудің бірыңғай тізілімінде</w:t>
      </w:r>
      <w:r>
        <w:rPr>
          <w:rFonts w:ascii="Times New Roman"/>
          <w:b w:val="false"/>
          <w:i w:val="false"/>
          <w:color w:val="000000"/>
          <w:sz w:val="28"/>
        </w:rPr>
        <w:t xml:space="preserve"> (бұдан әрі - СДТБТ) тіркей отырып, дереу ІІД және Ішкі істер министрлігінің (бұдан әрі - ІІМ) басшылығына баяндалады.</w:t>
      </w:r>
    </w:p>
    <w:bookmarkEnd w:id="39"/>
    <w:bookmarkStart w:name="z50" w:id="40"/>
    <w:p>
      <w:pPr>
        <w:spacing w:after="0"/>
        <w:ind w:left="0"/>
        <w:jc w:val="both"/>
      </w:pPr>
      <w:r>
        <w:rPr>
          <w:rFonts w:ascii="Times New Roman"/>
          <w:b w:val="false"/>
          <w:i w:val="false"/>
          <w:color w:val="000000"/>
          <w:sz w:val="28"/>
        </w:rPr>
        <w:t>
      21. IIД-ден Базаға тапсырылған қажет етпеген жарақат салатын қаруды жоюды ІІМ-нің техникалық комиссиясы балқыту пеші бар және Алматы қаласында орналасқан кәсіпорында балқыту жолымен жүзеге асырады.</w:t>
      </w:r>
    </w:p>
    <w:bookmarkEnd w:id="40"/>
    <w:bookmarkStart w:name="z51" w:id="41"/>
    <w:p>
      <w:pPr>
        <w:spacing w:after="0"/>
        <w:ind w:left="0"/>
        <w:jc w:val="both"/>
      </w:pPr>
      <w:r>
        <w:rPr>
          <w:rFonts w:ascii="Times New Roman"/>
          <w:b w:val="false"/>
          <w:i w:val="false"/>
          <w:color w:val="000000"/>
          <w:sz w:val="28"/>
        </w:rPr>
        <w:t>
      ІІМ-нің техникалық комиссиясы саны алты адамнан кем емес құрылады, ол ІІМ-нің бұйрығымен бекітіледі. ІІМ-нің техникалық комиссиясының төрағасы болып Базаның бастығы немесе оны алмастыратын адам тағайындалады. Комиссия құрамына ИМ Тыл департаментінің, Базаның өкілдері, Алматы қаласы ІІД-нің ЛАҚҚАБб, өзіндік қауіпсіздік, жедел-криминалистикалық бөліністерінің қызметкерлері кіреді.</w:t>
      </w:r>
    </w:p>
    <w:bookmarkEnd w:id="41"/>
    <w:bookmarkStart w:name="z52" w:id="42"/>
    <w:p>
      <w:pPr>
        <w:spacing w:after="0"/>
        <w:ind w:left="0"/>
        <w:jc w:val="both"/>
      </w:pPr>
      <w:r>
        <w:rPr>
          <w:rFonts w:ascii="Times New Roman"/>
          <w:b w:val="false"/>
          <w:i w:val="false"/>
          <w:color w:val="000000"/>
          <w:sz w:val="28"/>
        </w:rPr>
        <w:t>
      22. ІІМ-нің техникалық комиссиясы қаруды кәдеге жаратуға тікелей жіберу алдында Базада ыдыстағы пломбаның (мөрдің) бүтіндігін және ыдыстың бүтіндігін, қаруға ілеспе құжаттарының бар-жоғын бейнетүсірумен жазып алады, содан соң ыдыс ашылады, қарудың әрбір бірлігі ыдыстан шығарылады және қарудың нақты деректері ілеспе құжаттармен салыстыра тексеріледі. Қаруды салыстыра тексеру тәуліктің жарық уақытында, бөтен адамдардың кіруіне жол бермейтін жабық үй-жайда жүргізілуі тиіс. Салыстыра тексеру процесі бейнекамераға жазып алынады.</w:t>
      </w:r>
    </w:p>
    <w:bookmarkEnd w:id="42"/>
    <w:bookmarkStart w:name="z53" w:id="43"/>
    <w:p>
      <w:pPr>
        <w:spacing w:after="0"/>
        <w:ind w:left="0"/>
        <w:jc w:val="both"/>
      </w:pPr>
      <w:r>
        <w:rPr>
          <w:rFonts w:ascii="Times New Roman"/>
          <w:b w:val="false"/>
          <w:i w:val="false"/>
          <w:color w:val="000000"/>
          <w:sz w:val="28"/>
        </w:rPr>
        <w:t>
      23. Айырмашылықтар мен жетіспеушіліктер болмаған кезде нысаны өзгертілген қару ыдысқа қайта салынады, ІІМ-нің техникалық комиссиясы пломбылайды (мөрлейді). Салыстыра тексеруден өткен қаруы бар пломбыланған ыдыс ІІМ-нің техникалық комиссиясының барлық мүшелерінің ұдайы бақылауымен көлікке тиеледі, тасымалданады және жою жүргізілетін орынға түсіріледі.</w:t>
      </w:r>
    </w:p>
    <w:bookmarkEnd w:id="43"/>
    <w:bookmarkStart w:name="z54" w:id="44"/>
    <w:p>
      <w:pPr>
        <w:spacing w:after="0"/>
        <w:ind w:left="0"/>
        <w:jc w:val="both"/>
      </w:pPr>
      <w:r>
        <w:rPr>
          <w:rFonts w:ascii="Times New Roman"/>
          <w:b w:val="false"/>
          <w:i w:val="false"/>
          <w:color w:val="000000"/>
          <w:sz w:val="28"/>
        </w:rPr>
        <w:t>
      24. Жою жүргізетін орынға келген кезде қаруды жоюға қатысатын адамдар бейнекамераға жазып алынады. ІІМ-нің техникалық комиссиясының барлық мүшелері мен кәсіпорын өкілдерінің қатысуымен пломбаның және тасымалданатын ыдыстың сақталуы тексеріледі, содан кейін қару ыдыстан бір бірден алынады және тиеуші шөмішке, төсемге немесе басқа да арнайы ыдысқа салынады, содан кейін пешке балқытуға жіберіледі.</w:t>
      </w:r>
    </w:p>
    <w:bookmarkEnd w:id="44"/>
    <w:bookmarkStart w:name="z55" w:id="45"/>
    <w:p>
      <w:pPr>
        <w:spacing w:after="0"/>
        <w:ind w:left="0"/>
        <w:jc w:val="both"/>
      </w:pPr>
      <w:r>
        <w:rPr>
          <w:rFonts w:ascii="Times New Roman"/>
          <w:b w:val="false"/>
          <w:i w:val="false"/>
          <w:color w:val="000000"/>
          <w:sz w:val="28"/>
        </w:rPr>
        <w:t>
      25. Қаруды тиеу және балқыту процесі бейнекамераға жазып алынады. Жұмыс жүргізу орынына бөтен адамдардың келуіне жол берілмейді.</w:t>
      </w:r>
    </w:p>
    <w:bookmarkEnd w:id="45"/>
    <w:bookmarkStart w:name="z56" w:id="46"/>
    <w:p>
      <w:pPr>
        <w:spacing w:after="0"/>
        <w:ind w:left="0"/>
        <w:jc w:val="both"/>
      </w:pPr>
      <w:r>
        <w:rPr>
          <w:rFonts w:ascii="Times New Roman"/>
          <w:b w:val="false"/>
          <w:i w:val="false"/>
          <w:color w:val="000000"/>
          <w:sz w:val="28"/>
        </w:rPr>
        <w:t>
      26. Қару жойылғаннан кейін ІІМ-нің техникалық комиссиясы осы Қағидаларға қосымшаға сәйкес нысан бойынша 3 данада қажет етпеген жарақат салатын қаруды жою актісін жасайды, ол Базаның кеңсесінде тіркеледі.</w:t>
      </w:r>
    </w:p>
    <w:bookmarkEnd w:id="46"/>
    <w:bookmarkStart w:name="z57" w:id="47"/>
    <w:p>
      <w:pPr>
        <w:spacing w:after="0"/>
        <w:ind w:left="0"/>
        <w:jc w:val="both"/>
      </w:pPr>
      <w:r>
        <w:rPr>
          <w:rFonts w:ascii="Times New Roman"/>
          <w:b w:val="false"/>
          <w:i w:val="false"/>
          <w:color w:val="000000"/>
          <w:sz w:val="28"/>
        </w:rPr>
        <w:t>
      Жою актісінің бірінші данасы Базада қалады, екіншісі ІІД-нің қару-жарақ қызметіне, үшіншісі - қажет етпеген жарақат салатын қаруды балқытуды жүзеге асырған кәсіпорынға жолданады.</w:t>
      </w:r>
    </w:p>
    <w:bookmarkEnd w:id="47"/>
    <w:bookmarkStart w:name="z58" w:id="48"/>
    <w:p>
      <w:pPr>
        <w:spacing w:after="0"/>
        <w:ind w:left="0"/>
        <w:jc w:val="both"/>
      </w:pPr>
      <w:r>
        <w:rPr>
          <w:rFonts w:ascii="Times New Roman"/>
          <w:b w:val="false"/>
          <w:i w:val="false"/>
          <w:color w:val="000000"/>
          <w:sz w:val="28"/>
        </w:rPr>
        <w:t>
      ІІД-нің қару-жарақ қызметі актінің данасын алғаннан кейін 3 жұмыс күн ішінде жою актісінің көшірмелерін ақпарат үшін ІІД ААО, ІІД ЛАҚҚАБб жолдайды.</w:t>
      </w:r>
    </w:p>
    <w:bookmarkEnd w:id="48"/>
    <w:bookmarkStart w:name="z59" w:id="49"/>
    <w:p>
      <w:pPr>
        <w:spacing w:after="0"/>
        <w:ind w:left="0"/>
        <w:jc w:val="both"/>
      </w:pPr>
      <w:r>
        <w:rPr>
          <w:rFonts w:ascii="Times New Roman"/>
          <w:b w:val="false"/>
          <w:i w:val="false"/>
          <w:color w:val="000000"/>
          <w:sz w:val="28"/>
        </w:rPr>
        <w:t>
      27. Бейнежазба Базада 10 жылдан кем емес сақталады.</w:t>
      </w:r>
    </w:p>
    <w:bookmarkEnd w:id="49"/>
    <w:bookmarkStart w:name="z60" w:id="50"/>
    <w:p>
      <w:pPr>
        <w:spacing w:after="0"/>
        <w:ind w:left="0"/>
        <w:jc w:val="both"/>
      </w:pPr>
      <w:r>
        <w:rPr>
          <w:rFonts w:ascii="Times New Roman"/>
          <w:b w:val="false"/>
          <w:i w:val="false"/>
          <w:color w:val="000000"/>
          <w:sz w:val="28"/>
        </w:rPr>
        <w:t>
      28. Қажет етпеген жарақат салатын қаруды жою мерзімі 2018 жылғы 1 қаңтардан бастап 1 сәуірге дейінгі аралықта бекітілсін.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Құқық қорғау органдары қажет етпеген,</w:t>
            </w:r>
            <w:r>
              <w:br/>
            </w:r>
            <w:r>
              <w:rPr>
                <w:rFonts w:ascii="Times New Roman"/>
                <w:b w:val="false"/>
                <w:i w:val="false"/>
                <w:color w:val="000000"/>
                <w:sz w:val="20"/>
              </w:rPr>
              <w:t>сақтауға және алып жүруге ішкі істер</w:t>
            </w:r>
            <w:r>
              <w:br/>
            </w:r>
            <w:r>
              <w:rPr>
                <w:rFonts w:ascii="Times New Roman"/>
                <w:b w:val="false"/>
                <w:i w:val="false"/>
                <w:color w:val="000000"/>
                <w:sz w:val="20"/>
              </w:rPr>
              <w:t>органдарының тиісті рұқсаты бар жеке</w:t>
            </w:r>
            <w:r>
              <w:br/>
            </w:r>
            <w:r>
              <w:rPr>
                <w:rFonts w:ascii="Times New Roman"/>
                <w:b w:val="false"/>
                <w:i w:val="false"/>
                <w:color w:val="000000"/>
                <w:sz w:val="20"/>
              </w:rPr>
              <w:t>тұлғалар ерікті түрде өтеулі тапсырған</w:t>
            </w:r>
            <w:r>
              <w:br/>
            </w:r>
            <w:r>
              <w:rPr>
                <w:rFonts w:ascii="Times New Roman"/>
                <w:b w:val="false"/>
                <w:i w:val="false"/>
                <w:color w:val="000000"/>
                <w:sz w:val="20"/>
              </w:rPr>
              <w:t>жарақат салатын патрондармен ату мүмкіндігі</w:t>
            </w:r>
            <w:r>
              <w:br/>
            </w:r>
            <w:r>
              <w:rPr>
                <w:rFonts w:ascii="Times New Roman"/>
                <w:b w:val="false"/>
                <w:i w:val="false"/>
                <w:color w:val="000000"/>
                <w:sz w:val="20"/>
              </w:rPr>
              <w:t>бар ұңғысыз атыс және газды қаруды жою</w:t>
            </w:r>
            <w:r>
              <w:br/>
            </w:r>
            <w:r>
              <w:rPr>
                <w:rFonts w:ascii="Times New Roman"/>
                <w:b w:val="false"/>
                <w:i w:val="false"/>
                <w:color w:val="000000"/>
                <w:sz w:val="20"/>
              </w:rPr>
              <w:t>қағидалары мен мерзімдеріне қосымша</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(Техникалық комиссияның төрағасы)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20 ___жылғы "___"________________</w:t>
      </w:r>
    </w:p>
    <w:bookmarkStart w:name="z75" w:id="51"/>
    <w:p>
      <w:pPr>
        <w:spacing w:after="0"/>
        <w:ind w:left="0"/>
        <w:jc w:val="left"/>
      </w:pPr>
      <w:r>
        <w:rPr>
          <w:rFonts w:ascii="Times New Roman"/>
          <w:b/>
          <w:i w:val="false"/>
          <w:color w:val="000000"/>
        </w:rPr>
        <w:t xml:space="preserve"> № _______ қажет етпеген жарақат салатын қаруды жою</w:t>
      </w:r>
      <w:r>
        <w:br/>
      </w:r>
      <w:r>
        <w:rPr>
          <w:rFonts w:ascii="Times New Roman"/>
          <w:b/>
          <w:i w:val="false"/>
          <w:color w:val="000000"/>
        </w:rPr>
        <w:t>АКТІ</w:t>
      </w:r>
    </w:p>
    <w:bookmarkEnd w:id="51"/>
    <w:p>
      <w:pPr>
        <w:spacing w:after="0"/>
        <w:ind w:left="0"/>
        <w:jc w:val="both"/>
      </w:pPr>
      <w:r>
        <w:rPr>
          <w:rFonts w:ascii="Times New Roman"/>
          <w:b w:val="false"/>
          <w:i w:val="false"/>
          <w:color w:val="000000"/>
          <w:sz w:val="28"/>
        </w:rPr>
        <w:t>
      Құрамында: төраға - _________________________________</w:t>
      </w:r>
    </w:p>
    <w:p>
      <w:pPr>
        <w:spacing w:after="0"/>
        <w:ind w:left="0"/>
        <w:jc w:val="both"/>
      </w:pPr>
      <w:r>
        <w:rPr>
          <w:rFonts w:ascii="Times New Roman"/>
          <w:b w:val="false"/>
          <w:i w:val="false"/>
          <w:color w:val="000000"/>
          <w:sz w:val="28"/>
        </w:rPr>
        <w:t>
      ___________________________________ және мүшелері: 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 тұратын комиссия 20 ___ жылғы</w:t>
      </w:r>
    </w:p>
    <w:p>
      <w:pPr>
        <w:spacing w:after="0"/>
        <w:ind w:left="0"/>
        <w:jc w:val="both"/>
      </w:pPr>
      <w:r>
        <w:rPr>
          <w:rFonts w:ascii="Times New Roman"/>
          <w:b w:val="false"/>
          <w:i w:val="false"/>
          <w:color w:val="000000"/>
          <w:sz w:val="28"/>
        </w:rPr>
        <w:t>
      "______" _______ № ________ бұйрық негізінде мынадай санда қажет</w:t>
      </w:r>
    </w:p>
    <w:p>
      <w:pPr>
        <w:spacing w:after="0"/>
        <w:ind w:left="0"/>
        <w:jc w:val="both"/>
      </w:pPr>
      <w:r>
        <w:rPr>
          <w:rFonts w:ascii="Times New Roman"/>
          <w:b w:val="false"/>
          <w:i w:val="false"/>
          <w:color w:val="000000"/>
          <w:sz w:val="28"/>
        </w:rPr>
        <w:t>
      етпеген жарақат салатын қаруды жоюды жүзеге асырды: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6"/>
        <w:gridCol w:w="1749"/>
        <w:gridCol w:w="1749"/>
        <w:gridCol w:w="1749"/>
        <w:gridCol w:w="1749"/>
        <w:gridCol w:w="1749"/>
        <w:gridCol w:w="1749"/>
      </w:tblGrid>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Актіде көрсетілген қажет етпеген жарақат салатын қару</w:t>
      </w:r>
    </w:p>
    <w:p>
      <w:pPr>
        <w:spacing w:after="0"/>
        <w:ind w:left="0"/>
        <w:jc w:val="both"/>
      </w:pPr>
      <w:r>
        <w:rPr>
          <w:rFonts w:ascii="Times New Roman"/>
          <w:b w:val="false"/>
          <w:i w:val="false"/>
          <w:color w:val="000000"/>
          <w:sz w:val="28"/>
        </w:rPr>
        <w:t>
      ___________________________________________________ арқылы жойылды.</w:t>
      </w:r>
    </w:p>
    <w:p>
      <w:pPr>
        <w:spacing w:after="0"/>
        <w:ind w:left="0"/>
        <w:jc w:val="both"/>
      </w:pPr>
      <w:r>
        <w:rPr>
          <w:rFonts w:ascii="Times New Roman"/>
          <w:b w:val="false"/>
          <w:i w:val="false"/>
          <w:color w:val="000000"/>
          <w:sz w:val="28"/>
        </w:rPr>
        <w:t>
      Комиссия мүшелері: (лауазымы, атағы, Т.А.Ә. ол болған кезде)</w:t>
      </w:r>
    </w:p>
    <w:p>
      <w:pPr>
        <w:spacing w:after="0"/>
        <w:ind w:left="0"/>
        <w:jc w:val="both"/>
      </w:pPr>
      <w:r>
        <w:rPr>
          <w:rFonts w:ascii="Times New Roman"/>
          <w:b w:val="false"/>
          <w:i w:val="false"/>
          <w:color w:val="000000"/>
          <w:sz w:val="28"/>
        </w:rPr>
        <w:t>
      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 ____ жылғы "_____" 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