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bca7" w14:textId="349b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6 маусымдағы № 248 бұйрығы. Қазақстан Республикасының Әділет министрлігінде 2016 жылы 17 маусымда № 13804 болып тіркелді</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 Бюджет кодексінің 82-бабы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(бұдан әрі -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199-тармақ</w:t>
      </w:r>
      <w:r>
        <w:rPr>
          <w:rFonts w:ascii="Times New Roman"/>
          <w:b w:val="false"/>
          <w:i w:val="false"/>
          <w:color w:val="000000"/>
          <w:sz w:val="28"/>
        </w:rPr>
        <w:t xml:space="preserve"> мынадай мазмұндағы 22) тармақшамен толықтырылсын:</w:t>
      </w:r>
      <w:r>
        <w:br/>
      </w:r>
      <w:r>
        <w:rPr>
          <w:rFonts w:ascii="Times New Roman"/>
          <w:b w:val="false"/>
          <w:i w:val="false"/>
          <w:color w:val="000000"/>
          <w:sz w:val="28"/>
        </w:rPr>
        <w:t>
</w:t>
      </w:r>
      <w:r>
        <w:rPr>
          <w:rFonts w:ascii="Times New Roman"/>
          <w:b w:val="false"/>
          <w:i w:val="false"/>
          <w:color w:val="000000"/>
          <w:sz w:val="28"/>
        </w:rPr>
        <w:t>
      «22) ғылыми және (немесе) ғылыми-техникалық қызметті базалық, гранттық, бағдарламалық-нысаналы қаржыландыру есебінен іске асырылатын ғылыми-зерттеу жұмыстарын орындауға арналған шартта орындаушы Мемлекеттік ғылыми-техникалық сараптама қорытындысын алғаннан кейін түпкілікті төлемді жүзеге асыру міндетті шартының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«309. Келісім жасасу кезіндегі негізгі сәттер:</w:t>
      </w:r>
      <w:r>
        <w:br/>
      </w:r>
      <w:r>
        <w:rPr>
          <w:rFonts w:ascii="Times New Roman"/>
          <w:b w:val="false"/>
          <w:i w:val="false"/>
          <w:color w:val="000000"/>
          <w:sz w:val="28"/>
        </w:rPr>
        <w:t>
</w:t>
      </w:r>
      <w:r>
        <w:rPr>
          <w:rFonts w:ascii="Times New Roman"/>
          <w:b w:val="false"/>
          <w:i w:val="false"/>
          <w:color w:val="000000"/>
          <w:sz w:val="28"/>
        </w:rPr>
        <w:t xml:space="preserve">
      1) Келісім жасасу кезінде мақсаттарды, міндеттерді, тікелей және соңғы нәтижелерді ескерген жөн, онда: </w:t>
      </w:r>
      <w:r>
        <w:br/>
      </w:r>
      <w:r>
        <w:rPr>
          <w:rFonts w:ascii="Times New Roman"/>
          <w:b w:val="false"/>
          <w:i w:val="false"/>
          <w:color w:val="000000"/>
          <w:sz w:val="28"/>
        </w:rPr>
        <w:t>
</w:t>
      </w:r>
      <w:r>
        <w:rPr>
          <w:rFonts w:ascii="Times New Roman"/>
          <w:b w:val="false"/>
          <w:i w:val="false"/>
          <w:color w:val="000000"/>
          <w:sz w:val="28"/>
        </w:rPr>
        <w:t>
      «Мақсаттары» деген 2.2-тармақта мемлекеттік органның стратегиялық жоспарына сәйкес түпкілікті нәтижеге қол жеткізуге бағытталған мақсаттары көрсетіледі;</w:t>
      </w:r>
      <w:r>
        <w:br/>
      </w:r>
      <w:r>
        <w:rPr>
          <w:rFonts w:ascii="Times New Roman"/>
          <w:b w:val="false"/>
          <w:i w:val="false"/>
          <w:color w:val="000000"/>
          <w:sz w:val="28"/>
        </w:rPr>
        <w:t>
</w:t>
      </w:r>
      <w:r>
        <w:rPr>
          <w:rFonts w:ascii="Times New Roman"/>
          <w:b w:val="false"/>
          <w:i w:val="false"/>
          <w:color w:val="000000"/>
          <w:sz w:val="28"/>
        </w:rPr>
        <w:t>
      «Міндеттері» деген 2.3-тармақта мемлекеттік органның стратегиялық жоспарына сәйкес мақсатқа қол жеткізуге бағытталған міндеттері көрсетіледі;</w:t>
      </w:r>
      <w:r>
        <w:br/>
      </w:r>
      <w:r>
        <w:rPr>
          <w:rFonts w:ascii="Times New Roman"/>
          <w:b w:val="false"/>
          <w:i w:val="false"/>
          <w:color w:val="000000"/>
          <w:sz w:val="28"/>
        </w:rPr>
        <w:t>
</w:t>
      </w:r>
      <w:r>
        <w:rPr>
          <w:rFonts w:ascii="Times New Roman"/>
          <w:b w:val="false"/>
          <w:i w:val="false"/>
          <w:color w:val="000000"/>
          <w:sz w:val="28"/>
        </w:rPr>
        <w:t>
      «Тікелей нәтижелер» 2.4-тармағында нысаналы даму трансферттері бойынша ағымдағы қаржы жылына жоғары тұрған бюджеттің бюджеттік бағдарламалар әкімшісі ұсынған бюджеттік өтінімге сәйкес нысаналы даму трансферттері шеңберінде іске асырылатын бюджеттік инвестициялардың атаулы тізбесі көрсетіледі. Бұл ретте ұзақ сипаттағы объектілерді іске асырған жағдайда ағымдағы қаржы жылына орындалатын жұмыстар мен көрсетілетін қызметтердің көлемі көрсетіледі, ал оларды аяқтаған жағдайда ағымдағы қаржы жылында аяқталған инвестициялық жобалардың атаулары көрсетіледі;</w:t>
      </w:r>
      <w:r>
        <w:br/>
      </w:r>
      <w:r>
        <w:rPr>
          <w:rFonts w:ascii="Times New Roman"/>
          <w:b w:val="false"/>
          <w:i w:val="false"/>
          <w:color w:val="000000"/>
          <w:sz w:val="28"/>
        </w:rPr>
        <w:t>
</w:t>
      </w:r>
      <w:r>
        <w:rPr>
          <w:rFonts w:ascii="Times New Roman"/>
          <w:b w:val="false"/>
          <w:i w:val="false"/>
          <w:color w:val="000000"/>
          <w:sz w:val="28"/>
        </w:rPr>
        <w:t>
      «Түпкілікті нәтижелер» деген 2.5-тармақта мемлекеттік орган қызметінің тікелей нәтижелерге қол жеткізуіне негізделген стратегиялық жоспардың, аумақты дамыту бағдарламасының және (немесе) бюджеттік бағдарламаның мақсатына қол жеткізуді санмен өлшейтін бюджеттік бағдарлама көрсеткіші көрсетіледі.</w:t>
      </w:r>
      <w:r>
        <w:br/>
      </w:r>
      <w:r>
        <w:rPr>
          <w:rFonts w:ascii="Times New Roman"/>
          <w:b w:val="false"/>
          <w:i w:val="false"/>
          <w:color w:val="000000"/>
          <w:sz w:val="28"/>
        </w:rPr>
        <w:t>
</w:t>
      </w:r>
      <w:r>
        <w:rPr>
          <w:rFonts w:ascii="Times New Roman"/>
          <w:b w:val="false"/>
          <w:i w:val="false"/>
          <w:color w:val="000000"/>
          <w:sz w:val="28"/>
        </w:rPr>
        <w:t>
      Түпкілікті нәтижені айқындау кезінде саладағы (қызмет аясындағы) бюджеттік бағдарламаларды іске асыруға байланысты проблемалардың шешілуін көрсеткен жөн.</w:t>
      </w:r>
      <w:r>
        <w:br/>
      </w:r>
      <w:r>
        <w:rPr>
          <w:rFonts w:ascii="Times New Roman"/>
          <w:b w:val="false"/>
          <w:i w:val="false"/>
          <w:color w:val="000000"/>
          <w:sz w:val="28"/>
        </w:rPr>
        <w:t>
</w:t>
      </w:r>
      <w:r>
        <w:rPr>
          <w:rFonts w:ascii="Times New Roman"/>
          <w:b w:val="false"/>
          <w:i w:val="false"/>
          <w:color w:val="000000"/>
          <w:sz w:val="28"/>
        </w:rPr>
        <w:t>
      2) Келісімнің 1-қосымшасын толтыру бойынша:</w:t>
      </w:r>
      <w:r>
        <w:br/>
      </w:r>
      <w:r>
        <w:rPr>
          <w:rFonts w:ascii="Times New Roman"/>
          <w:b w:val="false"/>
          <w:i w:val="false"/>
          <w:color w:val="000000"/>
          <w:sz w:val="28"/>
        </w:rPr>
        <w:t>
</w:t>
      </w:r>
      <w:r>
        <w:rPr>
          <w:rFonts w:ascii="Times New Roman"/>
          <w:b w:val="false"/>
          <w:i w:val="false"/>
          <w:color w:val="000000"/>
          <w:sz w:val="28"/>
        </w:rPr>
        <w:t>
      Нәтиже көрсеткіштеріне қол жеткізулер туралы аралық есепте тікелей нәтижелерге нақты қол жеткізу туралы, осы кезеңге жоспарланған нәтиже көрсеткіштеріне қол жеткізбеу себептерін көрсете отырып, нысаналы трансферттер сомасының белгілі бір уақыт кезеңіндегі игерілуі туралы деректер келтіріледі.</w:t>
      </w:r>
      <w:r>
        <w:br/>
      </w:r>
      <w:r>
        <w:rPr>
          <w:rFonts w:ascii="Times New Roman"/>
          <w:b w:val="false"/>
          <w:i w:val="false"/>
          <w:color w:val="000000"/>
          <w:sz w:val="28"/>
        </w:rPr>
        <w:t>
</w:t>
      </w:r>
      <w:r>
        <w:rPr>
          <w:rFonts w:ascii="Times New Roman"/>
          <w:b w:val="false"/>
          <w:i w:val="false"/>
          <w:color w:val="000000"/>
          <w:sz w:val="28"/>
        </w:rPr>
        <w:t>
      Келісімнің 1-қосымшасы мынадай тәртіппен жасалады:</w:t>
      </w:r>
      <w:r>
        <w:br/>
      </w:r>
      <w:r>
        <w:rPr>
          <w:rFonts w:ascii="Times New Roman"/>
          <w:b w:val="false"/>
          <w:i w:val="false"/>
          <w:color w:val="000000"/>
          <w:sz w:val="28"/>
        </w:rPr>
        <w:t>
</w:t>
      </w:r>
      <w:r>
        <w:rPr>
          <w:rFonts w:ascii="Times New Roman"/>
          <w:b w:val="false"/>
          <w:i w:val="false"/>
          <w:color w:val="000000"/>
          <w:sz w:val="28"/>
        </w:rPr>
        <w:t>
      «Мемлекеттік органның атауы» деген жолда Келісім жасасқан жергілікті атқарушы орган көрсетіледі;</w:t>
      </w:r>
      <w:r>
        <w:br/>
      </w:r>
      <w:r>
        <w:rPr>
          <w:rFonts w:ascii="Times New Roman"/>
          <w:b w:val="false"/>
          <w:i w:val="false"/>
          <w:color w:val="000000"/>
          <w:sz w:val="28"/>
        </w:rPr>
        <w:t>
</w:t>
      </w:r>
      <w:r>
        <w:rPr>
          <w:rFonts w:ascii="Times New Roman"/>
          <w:b w:val="false"/>
          <w:i w:val="false"/>
          <w:color w:val="000000"/>
          <w:sz w:val="28"/>
        </w:rPr>
        <w:t>
      «Нысаналы трансферттің атауы» деген жолда жоғары тұрған бюджеттің бюджеттік бағдарламасының (кіші бағдарламасының) атауы көрсетіледі;</w:t>
      </w:r>
      <w:r>
        <w:br/>
      </w:r>
      <w:r>
        <w:rPr>
          <w:rFonts w:ascii="Times New Roman"/>
          <w:b w:val="false"/>
          <w:i w:val="false"/>
          <w:color w:val="000000"/>
          <w:sz w:val="28"/>
        </w:rPr>
        <w:t>
</w:t>
      </w:r>
      <w:r>
        <w:rPr>
          <w:rFonts w:ascii="Times New Roman"/>
          <w:b w:val="false"/>
          <w:i w:val="false"/>
          <w:color w:val="000000"/>
          <w:sz w:val="28"/>
        </w:rPr>
        <w:t>
      «Есеп кезеңі» деген жолда есепті қаржы жылының жарты жылдығы көрсетіледі;</w:t>
      </w:r>
      <w:r>
        <w:br/>
      </w:r>
      <w:r>
        <w:rPr>
          <w:rFonts w:ascii="Times New Roman"/>
          <w:b w:val="false"/>
          <w:i w:val="false"/>
          <w:color w:val="000000"/>
          <w:sz w:val="28"/>
        </w:rPr>
        <w:t>
</w:t>
      </w:r>
      <w:r>
        <w:rPr>
          <w:rFonts w:ascii="Times New Roman"/>
          <w:b w:val="false"/>
          <w:i w:val="false"/>
          <w:color w:val="000000"/>
          <w:sz w:val="28"/>
        </w:rPr>
        <w:t>
      «Жоғары тұрған бюджеттен алынған қаражаттар сомасы» деген жолда 1 шілдедегі жағдай бойынша жоғары тұрған бюджеттен алынған нысаналы трансферттердің сомасы көрсетіледі;</w:t>
      </w:r>
      <w:r>
        <w:br/>
      </w:r>
      <w:r>
        <w:rPr>
          <w:rFonts w:ascii="Times New Roman"/>
          <w:b w:val="false"/>
          <w:i w:val="false"/>
          <w:color w:val="000000"/>
          <w:sz w:val="28"/>
        </w:rPr>
        <w:t>
</w:t>
      </w:r>
      <w:r>
        <w:rPr>
          <w:rFonts w:ascii="Times New Roman"/>
          <w:b w:val="false"/>
          <w:i w:val="false"/>
          <w:color w:val="000000"/>
          <w:sz w:val="28"/>
        </w:rPr>
        <w:t>
      «(бюджеттік бағдарламаның атауы)» және «(бюджеттік бағдарламаның (кіші бағдарламаның) коды» деген жолдарда жоғары тұрған бюджеттен бөлінген нысаналы трансферттер іске асырылатын төмен тұрған бюджеттің бюджеттік бағдарламасының (кіші бағдарламасының) атаулары мен коды толтырылады;</w:t>
      </w:r>
      <w:r>
        <w:br/>
      </w:r>
      <w:r>
        <w:rPr>
          <w:rFonts w:ascii="Times New Roman"/>
          <w:b w:val="false"/>
          <w:i w:val="false"/>
          <w:color w:val="000000"/>
          <w:sz w:val="28"/>
        </w:rPr>
        <w:t>
</w:t>
      </w:r>
      <w:r>
        <w:rPr>
          <w:rFonts w:ascii="Times New Roman"/>
          <w:b w:val="false"/>
          <w:i w:val="false"/>
          <w:color w:val="000000"/>
          <w:sz w:val="28"/>
        </w:rPr>
        <w:t>
      «Тікелей нәтиже» деген жол бойынша:</w:t>
      </w:r>
      <w:r>
        <w:br/>
      </w:r>
      <w:r>
        <w:rPr>
          <w:rFonts w:ascii="Times New Roman"/>
          <w:b w:val="false"/>
          <w:i w:val="false"/>
          <w:color w:val="000000"/>
          <w:sz w:val="28"/>
        </w:rPr>
        <w:t>
</w:t>
      </w:r>
      <w:r>
        <w:rPr>
          <w:rFonts w:ascii="Times New Roman"/>
          <w:b w:val="false"/>
          <w:i w:val="false"/>
          <w:color w:val="000000"/>
          <w:sz w:val="28"/>
        </w:rPr>
        <w:t>
      «Көрсеткіштер атауы (жоспардағы іс-шаралар)» деген бағанда жоғары тұрған бюджеттен бөлінген, жасалған Келісімде көзделген әрбір бюджеттік инвестициялық жоба бойынша жоспарланатын (орындалатын) іс-шаралар көрсетіледі.</w:t>
      </w:r>
      <w:r>
        <w:br/>
      </w:r>
      <w:r>
        <w:rPr>
          <w:rFonts w:ascii="Times New Roman"/>
          <w:b w:val="false"/>
          <w:i w:val="false"/>
          <w:color w:val="000000"/>
          <w:sz w:val="28"/>
        </w:rPr>
        <w:t>
</w:t>
      </w:r>
      <w:r>
        <w:rPr>
          <w:rFonts w:ascii="Times New Roman"/>
          <w:b w:val="false"/>
          <w:i w:val="false"/>
          <w:color w:val="000000"/>
          <w:sz w:val="28"/>
        </w:rPr>
        <w:t>
      «Іс-шаралардың іс жүзінде орындалуы, нәтижелерге қол жеткізу сатысы» деген бағанда көзделген бюджет қаражаты шегінде орындалған іс-шаралар көлемінің сандық сипаттамасы көрсетіледі. Тікелей нәтижелер әрбір бюджеттік инвестициялық жоба бойынша толтырылады;</w:t>
      </w:r>
      <w:r>
        <w:br/>
      </w:r>
      <w:r>
        <w:rPr>
          <w:rFonts w:ascii="Times New Roman"/>
          <w:b w:val="false"/>
          <w:i w:val="false"/>
          <w:color w:val="000000"/>
          <w:sz w:val="28"/>
        </w:rPr>
        <w:t>
</w:t>
      </w:r>
      <w:r>
        <w:rPr>
          <w:rFonts w:ascii="Times New Roman"/>
          <w:b w:val="false"/>
          <w:i w:val="false"/>
          <w:color w:val="000000"/>
          <w:sz w:val="28"/>
        </w:rPr>
        <w:t>
      «Нәтижелерге қол жеткізбеу себептері» деген бағанда атқарылмау сомасына байланысты нысаналы трансферттер бойынша тікелей нәтижелердің жоспарланған көрсеткіштеріне қол жеткізбеу себептері егжей-тегжейлі сипатталады. Жоспарланған іс-шаралар кестеден кешіккен жағдайда кешігу себептері көрсетіледі;</w:t>
      </w:r>
      <w:r>
        <w:br/>
      </w:r>
      <w:r>
        <w:rPr>
          <w:rFonts w:ascii="Times New Roman"/>
          <w:b w:val="false"/>
          <w:i w:val="false"/>
          <w:color w:val="000000"/>
          <w:sz w:val="28"/>
        </w:rPr>
        <w:t>
</w:t>
      </w:r>
      <w:r>
        <w:rPr>
          <w:rFonts w:ascii="Times New Roman"/>
          <w:b w:val="false"/>
          <w:i w:val="false"/>
          <w:color w:val="000000"/>
          <w:sz w:val="28"/>
        </w:rPr>
        <w:t>
      «Жоспар мың теңгемен» және «Іс жүзіндегі орындалуы мың теңгемен» деген бағандарда есепті қаржы жылының 1 шілдесіндегі жағдай бойынша жоғарғы тұрған бюджеттен бөлінген нысаналы даму трансферттерінің сомасы мен олардың есепті қаржы жылының 1 шілдесіндегі жағдай бойынша төленген міндеттемелер сомалары көрсетіледі;</w:t>
      </w:r>
      <w:r>
        <w:br/>
      </w:r>
      <w:r>
        <w:rPr>
          <w:rFonts w:ascii="Times New Roman"/>
          <w:b w:val="false"/>
          <w:i w:val="false"/>
          <w:color w:val="000000"/>
          <w:sz w:val="28"/>
        </w:rPr>
        <w:t>
</w:t>
      </w:r>
      <w:r>
        <w:rPr>
          <w:rFonts w:ascii="Times New Roman"/>
          <w:b w:val="false"/>
          <w:i w:val="false"/>
          <w:color w:val="000000"/>
          <w:sz w:val="28"/>
        </w:rPr>
        <w:t>
      «Ауытқуы мың теңгемен» деген бағанда жоғары тұрған бюджеттен бөлінген нысаналы трансферттердің сомасы мен олардың есепті қаржы жылының 1 шілдесіндегі жағдай бойынша нақты атқарылу сомасы арасындағы айырма көрсетіледі.</w:t>
      </w:r>
      <w:r>
        <w:br/>
      </w:r>
      <w:r>
        <w:rPr>
          <w:rFonts w:ascii="Times New Roman"/>
          <w:b w:val="false"/>
          <w:i w:val="false"/>
          <w:color w:val="000000"/>
          <w:sz w:val="28"/>
        </w:rPr>
        <w:t>
</w:t>
      </w:r>
      <w:r>
        <w:rPr>
          <w:rFonts w:ascii="Times New Roman"/>
          <w:b w:val="false"/>
          <w:i w:val="false"/>
          <w:color w:val="000000"/>
          <w:sz w:val="28"/>
        </w:rPr>
        <w:t>
      3) Келісімнің 2-қосымшасын толтыру бойынша:</w:t>
      </w:r>
      <w:r>
        <w:br/>
      </w:r>
      <w:r>
        <w:rPr>
          <w:rFonts w:ascii="Times New Roman"/>
          <w:b w:val="false"/>
          <w:i w:val="false"/>
          <w:color w:val="000000"/>
          <w:sz w:val="28"/>
        </w:rPr>
        <w:t>
</w:t>
      </w:r>
      <w:r>
        <w:rPr>
          <w:rFonts w:ascii="Times New Roman"/>
          <w:b w:val="false"/>
          <w:i w:val="false"/>
          <w:color w:val="000000"/>
          <w:sz w:val="28"/>
        </w:rPr>
        <w:t>
      Нәтиже көрсеткіштеріне қол жеткізулер туралы қорытынды есепте тікелей нәтижелерге нақты қол жеткізу туралы, осы кезеңге жоспарланған нәтиже көрсеткіштеріне қол жеткізбеу себептерін көрсете отырып, нысаналы трансферттер сомасының ағымдағы қаржы жылы игерілуі туралы деректер келтіріледі.</w:t>
      </w:r>
      <w:r>
        <w:br/>
      </w:r>
      <w:r>
        <w:rPr>
          <w:rFonts w:ascii="Times New Roman"/>
          <w:b w:val="false"/>
          <w:i w:val="false"/>
          <w:color w:val="000000"/>
          <w:sz w:val="28"/>
        </w:rPr>
        <w:t>
</w:t>
      </w:r>
      <w:r>
        <w:rPr>
          <w:rFonts w:ascii="Times New Roman"/>
          <w:b w:val="false"/>
          <w:i w:val="false"/>
          <w:color w:val="000000"/>
          <w:sz w:val="28"/>
        </w:rPr>
        <w:t>
      Келісімнің 2-қосымшасы мынадай тәртіппен жасалады:</w:t>
      </w:r>
      <w:r>
        <w:br/>
      </w:r>
      <w:r>
        <w:rPr>
          <w:rFonts w:ascii="Times New Roman"/>
          <w:b w:val="false"/>
          <w:i w:val="false"/>
          <w:color w:val="000000"/>
          <w:sz w:val="28"/>
        </w:rPr>
        <w:t>
</w:t>
      </w:r>
      <w:r>
        <w:rPr>
          <w:rFonts w:ascii="Times New Roman"/>
          <w:b w:val="false"/>
          <w:i w:val="false"/>
          <w:color w:val="000000"/>
          <w:sz w:val="28"/>
        </w:rPr>
        <w:t>
      «Мемлекеттік органның атауы» деген жолда Келісім жасасқан жергілікті атқарушы орган көрсетіледі;</w:t>
      </w:r>
      <w:r>
        <w:br/>
      </w:r>
      <w:r>
        <w:rPr>
          <w:rFonts w:ascii="Times New Roman"/>
          <w:b w:val="false"/>
          <w:i w:val="false"/>
          <w:color w:val="000000"/>
          <w:sz w:val="28"/>
        </w:rPr>
        <w:t>
</w:t>
      </w:r>
      <w:r>
        <w:rPr>
          <w:rFonts w:ascii="Times New Roman"/>
          <w:b w:val="false"/>
          <w:i w:val="false"/>
          <w:color w:val="000000"/>
          <w:sz w:val="28"/>
        </w:rPr>
        <w:t>
      «Нысаналы трансферттің атауы» деген жолда жоғары тұрған бюджеттің бюджеттік бағдарламасының (кіші бағдарламасының) атауы көрсетіледі;</w:t>
      </w:r>
      <w:r>
        <w:br/>
      </w:r>
      <w:r>
        <w:rPr>
          <w:rFonts w:ascii="Times New Roman"/>
          <w:b w:val="false"/>
          <w:i w:val="false"/>
          <w:color w:val="000000"/>
          <w:sz w:val="28"/>
        </w:rPr>
        <w:t>
</w:t>
      </w:r>
      <w:r>
        <w:rPr>
          <w:rFonts w:ascii="Times New Roman"/>
          <w:b w:val="false"/>
          <w:i w:val="false"/>
          <w:color w:val="000000"/>
          <w:sz w:val="28"/>
        </w:rPr>
        <w:t>
      «Есеп кезеңі» деген жолда есепті қаржы жылы көрсетіледі;</w:t>
      </w:r>
      <w:r>
        <w:br/>
      </w:r>
      <w:r>
        <w:rPr>
          <w:rFonts w:ascii="Times New Roman"/>
          <w:b w:val="false"/>
          <w:i w:val="false"/>
          <w:color w:val="000000"/>
          <w:sz w:val="28"/>
        </w:rPr>
        <w:t>
</w:t>
      </w:r>
      <w:r>
        <w:rPr>
          <w:rFonts w:ascii="Times New Roman"/>
          <w:b w:val="false"/>
          <w:i w:val="false"/>
          <w:color w:val="000000"/>
          <w:sz w:val="28"/>
        </w:rPr>
        <w:t>
      «Жоғары тұрған бюджеттен алынған қаражаттар сомасы» деген жолда ағымдағы қаржы жылының 1 қаңтарындағы жағдай бойынша жоғары тұрған бюджеттен алынған нысаналы трансферттердің сомасы көрсетіледі;</w:t>
      </w:r>
      <w:r>
        <w:br/>
      </w:r>
      <w:r>
        <w:rPr>
          <w:rFonts w:ascii="Times New Roman"/>
          <w:b w:val="false"/>
          <w:i w:val="false"/>
          <w:color w:val="000000"/>
          <w:sz w:val="28"/>
        </w:rPr>
        <w:t>
</w:t>
      </w:r>
      <w:r>
        <w:rPr>
          <w:rFonts w:ascii="Times New Roman"/>
          <w:b w:val="false"/>
          <w:i w:val="false"/>
          <w:color w:val="000000"/>
          <w:sz w:val="28"/>
        </w:rPr>
        <w:t>
      «(бюджеттік бағдарламаның атауы)» және «(бюджеттік бағдарламаның (кіші бағдарламаның) коды» деген жолдарда жоғары тұрған бюджеттен бөлінген нысаналы трансферттер іске асырылатын төмен тұрған бюджеттің бюджеттік бағдарламасының (кіші бағдарламасының) атаулары мен коды толтырылады;</w:t>
      </w:r>
      <w:r>
        <w:br/>
      </w:r>
      <w:r>
        <w:rPr>
          <w:rFonts w:ascii="Times New Roman"/>
          <w:b w:val="false"/>
          <w:i w:val="false"/>
          <w:color w:val="000000"/>
          <w:sz w:val="28"/>
        </w:rPr>
        <w:t>
</w:t>
      </w:r>
      <w:r>
        <w:rPr>
          <w:rFonts w:ascii="Times New Roman"/>
          <w:b w:val="false"/>
          <w:i w:val="false"/>
          <w:color w:val="000000"/>
          <w:sz w:val="28"/>
        </w:rPr>
        <w:t>
      «Тікелей нәтиже» деген жол бойынша:</w:t>
      </w:r>
      <w:r>
        <w:br/>
      </w:r>
      <w:r>
        <w:rPr>
          <w:rFonts w:ascii="Times New Roman"/>
          <w:b w:val="false"/>
          <w:i w:val="false"/>
          <w:color w:val="000000"/>
          <w:sz w:val="28"/>
        </w:rPr>
        <w:t>
</w:t>
      </w:r>
      <w:r>
        <w:rPr>
          <w:rFonts w:ascii="Times New Roman"/>
          <w:b w:val="false"/>
          <w:i w:val="false"/>
          <w:color w:val="000000"/>
          <w:sz w:val="28"/>
        </w:rPr>
        <w:t>
      «Көрсеткіштер атауы (жоспардағы іс-шаралар)» деген бағанда жоғары тұрған бюджеттен бөлінген нысаналы трансферттерді пайдалану есебінен қол жеткізілуі тиіс, жасасқан Келісімде көзделген әрбір бюджеттік инвестициялық жоба бойынша жоспарланатын (орындалатын) іс-шаралар көрсетіледі;</w:t>
      </w:r>
      <w:r>
        <w:br/>
      </w:r>
      <w:r>
        <w:rPr>
          <w:rFonts w:ascii="Times New Roman"/>
          <w:b w:val="false"/>
          <w:i w:val="false"/>
          <w:color w:val="000000"/>
          <w:sz w:val="28"/>
        </w:rPr>
        <w:t>
</w:t>
      </w:r>
      <w:r>
        <w:rPr>
          <w:rFonts w:ascii="Times New Roman"/>
          <w:b w:val="false"/>
          <w:i w:val="false"/>
          <w:color w:val="000000"/>
          <w:sz w:val="28"/>
        </w:rPr>
        <w:t>
      «Іс-шаралардың іс жүзінде орындалуы, нәтижелерге қол жеткізу сатысы» деген бағанда көзделген бюджет қаражаты шегінде орындалған іс-шаралар көлемінің сандық сипаттамасы көрсетіледі. Тікелей нәтижелер әрбір бюджеттік инвестициялық жоба бойынша толтырылады;</w:t>
      </w:r>
      <w:r>
        <w:br/>
      </w:r>
      <w:r>
        <w:rPr>
          <w:rFonts w:ascii="Times New Roman"/>
          <w:b w:val="false"/>
          <w:i w:val="false"/>
          <w:color w:val="000000"/>
          <w:sz w:val="28"/>
        </w:rPr>
        <w:t>
</w:t>
      </w:r>
      <w:r>
        <w:rPr>
          <w:rFonts w:ascii="Times New Roman"/>
          <w:b w:val="false"/>
          <w:i w:val="false"/>
          <w:color w:val="000000"/>
          <w:sz w:val="28"/>
        </w:rPr>
        <w:t>
      «Нәтижелерге қол жеткізбеу себептері» деген бағанда атқарылмау сомасына байланысты нысаналы трансферттер бойынша тікелей нәтижелердің жоспарланған көрсеткіштеріне қол жеткізбеу себептері егжей-тегжейлі сипатталады. Жоспарланған іс-шаралар кестеден кешіккен жағдайда кешігу себептері көрсетіледі;</w:t>
      </w:r>
      <w:r>
        <w:br/>
      </w:r>
      <w:r>
        <w:rPr>
          <w:rFonts w:ascii="Times New Roman"/>
          <w:b w:val="false"/>
          <w:i w:val="false"/>
          <w:color w:val="000000"/>
          <w:sz w:val="28"/>
        </w:rPr>
        <w:t>
</w:t>
      </w:r>
      <w:r>
        <w:rPr>
          <w:rFonts w:ascii="Times New Roman"/>
          <w:b w:val="false"/>
          <w:i w:val="false"/>
          <w:color w:val="000000"/>
          <w:sz w:val="28"/>
        </w:rPr>
        <w:t>
      «Жоспар мың теңгемен» және «Іс жүзінде орындалуы мың теңгемен» деген бағандарда ағымдағы қаржы жылының 1 қаңтарындағы жағдай бойынша жоғары тұрған бюджеттен бөлінген нысаналы даму трансферттерінің сомасы мен ағымдағы қаржы жылының 1 қаңтарындағы жағдай бойынша төленген міндеттемелер сомасы көрсетіледі;</w:t>
      </w:r>
      <w:r>
        <w:br/>
      </w:r>
      <w:r>
        <w:rPr>
          <w:rFonts w:ascii="Times New Roman"/>
          <w:b w:val="false"/>
          <w:i w:val="false"/>
          <w:color w:val="000000"/>
          <w:sz w:val="28"/>
        </w:rPr>
        <w:t>
</w:t>
      </w:r>
      <w:r>
        <w:rPr>
          <w:rFonts w:ascii="Times New Roman"/>
          <w:b w:val="false"/>
          <w:i w:val="false"/>
          <w:color w:val="000000"/>
          <w:sz w:val="28"/>
        </w:rPr>
        <w:t>
      «Ауытқуы мың теңгемен» деген бағанда жоғары тұрған бюджеттен бөлінген нысаналы трансферттердің сомалары мен олардың ағымдағы қаржы жылының 1 қаңтарындағы жағдай бойынша нақты атқарылу сомасы арасындағы айырма көрсетіледі;</w:t>
      </w:r>
      <w:r>
        <w:br/>
      </w:r>
      <w:r>
        <w:rPr>
          <w:rFonts w:ascii="Times New Roman"/>
          <w:b w:val="false"/>
          <w:i w:val="false"/>
          <w:color w:val="000000"/>
          <w:sz w:val="28"/>
        </w:rPr>
        <w:t>
</w:t>
      </w:r>
      <w:r>
        <w:rPr>
          <w:rFonts w:ascii="Times New Roman"/>
          <w:b w:val="false"/>
          <w:i w:val="false"/>
          <w:color w:val="000000"/>
          <w:sz w:val="28"/>
        </w:rPr>
        <w:t>
      «Түпкілікті нәтиже» деген жолда:</w:t>
      </w:r>
      <w:r>
        <w:br/>
      </w:r>
      <w:r>
        <w:rPr>
          <w:rFonts w:ascii="Times New Roman"/>
          <w:b w:val="false"/>
          <w:i w:val="false"/>
          <w:color w:val="000000"/>
          <w:sz w:val="28"/>
        </w:rPr>
        <w:t>
</w:t>
      </w:r>
      <w:r>
        <w:rPr>
          <w:rFonts w:ascii="Times New Roman"/>
          <w:b w:val="false"/>
          <w:i w:val="false"/>
          <w:color w:val="000000"/>
          <w:sz w:val="28"/>
        </w:rPr>
        <w:t>
      «Жоспарланған көрсеткіштер (іс-шаралар)» деген бағанда әрбір бюджеттік инвестициялық жоба бойынша жасасқан Келісімде көзделген түпкілікті нәтижелер, яғни, кол жеткізілген тікелей нәтиженің мақсаттарға қол жеткізуде күтілетін әсері көрсетіледі;</w:t>
      </w:r>
      <w:r>
        <w:br/>
      </w:r>
      <w:r>
        <w:rPr>
          <w:rFonts w:ascii="Times New Roman"/>
          <w:b w:val="false"/>
          <w:i w:val="false"/>
          <w:color w:val="000000"/>
          <w:sz w:val="28"/>
        </w:rPr>
        <w:t>
</w:t>
      </w:r>
      <w:r>
        <w:rPr>
          <w:rFonts w:ascii="Times New Roman"/>
          <w:b w:val="false"/>
          <w:i w:val="false"/>
          <w:color w:val="000000"/>
          <w:sz w:val="28"/>
        </w:rPr>
        <w:t>
      «Нәтижелерге нақты қол жеткізу» деген бағанда әрбір бюджеттік инвестициялық жоба бойынша түпкілікті нәтижелердің нақты орындалуы, яғни, қол жеткізілген тікелей нәтиже салаға қандай әсер көрсеткені, ондағы проблема қаншалықты шешілгені көрсетіледі;</w:t>
      </w:r>
      <w:r>
        <w:br/>
      </w:r>
      <w:r>
        <w:rPr>
          <w:rFonts w:ascii="Times New Roman"/>
          <w:b w:val="false"/>
          <w:i w:val="false"/>
          <w:color w:val="000000"/>
          <w:sz w:val="28"/>
        </w:rPr>
        <w:t>
</w:t>
      </w:r>
      <w:r>
        <w:rPr>
          <w:rFonts w:ascii="Times New Roman"/>
          <w:b w:val="false"/>
          <w:i w:val="false"/>
          <w:color w:val="000000"/>
          <w:sz w:val="28"/>
        </w:rPr>
        <w:t>
      «Нәтижелерге қол жеткізбеу себептері» деген бағанда түпкілікті нәтижелердің жоспарланған көрсеткіштеріне қол жеткізбеу себептері егжей-тегжейлі сипатталады.</w:t>
      </w:r>
      <w:r>
        <w:br/>
      </w:r>
      <w:r>
        <w:rPr>
          <w:rFonts w:ascii="Times New Roman"/>
          <w:b w:val="false"/>
          <w:i w:val="false"/>
          <w:color w:val="000000"/>
          <w:sz w:val="28"/>
        </w:rPr>
        <w:t>
</w:t>
      </w:r>
      <w:r>
        <w:rPr>
          <w:rFonts w:ascii="Times New Roman"/>
          <w:b w:val="false"/>
          <w:i w:val="false"/>
          <w:color w:val="000000"/>
          <w:sz w:val="28"/>
        </w:rPr>
        <w:t>
      4) 2) және 3)-тармақшаларда көрсетілген есептерге еркін нысанда толтырылған, нысаналы трансферттер есебінен саладағы (қызмет аясындағы) проблемалардың шешілуі, қол жеткізілген мақсаттар, нәтижелердің көрсеткіштері туралы түсіндірмелерді қамтитын талдамалық жазба қоса беріледі.</w:t>
      </w:r>
      <w:r>
        <w:br/>
      </w:r>
      <w:r>
        <w:rPr>
          <w:rFonts w:ascii="Times New Roman"/>
          <w:b w:val="false"/>
          <w:i w:val="false"/>
          <w:color w:val="000000"/>
          <w:sz w:val="28"/>
        </w:rPr>
        <w:t>
</w:t>
      </w:r>
      <w:r>
        <w:rPr>
          <w:rFonts w:ascii="Times New Roman"/>
          <w:b w:val="false"/>
          <w:i w:val="false"/>
          <w:color w:val="000000"/>
          <w:sz w:val="28"/>
        </w:rPr>
        <w:t>
      Талдамалық жазба облыс (республикалық маңызы бар қала, астана) әкімінің немесе аудан (облыстық маңызы бар қала) әкімінің жоғары тұрған бюджеттен бөлінген нысаналы трансферттерді пайдалануы туралы ақпаратты қамтиды, олардың есепті кезеңдегі жұмсалуының негізгі бағыттарын, қол жеткізілген мақсаттар мен нәтиже көрсеткіштерінің талдауын, нысаналы трансферттер бойынша нәтижелердің жоспарланған көрсеткіштеріне қол жеткізбеу негіздемелері және себептерімен бірге нысаналы трансферттердің игерілген және игерілмеген сомаларының сипаттамасы қамтылады.</w:t>
      </w:r>
      <w:r>
        <w:br/>
      </w:r>
      <w:r>
        <w:rPr>
          <w:rFonts w:ascii="Times New Roman"/>
          <w:b w:val="false"/>
          <w:i w:val="false"/>
          <w:color w:val="000000"/>
          <w:sz w:val="28"/>
        </w:rPr>
        <w:t>
</w:t>
      </w:r>
      <w:r>
        <w:rPr>
          <w:rFonts w:ascii="Times New Roman"/>
          <w:b w:val="false"/>
          <w:i w:val="false"/>
          <w:color w:val="000000"/>
          <w:sz w:val="28"/>
        </w:rPr>
        <w:t>
      Қаржы жылы ішінде жергілікті бюджеттік инвестициялық жобалардың сомасын объектілер арасында қайта бөлген жағдайда талдамалық жазбада оларды қайта бөлу себептері көрсетіледі.</w:t>
      </w:r>
      <w:r>
        <w:br/>
      </w:r>
      <w:r>
        <w:rPr>
          <w:rFonts w:ascii="Times New Roman"/>
          <w:b w:val="false"/>
          <w:i w:val="false"/>
          <w:color w:val="000000"/>
          <w:sz w:val="28"/>
        </w:rPr>
        <w:t>
</w:t>
      </w:r>
      <w:r>
        <w:rPr>
          <w:rFonts w:ascii="Times New Roman"/>
          <w:b w:val="false"/>
          <w:i w:val="false"/>
          <w:color w:val="000000"/>
          <w:sz w:val="28"/>
        </w:rPr>
        <w:t>
      5) Келісімде дамуға арналған нысаналы даму трансферттерінің бағытына қарай басқа да ерекше, заңнамаға қайшы келмейтін (міндеттер, құқықтар, жауапкершілік, Келісімге өзгерістер енгізу шарттары) шарттар көзделеді.»;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«502. Белгілі бір бюджеттік бағдарламалар әкімшісінің бюджеттік бағдарламаларының құрамында бекітілетін және бюджеттік бағдарламалардың әртүрлі әкімшілері арасында ағымдағы қаржы жылы ішінде бөлінуге жататын, бөлінетін бюджеттік бағдарламалардың бөлуі бюджеттік жоспарлау жөніндегі орталық уәкілетті органмен келісім бойынша тиісті орталық мемлекеттік органдар айқындайтын тәртіппен жүзеге асырылады.</w:t>
      </w:r>
      <w:r>
        <w:br/>
      </w:r>
      <w:r>
        <w:rPr>
          <w:rFonts w:ascii="Times New Roman"/>
          <w:b w:val="false"/>
          <w:i w:val="false"/>
          <w:color w:val="000000"/>
          <w:sz w:val="28"/>
        </w:rPr>
        <w:t>
</w:t>
      </w:r>
      <w:r>
        <w:rPr>
          <w:rFonts w:ascii="Times New Roman"/>
          <w:b w:val="false"/>
          <w:i w:val="false"/>
          <w:color w:val="000000"/>
          <w:sz w:val="28"/>
        </w:rPr>
        <w:t>
      Бөлінетін бюджеттік бағдарламаның әкімшісі ағымдағы қаржы жылының 1 қарашасына дейін бөлінетін бюджеттік бағдарламалардың бөлу тәртібін әзірлейді және оны мүдделі бюджеттік бағдарламаның әкімшілеріне және жергілікті атқарушы органдарға жолдайды.</w:t>
      </w:r>
      <w:r>
        <w:br/>
      </w:r>
      <w:r>
        <w:rPr>
          <w:rFonts w:ascii="Times New Roman"/>
          <w:b w:val="false"/>
          <w:i w:val="false"/>
          <w:color w:val="000000"/>
          <w:sz w:val="28"/>
        </w:rPr>
        <w:t>
</w:t>
      </w:r>
      <w:r>
        <w:rPr>
          <w:rFonts w:ascii="Times New Roman"/>
          <w:b w:val="false"/>
          <w:i w:val="false"/>
          <w:color w:val="000000"/>
          <w:sz w:val="28"/>
        </w:rPr>
        <w:t>
      Бөлінетін бюджеттік бағдарламаның әкімшісі Қазақстан Республикасы Парламенті республикалық бюджетті бекіту (нақтылау) туралы заңды қабылданған күннен кейін бес жұмыс күннің ішінде бөлінетін бюджеттік бағдарламалардың бөлу тәртібін бекіту туралы бұйрық жобасын бюджеттік жоспарлау жөніндегі орталық уәкілетті органға келісу үшін жолдайды.</w:t>
      </w:r>
      <w:r>
        <w:br/>
      </w:r>
      <w:r>
        <w:rPr>
          <w:rFonts w:ascii="Times New Roman"/>
          <w:b w:val="false"/>
          <w:i w:val="false"/>
          <w:color w:val="000000"/>
          <w:sz w:val="28"/>
        </w:rPr>
        <w:t>
</w:t>
      </w:r>
      <w:r>
        <w:rPr>
          <w:rFonts w:ascii="Times New Roman"/>
          <w:b w:val="false"/>
          <w:i w:val="false"/>
          <w:color w:val="000000"/>
          <w:sz w:val="28"/>
        </w:rPr>
        <w:t>
      Бөлінетін бюджеттік бағдарламалардың бөлу тәртібі бөлінетін бюджеттік бағдарлама бекітілген бюджет құрамында бөлінетін бюджеттік бағдарлама бекітілген жағдайда ағымдағы қаржы жылының 31 желтоқсанынан кешіктірмей немесе бөлінетін бюджеттік бағдарлама нақтыланған бюджет құрамында бекітілетін жағдайда Қазақстан Республикасы Парламенті республикалық бюджет туралы заңды қабылдаған күннен бастап бір ай ішінде бөлінетін бюджеттік бағдарлама әкімшісінің бұйрығымен бекітіледі.</w:t>
      </w:r>
      <w:r>
        <w:br/>
      </w:r>
      <w:r>
        <w:rPr>
          <w:rFonts w:ascii="Times New Roman"/>
          <w:b w:val="false"/>
          <w:i w:val="false"/>
          <w:color w:val="000000"/>
          <w:sz w:val="28"/>
        </w:rPr>
        <w:t>
</w:t>
      </w:r>
      <w:r>
        <w:rPr>
          <w:rFonts w:ascii="Times New Roman"/>
          <w:b w:val="false"/>
          <w:i w:val="false"/>
          <w:color w:val="000000"/>
          <w:sz w:val="28"/>
        </w:rPr>
        <w:t>
      Осы тармақтың екінші, үшінші, төртінші бөліктерінде көзделген нормалар бюджеттік инвестициялық жобалардың техникалық-экономикалық негіздемелерін, мемлекеттік-жекешелік әріптестік жобаларының конкурстық құжаттамаларын әзірлеуді немесе түзетуді, сондай-ақ қажетті сараптама жүргізуді, мемлекеттік-жекешелі серіктестік жобаларын консультациялық сүйемелдеуді қаржыландыруға қаражат бөлу тәртiбiне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707-тармақ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«707. Осы Ереженің </w:t>
      </w:r>
      <w:r>
        <w:rPr>
          <w:rFonts w:ascii="Times New Roman"/>
          <w:b w:val="false"/>
          <w:i w:val="false"/>
          <w:color w:val="000000"/>
          <w:sz w:val="28"/>
        </w:rPr>
        <w:t>705-тармағына</w:t>
      </w:r>
      <w:r>
        <w:rPr>
          <w:rFonts w:ascii="Times New Roman"/>
          <w:b w:val="false"/>
          <w:i w:val="false"/>
          <w:color w:val="000000"/>
          <w:sz w:val="28"/>
        </w:rPr>
        <w:t xml:space="preserve"> сәйкес өтінімді ұсынғаннан кейін мемлекеттік жоспарлау жөніндегі уәкілетті орган инвестициялық жобаның экономикалық сараптамасын жүргізуді ұйымдастырады және 2 ай ішінде экономикалық сараптамасын әзірлейді.»;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733-тармақтың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«733. Облыстардың, республикалық маңызы бар қалалардың, астананың жергілікті атқарушы органдарының қарыз алуы кезекті қаржы жылына арналған Қазақстан Республикасы Үкіметінің арнайы резерві есебінен қолма-қол ақшаның тапшылығын жабуға Қазақстан Республикасының Үкіметінен қарыз алу және республикалық маңызы бар қаланың, астананың жергілікті атқарушы органдарының республикалық маңызы бар қаланың, астананың бюджетінің тапшылығын қаржыландыруға ішкі нарықта айналысы үшін мемлекеттік бағалы қағаздарды шығару түрінде, сондай-ақ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мемлекеттiк бағалы қағаздар шығаруы түрiнде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735</w:t>
      </w:r>
      <w:r>
        <w:rPr>
          <w:rFonts w:ascii="Times New Roman"/>
          <w:b w:val="false"/>
          <w:i w:val="false"/>
          <w:color w:val="000000"/>
          <w:sz w:val="28"/>
        </w:rPr>
        <w:t>, </w:t>
      </w:r>
      <w:r>
        <w:rPr>
          <w:rFonts w:ascii="Times New Roman"/>
          <w:b w:val="false"/>
          <w:i w:val="false"/>
          <w:color w:val="000000"/>
          <w:sz w:val="28"/>
        </w:rPr>
        <w:t>736</w:t>
      </w:r>
      <w:r>
        <w:rPr>
          <w:rFonts w:ascii="Times New Roman"/>
          <w:b w:val="false"/>
          <w:i w:val="false"/>
          <w:color w:val="000000"/>
          <w:sz w:val="28"/>
        </w:rPr>
        <w:t>, </w:t>
      </w:r>
      <w:r>
        <w:rPr>
          <w:rFonts w:ascii="Times New Roman"/>
          <w:b w:val="false"/>
          <w:i w:val="false"/>
          <w:color w:val="000000"/>
          <w:sz w:val="28"/>
        </w:rPr>
        <w:t>737-тармақтар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«735. Облыстың, республикалық маңызы бар қаланың, астананың мемлекеттік жоспарлау жөнiндегi жергiлiктi уәкiлеттi органы жергiлiктi атқарушы органның борыш лимитiн және басым (республикалық және жергілікті) бюджеттік инвестициялық жобалардың (бағдарламалардың) тiзбесiн ескере отырып, тиiстi бюджет комиссиясының қарауына iшкi нарықта айналысы үшiн мемлекеттiк бағалы қағаздарды шығару жолымен облыстың, республикалық маңызы бар қаланың, астананың жергiлiктi атқарушы органының қарыз алуы жөнiндегi ұсыныстарын жiбередi, сондай-ақ мемлекеттік және үкіметтік бағдарламаларды іске асыру шеңберінде тұрғын үй құрылысын қаржыландыру үшін және белгіленген тәртіппен облыстың, республикалық маңызы бар қаланың, астананың кезектi қаржы жылына арналған бюджетi туралы мәслихат шешiмінiң жобасын жасайды.</w:t>
      </w:r>
      <w:r>
        <w:br/>
      </w:r>
      <w:r>
        <w:rPr>
          <w:rFonts w:ascii="Times New Roman"/>
          <w:b w:val="false"/>
          <w:i w:val="false"/>
          <w:color w:val="000000"/>
          <w:sz w:val="28"/>
        </w:rPr>
        <w:t>
</w:t>
      </w:r>
      <w:r>
        <w:rPr>
          <w:rFonts w:ascii="Times New Roman"/>
          <w:b w:val="false"/>
          <w:i w:val="false"/>
          <w:color w:val="000000"/>
          <w:sz w:val="28"/>
        </w:rPr>
        <w:t>
      736. Жергілікті атқарушы органдардың қарыз алуы қарыз шарты, облыстың, республикалық маңызы бар қаланың, астананың жергілікті атқарушы органдарының ішкі нарықта айналысы үшін мемлекеттік бағалы қағаздарды шығару нысанында жүзеге асырылады.</w:t>
      </w:r>
      <w:r>
        <w:br/>
      </w:r>
      <w:r>
        <w:rPr>
          <w:rFonts w:ascii="Times New Roman"/>
          <w:b w:val="false"/>
          <w:i w:val="false"/>
          <w:color w:val="000000"/>
          <w:sz w:val="28"/>
        </w:rPr>
        <w:t>
</w:t>
      </w:r>
      <w:r>
        <w:rPr>
          <w:rFonts w:ascii="Times New Roman"/>
          <w:b w:val="false"/>
          <w:i w:val="false"/>
          <w:color w:val="000000"/>
          <w:sz w:val="28"/>
        </w:rPr>
        <w:t>
      737. Мемлекеттік жоспарлау жөнiндегi орталық уәкiлеттi орган бюджетті атқару жөніндегі уәкілетті органмен келісім бойынша Бюджет кодексінің 210-бабы </w:t>
      </w:r>
      <w:r>
        <w:rPr>
          <w:rFonts w:ascii="Times New Roman"/>
          <w:b w:val="false"/>
          <w:i w:val="false"/>
          <w:color w:val="000000"/>
          <w:sz w:val="28"/>
        </w:rPr>
        <w:t>2-тармағына</w:t>
      </w:r>
      <w:r>
        <w:rPr>
          <w:rFonts w:ascii="Times New Roman"/>
          <w:b w:val="false"/>
          <w:i w:val="false"/>
          <w:color w:val="000000"/>
          <w:sz w:val="28"/>
        </w:rPr>
        <w:t xml:space="preserve"> сәйкес жоспарланған жылға арналған жергiлiктi атқарушы органдардың борыш лимитiн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738</w:t>
      </w:r>
      <w:r>
        <w:rPr>
          <w:rFonts w:ascii="Times New Roman"/>
          <w:b w:val="false"/>
          <w:i w:val="false"/>
          <w:color w:val="000000"/>
          <w:sz w:val="28"/>
        </w:rPr>
        <w:t xml:space="preserve"> және </w:t>
      </w:r>
      <w:r>
        <w:rPr>
          <w:rFonts w:ascii="Times New Roman"/>
          <w:b w:val="false"/>
          <w:i w:val="false"/>
          <w:color w:val="000000"/>
          <w:sz w:val="28"/>
        </w:rPr>
        <w:t>739-тармақтар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«740. Бюджет комиссиясының шешімі және бекітілген жергілікті бюджеттер тапшылығы өлшемдерінің негізінде, сондай-ақ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мемлекеттiк бағалы қағаздар шығаруы үшін бюджетті атқару жөніндегі жергілікті уәкілетті орган Бюджет кодексінің </w:t>
      </w:r>
      <w:r>
        <w:rPr>
          <w:rFonts w:ascii="Times New Roman"/>
          <w:b w:val="false"/>
          <w:i w:val="false"/>
          <w:color w:val="000000"/>
          <w:sz w:val="28"/>
        </w:rPr>
        <w:t>211-бабына</w:t>
      </w:r>
      <w:r>
        <w:rPr>
          <w:rFonts w:ascii="Times New Roman"/>
          <w:b w:val="false"/>
          <w:i w:val="false"/>
          <w:color w:val="000000"/>
          <w:sz w:val="28"/>
        </w:rPr>
        <w:t xml:space="preserve"> сәйкес қарыз алу көлемі мен шарттарын, сондай-ақ кезекті қаржы жылына арналған жергілікті бюджеттерде бекітілетін борышты өтеу мен оған қызмет көрсету мөлшерін айқындайды және бюджетті атқару жөніндегі орталық уәкілетті органмен келіседі.»;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882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«882. Қазақстан Республикасы Yкіметінің МЖӘ жобалары бойынша мемлекеттік міндеттемелерін, оның ішінде мемлекеттік концессиялық міндеттемелерін тіркеу тиісті МЖӘ шарттары, оның ішінде концессия шарттары негізінде МЖӘ жобалары бойынша мемлекеттік міндеттемеге, оның ішінде мемлекеттік концессиялық міндеттемеге және МЖӘ шартына, оның ішінде концессия шартына бірыңғай тіркеу нөмірін беру және МЖӘ жобалары бойынша мемлекеттік міндеттемелер, оның ішінде мемлекеттік концессиялық міндеттемелер тізіліміне енгізу жолымен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887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«887. Жергілікті атқарушы органдардың МЖӘ жобалары бойынша мемлекеттік міндеттемелерін, оның ішінде мемлекеттік концессиялық міндеттемелерін тіркеу МЖӘ жобалары бойынша мемлекеттік міндеттемеге, оның ішінде мемлекеттік концессиялық міндеттемеге және МЖӘ шартына, оның ішінде концессия шартына бірыңғай тіркеу нөмірін беру және оны МЖӘ жобалары бойынша мемлекеттік міндеттемелер, оның ішінде мемлекеттік концессиялық міндеттемелер тізіліміне енгізу арқылы жүзеге асырылады.»;</w:t>
      </w:r>
      <w:r>
        <w:br/>
      </w:r>
      <w:r>
        <w:rPr>
          <w:rFonts w:ascii="Times New Roman"/>
          <w:b w:val="false"/>
          <w:i w:val="false"/>
          <w:color w:val="000000"/>
          <w:sz w:val="28"/>
        </w:rPr>
        <w:t>
</w:t>
      </w:r>
      <w:r>
        <w:rPr>
          <w:rFonts w:ascii="Times New Roman"/>
          <w:b w:val="false"/>
          <w:i w:val="false"/>
          <w:color w:val="000000"/>
          <w:sz w:val="28"/>
        </w:rPr>
        <w:t>
      Ережеге </w:t>
      </w:r>
      <w:r>
        <w:rPr>
          <w:rFonts w:ascii="Times New Roman"/>
          <w:b w:val="false"/>
          <w:i w:val="false"/>
          <w:color w:val="000000"/>
          <w:sz w:val="28"/>
        </w:rPr>
        <w:t>112-қосымшада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Есепті ұсыну нысаны мен мерзімі» бөлімінің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Әкімнің тікелей және түпкілікті нәтижелерге іс жүзінде қол жеткізу туралы қорытынды есебі келесі қаржы жылының 1 ақпанынан кешіктірілмей ұсынылуы тиіс.***».</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 заңнамасы департаменті (З.А. Ерназарова):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Әділет министрлігінен алған күннен бастап бес жұмыс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_________________ Қ. Бишімбаев</w:t>
      </w:r>
      <w:r>
        <w:br/>
      </w:r>
      <w:r>
        <w:rPr>
          <w:rFonts w:ascii="Times New Roman"/>
          <w:b w:val="false"/>
          <w:i w:val="false"/>
          <w:color w:val="000000"/>
          <w:sz w:val="28"/>
        </w:rPr>
        <w:t>
</w:t>
      </w:r>
      <w:r>
        <w:rPr>
          <w:rFonts w:ascii="Times New Roman"/>
          <w:b w:val="false"/>
          <w:i/>
          <w:color w:val="000000"/>
          <w:sz w:val="28"/>
        </w:rPr>
        <w:t>      2016 жылғы маусым 7</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Ұлттық банкінің төрағасы</w:t>
      </w:r>
      <w:r>
        <w:br/>
      </w:r>
      <w:r>
        <w:rPr>
          <w:rFonts w:ascii="Times New Roman"/>
          <w:b w:val="false"/>
          <w:i w:val="false"/>
          <w:color w:val="000000"/>
          <w:sz w:val="28"/>
        </w:rPr>
        <w:t>
</w:t>
      </w:r>
      <w:r>
        <w:rPr>
          <w:rFonts w:ascii="Times New Roman"/>
          <w:b w:val="false"/>
          <w:i/>
          <w:color w:val="000000"/>
          <w:sz w:val="28"/>
        </w:rPr>
        <w:t>      ________________ Д. Ақышев</w:t>
      </w:r>
      <w:r>
        <w:br/>
      </w:r>
      <w:r>
        <w:rPr>
          <w:rFonts w:ascii="Times New Roman"/>
          <w:b w:val="false"/>
          <w:i w:val="false"/>
          <w:color w:val="000000"/>
          <w:sz w:val="28"/>
        </w:rPr>
        <w:t>
</w:t>
      </w:r>
      <w:r>
        <w:rPr>
          <w:rFonts w:ascii="Times New Roman"/>
          <w:b w:val="false"/>
          <w:i/>
          <w:color w:val="000000"/>
          <w:sz w:val="28"/>
        </w:rPr>
        <w:t>      2016 жылғы маусым 6</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