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372c" w14:textId="1be3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музей қорын қалыптастыру және күтіп ұстау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13 мамырдағы № 129 бұйрығы. Қазақстан Республикасының Әділет министрлігінде 2016 жылы 23 маусымда № 13815 болып тіркелді.</w:t>
      </w:r>
    </w:p>
    <w:p>
      <w:pPr>
        <w:spacing w:after="0"/>
        <w:ind w:left="0"/>
        <w:jc w:val="both"/>
      </w:pPr>
      <w:bookmarkStart w:name="z1" w:id="0"/>
      <w:r>
        <w:rPr>
          <w:rFonts w:ascii="Times New Roman"/>
          <w:b w:val="false"/>
          <w:i w:val="false"/>
          <w:color w:val="000000"/>
          <w:sz w:val="28"/>
        </w:rPr>
        <w:t xml:space="preserve">
      "Мәдениет туралы" Қазақстан Республикасы Заңының 7-бабы </w:t>
      </w:r>
      <w:r>
        <w:rPr>
          <w:rFonts w:ascii="Times New Roman"/>
          <w:b w:val="false"/>
          <w:i w:val="false"/>
          <w:color w:val="000000"/>
          <w:sz w:val="28"/>
        </w:rPr>
        <w:t>20) тармақшасына</w:t>
      </w:r>
      <w:r>
        <w:rPr>
          <w:rFonts w:ascii="Times New Roman"/>
          <w:b w:val="false"/>
          <w:i w:val="false"/>
          <w:color w:val="000000"/>
          <w:sz w:val="28"/>
        </w:rPr>
        <w:t xml:space="preserve">, Қазақстан Республикасы Үкіметінің 2023 жылғы 4 қазандағы № 866 қаулысымен бекітілген Қазақстан Республикасы Мәдениет және ақпарат министрлігі туралы ереженің 15-тармағының </w:t>
      </w:r>
      <w:r>
        <w:rPr>
          <w:rFonts w:ascii="Times New Roman"/>
          <w:b w:val="false"/>
          <w:i w:val="false"/>
          <w:color w:val="000000"/>
          <w:sz w:val="28"/>
        </w:rPr>
        <w:t>329)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ақпарат министрінің 08.01.2025 </w:t>
      </w:r>
      <w:r>
        <w:rPr>
          <w:rFonts w:ascii="Times New Roman"/>
          <w:b w:val="false"/>
          <w:i w:val="false"/>
          <w:color w:val="000000"/>
          <w:sz w:val="28"/>
        </w:rPr>
        <w:t>№ 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музей қорын қалыптастыру және күтіп ұстау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мемлекеттік тіркелгеннен күннен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 ресми жариялау үшін қол қоюға уәкілетті тұлғаның электрондық цифрлық қолтаңбасымен куәландырылған қағаз және электрондық түрдегі көшірмелерін Қазақстан Республикасының нормативтік құқықтық актілерінің эталондық бақылау банкіне, Қазақстан Республикасы нормативтік құқықтық актілерінің мемлекеттік тізіліміне енгізу үшін жіберілуін;</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Қазақстан Республикасы Мәдениет және спорт министрлігінің интернет-ресурсында орналасуын;</w:t>
      </w:r>
    </w:p>
    <w:bookmarkEnd w:id="5"/>
    <w:bookmarkStart w:name="z7" w:id="6"/>
    <w:p>
      <w:pPr>
        <w:spacing w:after="0"/>
        <w:ind w:left="0"/>
        <w:jc w:val="both"/>
      </w:pPr>
      <w:r>
        <w:rPr>
          <w:rFonts w:ascii="Times New Roman"/>
          <w:b w:val="false"/>
          <w:i w:val="false"/>
          <w:color w:val="000000"/>
          <w:sz w:val="28"/>
        </w:rPr>
        <w:t xml:space="preserve">
      4) осы тармақта көзделген іс-шаралардың орындалуы туралы мәліметтерді осы іс-шаралар орындалғаннан кейін он жұмыс күні ішінде Қазақстан Республикасы Мәдениет және спорт министрлігінің Заң қызметі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министрлігінің жетекшілік ететін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13 мамырдағы</w:t>
            </w:r>
            <w:r>
              <w:br/>
            </w:r>
            <w:r>
              <w:rPr>
                <w:rFonts w:ascii="Times New Roman"/>
                <w:b w:val="false"/>
                <w:i w:val="false"/>
                <w:color w:val="000000"/>
                <w:sz w:val="20"/>
              </w:rPr>
              <w:t>№ 129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Республикасының музей қорын қалыптастыру және</w:t>
      </w:r>
      <w:r>
        <w:br/>
      </w:r>
      <w:r>
        <w:rPr>
          <w:rFonts w:ascii="Times New Roman"/>
          <w:b/>
          <w:i w:val="false"/>
          <w:color w:val="000000"/>
        </w:rPr>
        <w:t>күтіп ұстау қағидалары</w:t>
      </w:r>
    </w:p>
    <w:bookmarkEnd w:id="9"/>
    <w:p>
      <w:pPr>
        <w:spacing w:after="0"/>
        <w:ind w:left="0"/>
        <w:jc w:val="both"/>
      </w:pPr>
      <w:r>
        <w:rPr>
          <w:rFonts w:ascii="Times New Roman"/>
          <w:b w:val="false"/>
          <w:i w:val="false"/>
          <w:color w:val="ff0000"/>
          <w:sz w:val="28"/>
        </w:rPr>
        <w:t xml:space="preserve">
      Ескерту. Тақырыбы жаңа редакцияда - ҚР Мәдениет және спорт министрінің м.а. 15.12.2022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м.а. 15.12.2022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both"/>
      </w:pPr>
      <w:r>
        <w:rPr>
          <w:rFonts w:ascii="Times New Roman"/>
          <w:b w:val="false"/>
          <w:i w:val="false"/>
          <w:color w:val="000000"/>
          <w:sz w:val="28"/>
        </w:rPr>
        <w:t xml:space="preserve">
      1. Осы Қазақстан Республикасының музей қорын қалыпатастыру және күтіп ұстау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"Мәдениет туралы" Қазақстан Республикасы Заңының 7-бабы </w:t>
      </w:r>
      <w:r>
        <w:rPr>
          <w:rFonts w:ascii="Times New Roman"/>
          <w:b w:val="false"/>
          <w:i w:val="false"/>
          <w:color w:val="000000"/>
          <w:sz w:val="28"/>
        </w:rPr>
        <w:t>20) тармақшасына</w:t>
      </w:r>
      <w:r>
        <w:rPr>
          <w:rFonts w:ascii="Times New Roman"/>
          <w:b w:val="false"/>
          <w:i w:val="false"/>
          <w:color w:val="000000"/>
          <w:sz w:val="28"/>
        </w:rPr>
        <w:t xml:space="preserve">, Қазақстан Республикасы Үкіметінің 2023 жылғы 4 қазандағы № 866 қаулысымен бекітілген Қазақстан Республикасы Мәдениет және ақпарат министрлігі туралы ереженің 15-тармағының </w:t>
      </w:r>
      <w:r>
        <w:rPr>
          <w:rFonts w:ascii="Times New Roman"/>
          <w:b w:val="false"/>
          <w:i w:val="false"/>
          <w:color w:val="000000"/>
          <w:sz w:val="28"/>
        </w:rPr>
        <w:t>329) тармақшасына</w:t>
      </w:r>
      <w:r>
        <w:rPr>
          <w:rFonts w:ascii="Times New Roman"/>
          <w:b w:val="false"/>
          <w:i w:val="false"/>
          <w:color w:val="000000"/>
          <w:sz w:val="28"/>
        </w:rPr>
        <w:t xml:space="preserve"> сәйкес әзірленді және Қазақстан Республикасының музей қорын қалыптастыру және күтіп ұстау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ақпарат министрінің 08.01.2025 </w:t>
      </w:r>
      <w:r>
        <w:rPr>
          <w:rFonts w:ascii="Times New Roman"/>
          <w:b w:val="false"/>
          <w:i w:val="false"/>
          <w:color w:val="000000"/>
          <w:sz w:val="28"/>
        </w:rPr>
        <w:t>№ 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2-тарау. Музей қорын қалыптастыру</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м.а. 15.12.2022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3"/>
    <w:p>
      <w:pPr>
        <w:spacing w:after="0"/>
        <w:ind w:left="0"/>
        <w:jc w:val="both"/>
      </w:pPr>
      <w:r>
        <w:rPr>
          <w:rFonts w:ascii="Times New Roman"/>
          <w:b w:val="false"/>
          <w:i w:val="false"/>
          <w:color w:val="000000"/>
          <w:sz w:val="28"/>
        </w:rPr>
        <w:t>
      2. Музей қорын қалыптастыру келесі жолдармен жүзеге асырылады:</w:t>
      </w:r>
    </w:p>
    <w:bookmarkEnd w:id="13"/>
    <w:bookmarkStart w:name="z16" w:id="14"/>
    <w:p>
      <w:pPr>
        <w:spacing w:after="0"/>
        <w:ind w:left="0"/>
        <w:jc w:val="both"/>
      </w:pPr>
      <w:r>
        <w:rPr>
          <w:rFonts w:ascii="Times New Roman"/>
          <w:b w:val="false"/>
          <w:i w:val="false"/>
          <w:color w:val="000000"/>
          <w:sz w:val="28"/>
        </w:rPr>
        <w:t xml:space="preserve">
      1) мәдени құндылықтарды сатып алу; </w:t>
      </w:r>
    </w:p>
    <w:bookmarkEnd w:id="14"/>
    <w:bookmarkStart w:name="z17" w:id="15"/>
    <w:p>
      <w:pPr>
        <w:spacing w:after="0"/>
        <w:ind w:left="0"/>
        <w:jc w:val="both"/>
      </w:pPr>
      <w:r>
        <w:rPr>
          <w:rFonts w:ascii="Times New Roman"/>
          <w:b w:val="false"/>
          <w:i w:val="false"/>
          <w:color w:val="000000"/>
          <w:sz w:val="28"/>
        </w:rPr>
        <w:t xml:space="preserve">
      2) жеке және заңды тұлғалармен ақысыз негізде берілген мәдени құндылықтарды іріктеу; </w:t>
      </w:r>
    </w:p>
    <w:bookmarkEnd w:id="15"/>
    <w:bookmarkStart w:name="z18" w:id="16"/>
    <w:p>
      <w:pPr>
        <w:spacing w:after="0"/>
        <w:ind w:left="0"/>
        <w:jc w:val="both"/>
      </w:pPr>
      <w:r>
        <w:rPr>
          <w:rFonts w:ascii="Times New Roman"/>
          <w:b w:val="false"/>
          <w:i w:val="false"/>
          <w:color w:val="000000"/>
          <w:sz w:val="28"/>
        </w:rPr>
        <w:t xml:space="preserve">
      3) "Тарихи-мәдени мұра объектілерін қорғау және пайдалану туралы" Қазақстан Республикасы Заңының </w:t>
      </w:r>
      <w:r>
        <w:rPr>
          <w:rFonts w:ascii="Times New Roman"/>
          <w:b w:val="false"/>
          <w:i w:val="false"/>
          <w:color w:val="000000"/>
          <w:sz w:val="28"/>
        </w:rPr>
        <w:t>34-бабына</w:t>
      </w:r>
      <w:r>
        <w:rPr>
          <w:rFonts w:ascii="Times New Roman"/>
          <w:b w:val="false"/>
          <w:i w:val="false"/>
          <w:color w:val="000000"/>
          <w:sz w:val="28"/>
        </w:rPr>
        <w:t xml:space="preserve"> сәйкес Қазақстан аумағындағы археологиялық зерттеулер нәтижесінде Қазақстан Республикасы жеке және заңды тұлғаларымен және басқа да мемлекеттермен берілген материалдарды және олжаларды қабылдау.</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Мәдениет және спорт министрінің м.а. 15.12.2022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3. Жеке және заңды тұлғалармен берілген мәдени құндылықтарды сатып алу және іріктеу рәсімдерін жүзеге асыру үшін: </w:t>
      </w:r>
    </w:p>
    <w:bookmarkEnd w:id="17"/>
    <w:bookmarkStart w:name="z20" w:id="18"/>
    <w:p>
      <w:pPr>
        <w:spacing w:after="0"/>
        <w:ind w:left="0"/>
        <w:jc w:val="both"/>
      </w:pPr>
      <w:r>
        <w:rPr>
          <w:rFonts w:ascii="Times New Roman"/>
          <w:b w:val="false"/>
          <w:i w:val="false"/>
          <w:color w:val="000000"/>
          <w:sz w:val="28"/>
        </w:rPr>
        <w:t xml:space="preserve">
      1) Нормативтік құқықтық актілердің мемлекеттік тіркеу тізілімінде тіркелген № 12466, Қазақстан Республикасы Мәдениет және спорт министрінің 2015 жылғы 26 қарашадағы "Мемлекеттік музейлерде қор-сатып алу (қор-іріктеу) комиссиясын құру туралы" № 362 </w:t>
      </w:r>
      <w:r>
        <w:rPr>
          <w:rFonts w:ascii="Times New Roman"/>
          <w:b w:val="false"/>
          <w:i w:val="false"/>
          <w:color w:val="000000"/>
          <w:sz w:val="28"/>
        </w:rPr>
        <w:t>бұйрығына</w:t>
      </w:r>
      <w:r>
        <w:rPr>
          <w:rFonts w:ascii="Times New Roman"/>
          <w:b w:val="false"/>
          <w:i w:val="false"/>
          <w:color w:val="000000"/>
          <w:sz w:val="28"/>
        </w:rPr>
        <w:t xml:space="preserve"> сәйкес мемлекеттік музейлерде Қор-сатып алу (қор-іріктеу) комиссиясы (бұдан әрі – мемлекеттік музей комиссиясы) құрылады;</w:t>
      </w:r>
    </w:p>
    <w:bookmarkEnd w:id="18"/>
    <w:bookmarkStart w:name="z21" w:id="19"/>
    <w:p>
      <w:pPr>
        <w:spacing w:after="0"/>
        <w:ind w:left="0"/>
        <w:jc w:val="both"/>
      </w:pPr>
      <w:r>
        <w:rPr>
          <w:rFonts w:ascii="Times New Roman"/>
          <w:b w:val="false"/>
          <w:i w:val="false"/>
          <w:color w:val="000000"/>
          <w:sz w:val="28"/>
        </w:rPr>
        <w:t>
      2) музей-қорықтарда, Қазақстан Республикасына тиесілі басқа мемлекеттік ұйымдарда (бұдан әрі – музей-қорық) Қор-сатып алу (қор-іріктеу) комиссиясы (бұдан әрі – музей-қорық комиссиясы) директордың бұйрығымен құрылады.</w:t>
      </w:r>
    </w:p>
    <w:bookmarkEnd w:id="19"/>
    <w:p>
      <w:pPr>
        <w:spacing w:after="0"/>
        <w:ind w:left="0"/>
        <w:jc w:val="both"/>
      </w:pPr>
      <w:r>
        <w:rPr>
          <w:rFonts w:ascii="Times New Roman"/>
          <w:b w:val="false"/>
          <w:i w:val="false"/>
          <w:color w:val="000000"/>
          <w:sz w:val="28"/>
        </w:rPr>
        <w:t>
      Музей-қорық комиссиясы төрағадан және комиссия мүшелерінен тұрады. Комиссия хатшысы музейдің-қорықтың құрылымдық бөлімшесінің қызметкерлері арасынан тағайындалып, комиссияның мүшесі болып табылмайды және дауыс беруге қатыспайды.</w:t>
      </w:r>
    </w:p>
    <w:p>
      <w:pPr>
        <w:spacing w:after="0"/>
        <w:ind w:left="0"/>
        <w:jc w:val="both"/>
      </w:pPr>
      <w:r>
        <w:rPr>
          <w:rFonts w:ascii="Times New Roman"/>
          <w:b w:val="false"/>
          <w:i w:val="false"/>
          <w:color w:val="000000"/>
          <w:sz w:val="28"/>
        </w:rPr>
        <w:t>
      Музей-қорық комиссиясының төрағасы музей-қорық директорының (жетекшісінің) орынбасары, музей-қорықтар комиссиясының мүшелері – музей-қорықтың құрылымдық бөлімшелерінің жетекшілері және/немесе қызметкерлері болып табылады. Мәдени құндылық туралы мәліметтер жеткіліксіз болған жағдайда мәдени құндылықты сипаттайтын қорытынды беру үшін музей-қорықтар комиссиясына археология, этнография, нумизматика, тарих, өнертану, реставрация және тағы басқа салалар бойынша мамандар шақыртылады.</w:t>
      </w:r>
    </w:p>
    <w:p>
      <w:pPr>
        <w:spacing w:after="0"/>
        <w:ind w:left="0"/>
        <w:jc w:val="both"/>
      </w:pPr>
      <w:r>
        <w:rPr>
          <w:rFonts w:ascii="Times New Roman"/>
          <w:b w:val="false"/>
          <w:i w:val="false"/>
          <w:color w:val="000000"/>
          <w:sz w:val="28"/>
        </w:rPr>
        <w:t>
      Дауысқа салуы барысында музей-қорық комиссиясы мүшелерінің дауысы тең болған жағдайда төрағаның дауысы шешуші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Мәдениет және ақпарат министрінің 08.01.2025 </w:t>
      </w:r>
      <w:r>
        <w:rPr>
          <w:rFonts w:ascii="Times New Roman"/>
          <w:b w:val="false"/>
          <w:i w:val="false"/>
          <w:color w:val="000000"/>
          <w:sz w:val="28"/>
        </w:rPr>
        <w:t>№ 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4. Мемлекеттік музейлердегі, музей-қорықтар комиссиясының шешімі ұсыныс сипатындағы хаттамамен ресімделеді, және мемлекеттік музейлердегі музей-қорықтар комиссиясының төрағасымен және мүшелерімен қол қойылады.</w:t>
      </w:r>
    </w:p>
    <w:bookmarkEnd w:id="20"/>
    <w:bookmarkStart w:name="z23" w:id="21"/>
    <w:p>
      <w:pPr>
        <w:spacing w:after="0"/>
        <w:ind w:left="0"/>
        <w:jc w:val="both"/>
      </w:pPr>
      <w:r>
        <w:rPr>
          <w:rFonts w:ascii="Times New Roman"/>
          <w:b w:val="false"/>
          <w:i w:val="false"/>
          <w:color w:val="000000"/>
          <w:sz w:val="28"/>
        </w:rPr>
        <w:t>
      5. Мемлекеттік музей және музей-қорық комиссиясының қарау нәтижелері бойынша келесі шешімдердің бірі қабылданады:</w:t>
      </w:r>
    </w:p>
    <w:bookmarkEnd w:id="21"/>
    <w:bookmarkStart w:name="z24" w:id="22"/>
    <w:p>
      <w:pPr>
        <w:spacing w:after="0"/>
        <w:ind w:left="0"/>
        <w:jc w:val="both"/>
      </w:pPr>
      <w:r>
        <w:rPr>
          <w:rFonts w:ascii="Times New Roman"/>
          <w:b w:val="false"/>
          <w:i w:val="false"/>
          <w:color w:val="000000"/>
          <w:sz w:val="28"/>
        </w:rPr>
        <w:t>
      1) оң шешім – мәдени құндылықтарды сатып алуға немесе іріктеуге ұсыну;</w:t>
      </w:r>
    </w:p>
    <w:bookmarkEnd w:id="22"/>
    <w:bookmarkStart w:name="z25" w:id="23"/>
    <w:p>
      <w:pPr>
        <w:spacing w:after="0"/>
        <w:ind w:left="0"/>
        <w:jc w:val="both"/>
      </w:pPr>
      <w:r>
        <w:rPr>
          <w:rFonts w:ascii="Times New Roman"/>
          <w:b w:val="false"/>
          <w:i w:val="false"/>
          <w:color w:val="000000"/>
          <w:sz w:val="28"/>
        </w:rPr>
        <w:t xml:space="preserve">
      2) теріс шешім – мәдени құндылықтарды сатып алуға немесе іріктеуге ұсынбау. </w:t>
      </w:r>
    </w:p>
    <w:bookmarkEnd w:id="23"/>
    <w:bookmarkStart w:name="z26" w:id="24"/>
    <w:p>
      <w:pPr>
        <w:spacing w:after="0"/>
        <w:ind w:left="0"/>
        <w:jc w:val="both"/>
      </w:pPr>
      <w:r>
        <w:rPr>
          <w:rFonts w:ascii="Times New Roman"/>
          <w:b w:val="false"/>
          <w:i w:val="false"/>
          <w:color w:val="000000"/>
          <w:sz w:val="28"/>
        </w:rPr>
        <w:t>
      6. Мемлекеттік музей және музей-қорық комиссиясының оң шешімі мемлекеттік музей және музей-қорық директорының (жетекші) ұсынылған мәдени құндылықтарды сатып алуға немесе іріктеуге оң шешім қабылдауына негіз бола алады.</w:t>
      </w:r>
    </w:p>
    <w:bookmarkEnd w:id="24"/>
    <w:bookmarkStart w:name="z27" w:id="25"/>
    <w:p>
      <w:pPr>
        <w:spacing w:after="0"/>
        <w:ind w:left="0"/>
        <w:jc w:val="both"/>
      </w:pPr>
      <w:r>
        <w:rPr>
          <w:rFonts w:ascii="Times New Roman"/>
          <w:b w:val="false"/>
          <w:i w:val="false"/>
          <w:color w:val="000000"/>
          <w:sz w:val="28"/>
        </w:rPr>
        <w:t>
      7. Мемлекеттік музейлер және музей-қорық комиссиясының теріс шешімі жағдайында, қабылданған осы шешімге қатысы бар мәдени құндылықтарды сатып алу немесе іріктеу мемлекеттік музей және музей-қорықпен жүзеге асырылмайды.</w:t>
      </w:r>
    </w:p>
    <w:bookmarkEnd w:id="25"/>
    <w:bookmarkStart w:name="z28" w:id="26"/>
    <w:p>
      <w:pPr>
        <w:spacing w:after="0"/>
        <w:ind w:left="0"/>
        <w:jc w:val="both"/>
      </w:pPr>
      <w:r>
        <w:rPr>
          <w:rFonts w:ascii="Times New Roman"/>
          <w:b w:val="false"/>
          <w:i w:val="false"/>
          <w:color w:val="000000"/>
          <w:sz w:val="28"/>
        </w:rPr>
        <w:t xml:space="preserve">
      8. Мемлекеттік музейлер және музей-қорықтар Қазақстан Республикасы Мәдениет және ақпарат министрлігі Мәдениет комитетінің "Қазақстан Республикасының Ұлттық музейі" республикалық мемлекеттік қазыналық кәсіпорнына (бұдан әрі – Қазақстан Республикасының Ұлттық музейі) тоқсан сайын, есепті тоқсаннан кейінгі айдың 15-не дейін тұрақты сақтауға қабылданған мәдени құндылықтар жөніндегі мәліметтерді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жолдайды.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ақпарат министрінің 08.01.2025 </w:t>
      </w:r>
      <w:r>
        <w:rPr>
          <w:rFonts w:ascii="Times New Roman"/>
          <w:b w:val="false"/>
          <w:i w:val="false"/>
          <w:color w:val="000000"/>
          <w:sz w:val="28"/>
        </w:rPr>
        <w:t>№ 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9. Тұрақты сақталатын мәдени құндылықтар жөніндегі мәліметтер Қазақстан Республикасының Ұлттық музейімен қазақ және орыс тілдерінде электронды түрде жүргізілетін </w:t>
      </w:r>
      <w:r>
        <w:rPr>
          <w:rFonts w:ascii="Times New Roman"/>
          <w:b w:val="false"/>
          <w:i w:val="false"/>
          <w:color w:val="000000"/>
          <w:sz w:val="28"/>
        </w:rPr>
        <w:t>Мемлекеттік каталогта</w:t>
      </w:r>
      <w:r>
        <w:rPr>
          <w:rFonts w:ascii="Times New Roman"/>
          <w:b w:val="false"/>
          <w:i w:val="false"/>
          <w:color w:val="000000"/>
          <w:sz w:val="28"/>
        </w:rPr>
        <w:t xml:space="preserve"> сақталады.</w:t>
      </w:r>
    </w:p>
    <w:bookmarkEnd w:id="27"/>
    <w:bookmarkStart w:name="z30" w:id="28"/>
    <w:p>
      <w:pPr>
        <w:spacing w:after="0"/>
        <w:ind w:left="0"/>
        <w:jc w:val="left"/>
      </w:pPr>
      <w:r>
        <w:rPr>
          <w:rFonts w:ascii="Times New Roman"/>
          <w:b/>
          <w:i w:val="false"/>
          <w:color w:val="000000"/>
        </w:rPr>
        <w:t xml:space="preserve"> 3-тарау. Музей қорын ұстау</w:t>
      </w:r>
    </w:p>
    <w:bookmarkEnd w:id="28"/>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м.а. 15.12.2022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 w:id="29"/>
    <w:p>
      <w:pPr>
        <w:spacing w:after="0"/>
        <w:ind w:left="0"/>
        <w:jc w:val="both"/>
      </w:pPr>
      <w:r>
        <w:rPr>
          <w:rFonts w:ascii="Times New Roman"/>
          <w:b w:val="false"/>
          <w:i w:val="false"/>
          <w:color w:val="000000"/>
          <w:sz w:val="28"/>
        </w:rPr>
        <w:t>
      10. Музей қорын күтіп ұстау келесідей қамтамасыз етіледі:</w:t>
      </w:r>
    </w:p>
    <w:bookmarkEnd w:id="29"/>
    <w:bookmarkStart w:name="z32" w:id="30"/>
    <w:p>
      <w:pPr>
        <w:spacing w:after="0"/>
        <w:ind w:left="0"/>
        <w:jc w:val="both"/>
      </w:pPr>
      <w:r>
        <w:rPr>
          <w:rFonts w:ascii="Times New Roman"/>
          <w:b w:val="false"/>
          <w:i w:val="false"/>
          <w:color w:val="000000"/>
          <w:sz w:val="28"/>
        </w:rPr>
        <w:t xml:space="preserve">
      1) Нормативтік құқықтық актілердің мемлекеттік тіркеу тізілімінде тіркелген № 12822, Қазақстан Республикасы Мәдениет және спорт министрінің 2015 жылғы 7 желтоқсандағы "Қазақстан Республикасы музей қорының музей заттарын есепке алу, сақтау, пайдалану және есептен шығару нұсқаулығын бекіту туралы" № 372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музей қорының музей заттарын есепке алу, сақтау, пайдалану және есептен шығару нұсқаулығына сәйкес;</w:t>
      </w:r>
    </w:p>
    <w:bookmarkEnd w:id="30"/>
    <w:bookmarkStart w:name="z33" w:id="31"/>
    <w:p>
      <w:pPr>
        <w:spacing w:after="0"/>
        <w:ind w:left="0"/>
        <w:jc w:val="both"/>
      </w:pPr>
      <w:r>
        <w:rPr>
          <w:rFonts w:ascii="Times New Roman"/>
          <w:b w:val="false"/>
          <w:i w:val="false"/>
          <w:color w:val="000000"/>
          <w:sz w:val="28"/>
        </w:rPr>
        <w:t>
      2) реставрация және консервацияны қажет ететін мәдени құндылықтарды реставрациялау және консервациялау, оларды анықтау арқылы;</w:t>
      </w:r>
    </w:p>
    <w:bookmarkEnd w:id="31"/>
    <w:bookmarkStart w:name="z34" w:id="32"/>
    <w:p>
      <w:pPr>
        <w:spacing w:after="0"/>
        <w:ind w:left="0"/>
        <w:jc w:val="both"/>
      </w:pPr>
      <w:r>
        <w:rPr>
          <w:rFonts w:ascii="Times New Roman"/>
          <w:b w:val="false"/>
          <w:i w:val="false"/>
          <w:color w:val="000000"/>
          <w:sz w:val="28"/>
        </w:rPr>
        <w:t xml:space="preserve">
      3) музей қорының құрамына кіретін, шетелге шығарылатын, сондай-ақ Қазақстан Республикасы шегінде берілетін музейлік мәдени құндылықтарды сақтандыру арқылы. </w:t>
      </w:r>
    </w:p>
    <w:bookmarkEnd w:id="32"/>
    <w:bookmarkStart w:name="z35" w:id="33"/>
    <w:p>
      <w:pPr>
        <w:spacing w:after="0"/>
        <w:ind w:left="0"/>
        <w:jc w:val="both"/>
      </w:pPr>
      <w:r>
        <w:rPr>
          <w:rFonts w:ascii="Times New Roman"/>
          <w:b w:val="false"/>
          <w:i w:val="false"/>
          <w:color w:val="000000"/>
          <w:sz w:val="28"/>
        </w:rPr>
        <w:t>
      11. Мемлекеттік музейлер және музей-қорықтар жыл сайын 20 қаңтарға дейін өткен жылдың музей қорын қалыптастыру және күтіп ұстау жөніндегі жиынтық ақпаратты Қазақстан Республикасының Ұлттық музейіне жолдайды.</w:t>
      </w:r>
    </w:p>
    <w:bookmarkEnd w:id="33"/>
    <w:p>
      <w:pPr>
        <w:spacing w:after="0"/>
        <w:ind w:left="0"/>
        <w:jc w:val="both"/>
      </w:pPr>
      <w:r>
        <w:rPr>
          <w:rFonts w:ascii="Times New Roman"/>
          <w:b w:val="false"/>
          <w:i w:val="false"/>
          <w:color w:val="000000"/>
          <w:sz w:val="28"/>
        </w:rPr>
        <w:t xml:space="preserve">
      Қазақстан Республикасының Ұлттық музейі жыл сайын 1 наурызға дейін мәдениет саласындағы </w:t>
      </w:r>
      <w:r>
        <w:rPr>
          <w:rFonts w:ascii="Times New Roman"/>
          <w:b w:val="false"/>
          <w:i w:val="false"/>
          <w:color w:val="000000"/>
          <w:sz w:val="28"/>
        </w:rPr>
        <w:t>уәкілетті органға</w:t>
      </w:r>
      <w:r>
        <w:rPr>
          <w:rFonts w:ascii="Times New Roman"/>
          <w:b w:val="false"/>
          <w:i w:val="false"/>
          <w:color w:val="000000"/>
          <w:sz w:val="28"/>
        </w:rPr>
        <w:t xml:space="preserve"> музей қорының жағдайы жөніндегі жиынтық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орыс тілінде өзгерістер енгізіледі, қазақ тіліндегі мәтін өзгеріссіз қалады - ҚР Мәдениет және спорт министрінің м.а. 15.12.2022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музей қорын қалыптастыру және</w:t>
            </w:r>
            <w:r>
              <w:br/>
            </w:r>
            <w:r>
              <w:rPr>
                <w:rFonts w:ascii="Times New Roman"/>
                <w:b w:val="false"/>
                <w:i w:val="false"/>
                <w:color w:val="000000"/>
                <w:sz w:val="20"/>
              </w:rPr>
              <w:t>күтіп ұстау қағидаларына қосымша</w:t>
            </w:r>
          </w:p>
        </w:tc>
      </w:tr>
    </w:tbl>
    <w:p>
      <w:pPr>
        <w:spacing w:after="0"/>
        <w:ind w:left="0"/>
        <w:jc w:val="both"/>
      </w:pPr>
      <w:r>
        <w:rPr>
          <w:rFonts w:ascii="Times New Roman"/>
          <w:b w:val="false"/>
          <w:i w:val="false"/>
          <w:color w:val="000000"/>
          <w:sz w:val="28"/>
        </w:rPr>
        <w:t xml:space="preserve">
      Нысан                 </w:t>
      </w:r>
    </w:p>
    <w:bookmarkStart w:name="z37" w:id="34"/>
    <w:p>
      <w:pPr>
        <w:spacing w:after="0"/>
        <w:ind w:left="0"/>
        <w:jc w:val="left"/>
      </w:pPr>
      <w:r>
        <w:rPr>
          <w:rFonts w:ascii="Times New Roman"/>
          <w:b/>
          <w:i w:val="false"/>
          <w:color w:val="000000"/>
        </w:rPr>
        <w:t xml:space="preserve"> Қазақстан Республикасы музей қорының мемлекеттік каталогы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атауы және қысқаша сипаттамасы (авторы, мерзімі, табылған орны, жазулар, материалы және мәдени құндылықтардың дайындалу техникасы, өлшемі, бағалы металдар мен тастардан жасалған мәдени құндылықтардың жалпы салмағы)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шифры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сақталуы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фотосуреті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 сақталған музейдің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