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5aa5" w14:textId="f075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заттарды және олар қолданылып жасалған бұйымдарды сақтау, есепке алу, пайдалану тасымалдау, жою, әкелу, әкету қағидаларын бекіту туралы" Қазақстан Республикасы Ішкі істер министрінің 2015 жылғы 8 сәуірдегі № 319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19 мамырдағы № 529 бұйрығы. Қазақстан Республикасының Әділет министрлігінде 2016 жылы 30 маусымда № 13857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пиротехникалық заттарды және олар қолданылып жасалған бұйымдарды сақтау, есепке алу, пайдалану, тасымалдау, жою, әкелу, әкету қағидаларын бекіту туралы" Қазақстан Республикасы Ішкі істер министрінің 2015 жылғы 8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11193 болып тіркелді, "Әділет" ақпараттық-құқықтық жүйесінде 2015 жылғы 9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 сақтау, есепке алу, пайдалану, тасымалдау, жою, әкелу, әкету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Азаматтық пиротехникалық заттар мен олар қолданылып жасалған бұйымдарды сатып алу, сақтау, есепке алу, пайдалану, тасымалдау, жою, әкелу, әкету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сақтау, есепке алу, пайдалану, тасымалдау, жою, әкелу, әкету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 сақтау, есепке алу, пайдалану, тасымалдау, жою, әкелу, әкету қағидалары";</w:t>
      </w:r>
    </w:p>
    <w:bookmarkEnd w:id="7"/>
    <w:bookmarkStart w:name="z10"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"Осы Азаматтық пиротехникалық заттар мен олар қолданылып жасалған бұйымдарды сатып алу, сақтау, есепке алу, пайдалану, тасымалдау, жою, әкелу, әкету қағидалары (бұдан әрі – Қағидалар)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2014 жылғы 23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заңдарына сәйкес азаматтық пиротехникалық заттар мен олар қолданылып жасалған бұйымдарды (бұдан әрі – пиротехникалық заттар мен бұйымдар) сатып алу, сақтау, есепке алу, пайдалану, тасымалдау, жою, әкелу, әкету тәртібін айқындайды.";</w:t>
      </w:r>
    </w:p>
    <w:bookmarkEnd w:id="9"/>
    <w:bookmarkStart w:name="z12" w:id="1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"2-тарау. Азаматтық пиротехникалық заттар мен бұйымдарды сатып алу, сақтау және есепке алу тәртібі";</w:t>
      </w:r>
    </w:p>
    <w:bookmarkEnd w:id="11"/>
    <w:bookmarkStart w:name="z14" w:id="12"/>
    <w:p>
      <w:pPr>
        <w:spacing w:after="0"/>
        <w:ind w:left="0"/>
        <w:jc w:val="both"/>
      </w:pPr>
      <w:r>
        <w:rPr>
          <w:rFonts w:ascii="Times New Roman"/>
          <w:b w:val="false"/>
          <w:i w:val="false"/>
          <w:color w:val="000000"/>
          <w:sz w:val="28"/>
        </w:rPr>
        <w:t>
      мынадай мазмұндағы 3-1, 3-2, 3-3, 3-4-тармақтармен толықтырылсын:</w:t>
      </w:r>
    </w:p>
    <w:bookmarkEnd w:id="12"/>
    <w:bookmarkStart w:name="z15" w:id="13"/>
    <w:p>
      <w:pPr>
        <w:spacing w:after="0"/>
        <w:ind w:left="0"/>
        <w:jc w:val="both"/>
      </w:pPr>
      <w:r>
        <w:rPr>
          <w:rFonts w:ascii="Times New Roman"/>
          <w:b w:val="false"/>
          <w:i w:val="false"/>
          <w:color w:val="000000"/>
          <w:sz w:val="28"/>
        </w:rPr>
        <w:t xml:space="preserve">
      3-1. Пиротехникалық заттар мен бұйымдарды әзірлеу, өндіру, пайдалану және сату жөніндегі қызметтің кіші түріне лицензиясы бар заңды тұлғалар (бұдан әрі – Заңды тұлғалар)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сатып алуға рұқсаты негізінде сатып алады.</w:t>
      </w:r>
    </w:p>
    <w:bookmarkEnd w:id="13"/>
    <w:bookmarkStart w:name="z16" w:id="14"/>
    <w:p>
      <w:pPr>
        <w:spacing w:after="0"/>
        <w:ind w:left="0"/>
        <w:jc w:val="both"/>
      </w:pPr>
      <w:r>
        <w:rPr>
          <w:rFonts w:ascii="Times New Roman"/>
          <w:b w:val="false"/>
          <w:i w:val="false"/>
          <w:color w:val="000000"/>
          <w:sz w:val="28"/>
        </w:rPr>
        <w:t xml:space="preserve">
      3-2. Азаматтық пиротехникалық заттар мен олар қолданылып жасалған бұйымдар сатып алынғаннан кейін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ережелерінің талаптарына сәйкес келетін және есепке алынатын өнімнің сақталуын, есепке алынуын және бар-жоғын тексеру мүмкіндігін қамтамасыз ететін дайын пиротехникалық өнімді сату үшін арнайы жабдықталған меншікті немесе жалға алу құқығындағы үй-жайлардың және (немесе) сақтау қоймаларына орналастырылады.</w:t>
      </w:r>
    </w:p>
    <w:bookmarkEnd w:id="14"/>
    <w:bookmarkStart w:name="z17" w:id="15"/>
    <w:p>
      <w:pPr>
        <w:spacing w:after="0"/>
        <w:ind w:left="0"/>
        <w:jc w:val="both"/>
      </w:pPr>
      <w:r>
        <w:rPr>
          <w:rFonts w:ascii="Times New Roman"/>
          <w:b w:val="false"/>
          <w:i w:val="false"/>
          <w:color w:val="000000"/>
          <w:sz w:val="28"/>
        </w:rPr>
        <w:t>
      3-3. Заңды тұлғалар қызмет көрсететін аумағында дайын пиротехникалық өнімдерді сату үшін арнайы жабдықталған үй-жай және (немесе) сақтау қоймасы орналасқан ішкі істер органына пиротехникалық заттар мен бұйымдарды сатып алуға рұқсатты алу үшін:</w:t>
      </w:r>
    </w:p>
    <w:bookmarkEnd w:id="15"/>
    <w:bookmarkStart w:name="z18" w:id="16"/>
    <w:p>
      <w:pPr>
        <w:spacing w:after="0"/>
        <w:ind w:left="0"/>
        <w:jc w:val="both"/>
      </w:pPr>
      <w:r>
        <w:rPr>
          <w:rFonts w:ascii="Times New Roman"/>
          <w:b w:val="false"/>
          <w:i w:val="false"/>
          <w:color w:val="000000"/>
          <w:sz w:val="28"/>
        </w:rPr>
        <w:t>
      1) сатып алуға рұқсат алуға арналған еркін нысандағы өтінішін;</w:t>
      </w:r>
    </w:p>
    <w:bookmarkEnd w:id="16"/>
    <w:bookmarkStart w:name="z19" w:id="17"/>
    <w:p>
      <w:pPr>
        <w:spacing w:after="0"/>
        <w:ind w:left="0"/>
        <w:jc w:val="both"/>
      </w:pPr>
      <w:r>
        <w:rPr>
          <w:rFonts w:ascii="Times New Roman"/>
          <w:b w:val="false"/>
          <w:i w:val="false"/>
          <w:color w:val="000000"/>
          <w:sz w:val="28"/>
        </w:rPr>
        <w:t xml:space="preserve">
      2) сатып алу кезінде пиротехникалық заттар мен бұйымдарға рұқсаты бар адамдарда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(психикалық аурулар, алкоголизм немесе нашақорлық) көрсеткіштердің жоқтығы туралы медициналық анықтамаларды;</w:t>
      </w:r>
    </w:p>
    <w:bookmarkEnd w:id="17"/>
    <w:bookmarkStart w:name="z20" w:id="18"/>
    <w:p>
      <w:pPr>
        <w:spacing w:after="0"/>
        <w:ind w:left="0"/>
        <w:jc w:val="both"/>
      </w:pPr>
      <w:r>
        <w:rPr>
          <w:rFonts w:ascii="Times New Roman"/>
          <w:b w:val="false"/>
          <w:i w:val="false"/>
          <w:color w:val="000000"/>
          <w:sz w:val="28"/>
        </w:rPr>
        <w:t>
      3) пиротехникалық заттар мен бұйымдарды сатып алуға жауапты адамды (дарды) тағайындау туралы бұйрықтың көшірмесін;</w:t>
      </w:r>
    </w:p>
    <w:bookmarkEnd w:id="18"/>
    <w:bookmarkStart w:name="z21" w:id="19"/>
    <w:p>
      <w:pPr>
        <w:spacing w:after="0"/>
        <w:ind w:left="0"/>
        <w:jc w:val="both"/>
      </w:pPr>
      <w:r>
        <w:rPr>
          <w:rFonts w:ascii="Times New Roman"/>
          <w:b w:val="false"/>
          <w:i w:val="false"/>
          <w:color w:val="000000"/>
          <w:sz w:val="28"/>
        </w:rPr>
        <w:t>
      4) ерекшеліктерін қоса бере отырып, пиротехникалық заттар мен бұйымдарды жеткізуге немесе сатып алуға арналған шарттың (келісімшарттың) көшірмесін ұсынады.</w:t>
      </w:r>
    </w:p>
    <w:bookmarkEnd w:id="19"/>
    <w:bookmarkStart w:name="z22" w:id="20"/>
    <w:p>
      <w:pPr>
        <w:spacing w:after="0"/>
        <w:ind w:left="0"/>
        <w:jc w:val="both"/>
      </w:pPr>
      <w:r>
        <w:rPr>
          <w:rFonts w:ascii="Times New Roman"/>
          <w:b w:val="false"/>
          <w:i w:val="false"/>
          <w:color w:val="000000"/>
          <w:sz w:val="28"/>
        </w:rPr>
        <w:t>
      Азаматтық және қызметтік қару айналымын бақылау жөніндегі полиция қызметкері ұсынылған құжаттарды және автоматтандырылған ақпараттық жүйелерінен алынған мәліметтерді:</w:t>
      </w:r>
    </w:p>
    <w:bookmarkEnd w:id="20"/>
    <w:bookmarkStart w:name="z23" w:id="21"/>
    <w:p>
      <w:pPr>
        <w:spacing w:after="0"/>
        <w:ind w:left="0"/>
        <w:jc w:val="both"/>
      </w:pPr>
      <w:r>
        <w:rPr>
          <w:rFonts w:ascii="Times New Roman"/>
          <w:b w:val="false"/>
          <w:i w:val="false"/>
          <w:color w:val="000000"/>
          <w:sz w:val="28"/>
        </w:rPr>
        <w:t>
      пиротехникалық заттар мен бұйымдарға рұқсаты бар адамдарда соттылығының болмауы;</w:t>
      </w:r>
    </w:p>
    <w:bookmarkEnd w:id="21"/>
    <w:bookmarkStart w:name="z24" w:id="22"/>
    <w:p>
      <w:pPr>
        <w:spacing w:after="0"/>
        <w:ind w:left="0"/>
        <w:jc w:val="both"/>
      </w:pPr>
      <w:r>
        <w:rPr>
          <w:rFonts w:ascii="Times New Roman"/>
          <w:b w:val="false"/>
          <w:i w:val="false"/>
          <w:color w:val="000000"/>
          <w:sz w:val="28"/>
        </w:rPr>
        <w:t xml:space="preserve">
      заңды тұлғада азаматтық пиротехникалық заттар мен олар қолданылып жасалған бұйымдарды әзірлеу, өндіру, пайдалану, сату қызметінің кіші түрлеріне лицензиясының, арнайы жабдықталған (меншікті немесе жалға алу құқығындағы) үй-жайлардың болуы мәніне тексереді және салыстыра тексеру нәтижелері қағаз тасымалдағышта қоса беріледі. </w:t>
      </w:r>
    </w:p>
    <w:bookmarkEnd w:id="22"/>
    <w:bookmarkStart w:name="z25" w:id="23"/>
    <w:p>
      <w:pPr>
        <w:spacing w:after="0"/>
        <w:ind w:left="0"/>
        <w:jc w:val="both"/>
      </w:pPr>
      <w:r>
        <w:rPr>
          <w:rFonts w:ascii="Times New Roman"/>
          <w:b w:val="false"/>
          <w:i w:val="false"/>
          <w:color w:val="000000"/>
          <w:sz w:val="28"/>
        </w:rPr>
        <w:t>
      3-4. Пиротехникалық бұйымдарды сату жөніндегі қызметтің кіші түріне лицензиясы бар заңды тұлғалар I-ден бастап III-ші сыныпты қауіпті пиротехникалық заттар мен бұйымдарды жеке тұлғаларға жеке пайдалану үшін сатып алуға рұқсатынсыз (еркін түрде) сатады.";</w:t>
      </w:r>
    </w:p>
    <w:bookmarkEnd w:id="23"/>
    <w:bookmarkStart w:name="z26" w:id="24"/>
    <w:p>
      <w:pPr>
        <w:spacing w:after="0"/>
        <w:ind w:left="0"/>
        <w:jc w:val="both"/>
      </w:pPr>
      <w:r>
        <w:rPr>
          <w:rFonts w:ascii="Times New Roman"/>
          <w:b w:val="false"/>
          <w:i w:val="false"/>
          <w:color w:val="000000"/>
          <w:sz w:val="28"/>
        </w:rPr>
        <w:t>
      осы бұйрық 3-қосымшамен толықтырылсын.".</w:t>
      </w:r>
    </w:p>
    <w:bookmarkEnd w:id="24"/>
    <w:bookmarkStart w:name="z27" w:id="2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5"/>
    <w:bookmarkStart w:name="z28"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29" w:id="2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27"/>
    <w:bookmarkStart w:name="z30" w:id="2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тіркеу қорытындысын алған күннен бастап бес жұмыс күні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8"/>
    <w:bookmarkStart w:name="z31" w:id="2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оны Қазақстан Республикасы Ішкі істер министрлігінің интернет-ресурсында орналастыруды; </w:t>
      </w:r>
    </w:p>
    <w:bookmarkEnd w:id="29"/>
    <w:bookmarkStart w:name="z32" w:id="3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30"/>
    <w:bookmarkStart w:name="z33" w:id="3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31"/>
    <w:bookmarkStart w:name="z34"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2016 жылғы 31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2016 жылғы 30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26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министрінің 2016</w:t>
            </w:r>
            <w:r>
              <w:br/>
            </w:r>
            <w:r>
              <w:rPr>
                <w:rFonts w:ascii="Times New Roman"/>
                <w:b w:val="false"/>
                <w:i w:val="false"/>
                <w:color w:val="000000"/>
                <w:sz w:val="20"/>
              </w:rPr>
              <w:t>жылғы 19 мамырдағы № 529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сатып алу,</w:t>
            </w:r>
            <w:r>
              <w:br/>
            </w:r>
            <w:r>
              <w:rPr>
                <w:rFonts w:ascii="Times New Roman"/>
                <w:b w:val="false"/>
                <w:i w:val="false"/>
                <w:color w:val="000000"/>
                <w:sz w:val="20"/>
              </w:rPr>
              <w:t>сақтау, есепке алу, пайдалану,</w:t>
            </w:r>
            <w:r>
              <w:br/>
            </w:r>
            <w:r>
              <w:rPr>
                <w:rFonts w:ascii="Times New Roman"/>
                <w:b w:val="false"/>
                <w:i w:val="false"/>
                <w:color w:val="000000"/>
                <w:sz w:val="20"/>
              </w:rPr>
              <w:t>тасымалдау, жою, әкелу, әкету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 Ішкі істер министрлігі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Азаматтық пиротехникалық заттар мен оларды қолданып жасаған</w:t>
      </w:r>
    </w:p>
    <w:p>
      <w:pPr>
        <w:spacing w:after="0"/>
        <w:ind w:left="0"/>
        <w:jc w:val="both"/>
      </w:pPr>
      <w:r>
        <w:rPr>
          <w:rFonts w:ascii="Times New Roman"/>
          <w:b w:val="false"/>
          <w:i w:val="false"/>
          <w:color w:val="000000"/>
          <w:sz w:val="28"/>
        </w:rPr>
        <w:t>
      бұйымдарды сатып алуға № ___ рұқсат</w:t>
      </w:r>
    </w:p>
    <w:p>
      <w:pPr>
        <w:spacing w:after="0"/>
        <w:ind w:left="0"/>
        <w:jc w:val="both"/>
      </w:pPr>
      <w:r>
        <w:rPr>
          <w:rFonts w:ascii="Times New Roman"/>
          <w:b w:val="false"/>
          <w:i w:val="false"/>
          <w:color w:val="000000"/>
          <w:sz w:val="28"/>
        </w:rPr>
        <w:t>
      Қызмет түрі _________________________________________________________</w:t>
      </w:r>
    </w:p>
    <w:p>
      <w:pPr>
        <w:spacing w:after="0"/>
        <w:ind w:left="0"/>
        <w:jc w:val="both"/>
      </w:pPr>
      <w:r>
        <w:rPr>
          <w:rFonts w:ascii="Times New Roman"/>
          <w:b w:val="false"/>
          <w:i w:val="false"/>
          <w:color w:val="000000"/>
          <w:sz w:val="28"/>
        </w:rPr>
        <w:t>
      Сатып алу мақсаты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БСН,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(ол болған кезде),</w:t>
      </w:r>
    </w:p>
    <w:p>
      <w:pPr>
        <w:spacing w:after="0"/>
        <w:ind w:left="0"/>
        <w:jc w:val="both"/>
      </w:pPr>
      <w:r>
        <w:rPr>
          <w:rFonts w:ascii="Times New Roman"/>
          <w:b w:val="false"/>
          <w:i w:val="false"/>
          <w:color w:val="000000"/>
          <w:sz w:val="28"/>
        </w:rPr>
        <w:t>
      қызметтік телефоны)</w:t>
      </w:r>
    </w:p>
    <w:p>
      <w:pPr>
        <w:spacing w:after="0"/>
        <w:ind w:left="0"/>
        <w:jc w:val="both"/>
      </w:pPr>
      <w:r>
        <w:rPr>
          <w:rFonts w:ascii="Times New Roman"/>
          <w:b w:val="false"/>
          <w:i w:val="false"/>
          <w:color w:val="000000"/>
          <w:sz w:val="28"/>
        </w:rPr>
        <w:t>
      жеке жауапкершілігіне берілді.</w:t>
      </w:r>
    </w:p>
    <w:p>
      <w:pPr>
        <w:spacing w:after="0"/>
        <w:ind w:left="0"/>
        <w:jc w:val="both"/>
      </w:pPr>
      <w:r>
        <w:rPr>
          <w:rFonts w:ascii="Times New Roman"/>
          <w:b w:val="false"/>
          <w:i w:val="false"/>
          <w:color w:val="000000"/>
          <w:sz w:val="28"/>
        </w:rPr>
        <w:t>
      Азаматтық пиротехникалық заттардың және бұйымдардың атауы мен саны осы рұқсатқа қосымшада көрсетілген</w:t>
      </w:r>
    </w:p>
    <w:p>
      <w:pPr>
        <w:spacing w:after="0"/>
        <w:ind w:left="0"/>
        <w:jc w:val="both"/>
      </w:pPr>
      <w:r>
        <w:rPr>
          <w:rFonts w:ascii="Times New Roman"/>
          <w:b w:val="false"/>
          <w:i w:val="false"/>
          <w:color w:val="000000"/>
          <w:sz w:val="28"/>
        </w:rPr>
        <w:t>
      Рұқсаттың берілген күні 20 жылғы " "</w:t>
      </w:r>
    </w:p>
    <w:p>
      <w:pPr>
        <w:spacing w:after="0"/>
        <w:ind w:left="0"/>
        <w:jc w:val="both"/>
      </w:pPr>
      <w:r>
        <w:rPr>
          <w:rFonts w:ascii="Times New Roman"/>
          <w:b w:val="false"/>
          <w:i w:val="false"/>
          <w:color w:val="000000"/>
          <w:sz w:val="28"/>
        </w:rPr>
        <w:t>
      Рұқсаттың қолданылу мерзімі 20 жылғы " "</w:t>
      </w:r>
    </w:p>
    <w:p>
      <w:pPr>
        <w:spacing w:after="0"/>
        <w:ind w:left="0"/>
        <w:jc w:val="both"/>
      </w:pPr>
      <w:r>
        <w:rPr>
          <w:rFonts w:ascii="Times New Roman"/>
          <w:b w:val="false"/>
          <w:i w:val="false"/>
          <w:color w:val="000000"/>
          <w:sz w:val="28"/>
        </w:rPr>
        <w:t>
      Рұқсатты берген органның басшысы ____________________________________</w:t>
      </w:r>
    </w:p>
    <w:p>
      <w:pPr>
        <w:spacing w:after="0"/>
        <w:ind w:left="0"/>
        <w:jc w:val="both"/>
      </w:pPr>
      <w:r>
        <w:rPr>
          <w:rFonts w:ascii="Times New Roman"/>
          <w:b w:val="false"/>
          <w:i w:val="false"/>
          <w:color w:val="000000"/>
          <w:sz w:val="28"/>
        </w:rPr>
        <w:t>
                                         (қолы, тегі, аты, әкесінің аты (ол</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w:t>
            </w:r>
            <w:r>
              <w:br/>
            </w:r>
            <w:r>
              <w:rPr>
                <w:rFonts w:ascii="Times New Roman"/>
                <w:b w:val="false"/>
                <w:i w:val="false"/>
                <w:color w:val="000000"/>
                <w:sz w:val="20"/>
              </w:rPr>
              <w:t>пиротехникалық заттар</w:t>
            </w:r>
            <w:r>
              <w:br/>
            </w:r>
            <w:r>
              <w:rPr>
                <w:rFonts w:ascii="Times New Roman"/>
                <w:b w:val="false"/>
                <w:i w:val="false"/>
                <w:color w:val="000000"/>
                <w:sz w:val="20"/>
              </w:rPr>
              <w:t>мен оларды қолданылып</w:t>
            </w:r>
            <w:r>
              <w:br/>
            </w:r>
            <w:r>
              <w:rPr>
                <w:rFonts w:ascii="Times New Roman"/>
                <w:b w:val="false"/>
                <w:i w:val="false"/>
                <w:color w:val="000000"/>
                <w:sz w:val="20"/>
              </w:rPr>
              <w:t>жасалған бұйымдарды</w:t>
            </w:r>
            <w:r>
              <w:br/>
            </w:r>
            <w:r>
              <w:rPr>
                <w:rFonts w:ascii="Times New Roman"/>
                <w:b w:val="false"/>
                <w:i w:val="false"/>
                <w:color w:val="000000"/>
                <w:sz w:val="20"/>
              </w:rPr>
              <w:t>сатып алуға</w:t>
            </w:r>
            <w:r>
              <w:br/>
            </w:r>
            <w:r>
              <w:rPr>
                <w:rFonts w:ascii="Times New Roman"/>
                <w:b w:val="false"/>
                <w:i w:val="false"/>
                <w:color w:val="000000"/>
                <w:sz w:val="20"/>
              </w:rPr>
              <w:t>№ ___ рұқсатқа қосымша</w:t>
            </w:r>
          </w:p>
        </w:tc>
      </w:tr>
    </w:tbl>
    <w:p>
      <w:pPr>
        <w:spacing w:after="0"/>
        <w:ind w:left="0"/>
        <w:jc w:val="left"/>
      </w:pPr>
      <w:r>
        <w:rPr>
          <w:rFonts w:ascii="Times New Roman"/>
          <w:b/>
          <w:i w:val="false"/>
          <w:color w:val="000000"/>
        </w:rPr>
        <w:t xml:space="preserve"> Азаматтық пиротехникалық заттардың және бұйымдардың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309"/>
        <w:gridCol w:w="2309"/>
        <w:gridCol w:w="2309"/>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