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4b82" w14:textId="7a34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театрларға, концерттік ұйымдарға, мәдени-демалыс ұйымдарына, музейлерге және цирктерге субсидиялар төлеу қағидаларын бекіту туралы" Қазақстан Республикасы Мәдениет және спорт Министрінің 2015 жылғы 16 қарашадағы № 354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26 сәуірдегі № 119 бұйрығы. Қазақстан Республикасының Әділет министрлігінде 2016 жылы 11 шілдеде № 13903 болып тіркелді</w:t>
      </w:r>
    </w:p>
    <w:p>
      <w:pPr>
        <w:spacing w:after="0"/>
        <w:ind w:left="0"/>
        <w:jc w:val="both"/>
      </w:pPr>
      <w:bookmarkStart w:name="z1" w:id="0"/>
      <w:r>
        <w:rPr>
          <w:rFonts w:ascii="Times New Roman"/>
          <w:b w:val="false"/>
          <w:i w:val="false"/>
          <w:color w:val="000000"/>
          <w:sz w:val="28"/>
        </w:rPr>
        <w:t>
      Қазақстан Республикасы Үкіметінің «Қазақстан Республикасы Мәдениет және спорт министрлігінің «Республикалық кітап мұражайы» республикалық мемлекеттік қазыналық кәсіпорнын қайта атау туралы» 2015 жылғы 29 желтоқсандағы № </w:t>
      </w:r>
      <w:r>
        <w:rPr>
          <w:rFonts w:ascii="Times New Roman"/>
          <w:b w:val="false"/>
          <w:i w:val="false"/>
          <w:color w:val="000000"/>
          <w:sz w:val="28"/>
        </w:rPr>
        <w:t>1117</w:t>
      </w:r>
      <w:r>
        <w:rPr>
          <w:rFonts w:ascii="Times New Roman"/>
          <w:b w:val="false"/>
          <w:i w:val="false"/>
          <w:color w:val="000000"/>
          <w:sz w:val="28"/>
        </w:rPr>
        <w:t xml:space="preserve"> және «Республикалық меншіктің кейбір мәселелері туралы» 2016 жылғы 27 қаңтардағы № </w:t>
      </w:r>
      <w:r>
        <w:rPr>
          <w:rFonts w:ascii="Times New Roman"/>
          <w:b w:val="false"/>
          <w:i w:val="false"/>
          <w:color w:val="000000"/>
          <w:sz w:val="28"/>
        </w:rPr>
        <w:t>27</w:t>
      </w:r>
      <w:r>
        <w:rPr>
          <w:rFonts w:ascii="Times New Roman"/>
          <w:b w:val="false"/>
          <w:i w:val="false"/>
          <w:color w:val="000000"/>
          <w:sz w:val="28"/>
        </w:rPr>
        <w:t xml:space="preserve"> қаулыларын іске асыру мақсатында</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«Мемлекеттік театрларға, концерттік ұйымдарға, мәдени-демалыс ұйымдарына, музейлерге және цирктерге субсидиялар төлеу қағидаларын бекіту туралы» Қазақстан Республикасы Мәдениет және спорт Министрінің 2015 жылғы 16 қарашадағы № 354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12608 тіркеліп, 2016 жылғы 18 қаңтарда «Әділет» ақпараттық құқықтық жүйесінде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театрларға, концерттік ұйымдарға, мәдени-демалыс ұйымдарына, музейлерге және цирктерге субсидиялар төлеу </w:t>
      </w:r>
      <w:r>
        <w:rPr>
          <w:rFonts w:ascii="Times New Roman"/>
          <w:b w:val="false"/>
          <w:i w:val="false"/>
          <w:color w:val="000000"/>
          <w:sz w:val="28"/>
        </w:rPr>
        <w:t>қағидаларына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Республикалық театрлар, концерттік ұйымдардың және музейлердің залалын өтеуге арналған субсидиялардың </w:t>
      </w:r>
      <w:r>
        <w:rPr>
          <w:rFonts w:ascii="Times New Roman"/>
          <w:b w:val="false"/>
          <w:i w:val="false"/>
          <w:color w:val="000000"/>
          <w:sz w:val="28"/>
        </w:rPr>
        <w:t>мөлшерлерінде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15 - 30 деген жолдар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5158"/>
        <w:gridCol w:w="7911"/>
      </w:tblGrid>
      <w:tr>
        <w:trPr>
          <w:trHeight w:val="6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«Қазақконцерт» мемлекеттік концерттік ұйымы» РМҚК</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орталық мұражайы» РМҚК</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Қастеев атындағы Қазақстан Республикасының мемлекеттiк өнер мұражайы» РМҚК</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кездесетiн қияқты саз аспаптарының мемлекеттiк коллекциясы» РМҚК</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«Мәдениеттерді жақындастыру орталығы» мемлекеттік музейі» РМҚК</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ұлттық тарихи-мәдени қорығы» РМҚК</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«Берел» мемлекеттiк тарихи-мәдени қорық-мұражайы» РМҚК</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 мемлекеттiк тарихи-мәдени қорық-мұражайы» РМҚК</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мемлекеттік археологиялық қорық-мұражайы» РМҚК</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ұлттық тарихи-мәдени және табиғи қорық-мұражайы» РМҚК</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«Әзірет Сұлтан» мемлекеттік тарихи-мәдени қорық-мұражайы» РМҚК</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«Абайдың «Жидебай-Бөрілі» мемлекеттік тарихи-мәдени және әдеби-мемориалдық қорық-мұражайы» РМҚК</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«Ежелгі Тараз ескерткіштері» мемлекеттік тарихи-мәдени қорық-мұражайы» РМҚК</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«Таңбалы» мемлекеттік тарихи-мәдени және табиғи қорық-мұражайы» РМҚК</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c>
          <w:tcPr>
            <w:tcW w:w="7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 мұражайы» РМҚК</w:t>
            </w:r>
          </w:p>
        </w:tc>
      </w:tr>
    </w:tbl>
    <w:bookmarkStart w:name="z7"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Қазақстан Республикасы Мәдениет және спорт министрлігінің Экономика және қаржы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осы бұйрықтың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Мәдениет және спорт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4) осы тармақпен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Мәдениет және спорт министрі               А. Мұхамедиұлы</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 Б. Сұлтанов</w:t>
      </w:r>
      <w:r>
        <w:br/>
      </w:r>
      <w:r>
        <w:rPr>
          <w:rFonts w:ascii="Times New Roman"/>
          <w:b w:val="false"/>
          <w:i w:val="false"/>
          <w:color w:val="000000"/>
          <w:sz w:val="28"/>
        </w:rPr>
        <w:t>
</w:t>
      </w:r>
      <w:r>
        <w:rPr>
          <w:rFonts w:ascii="Times New Roman"/>
          <w:b w:val="false"/>
          <w:i/>
          <w:color w:val="000000"/>
          <w:sz w:val="28"/>
        </w:rPr>
        <w:t>      2016 жылғы 6 маусым</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 Қ. Бишімбаев</w:t>
      </w:r>
      <w:r>
        <w:br/>
      </w:r>
      <w:r>
        <w:rPr>
          <w:rFonts w:ascii="Times New Roman"/>
          <w:b w:val="false"/>
          <w:i w:val="false"/>
          <w:color w:val="000000"/>
          <w:sz w:val="28"/>
        </w:rPr>
        <w:t>
</w:t>
      </w:r>
      <w:r>
        <w:rPr>
          <w:rFonts w:ascii="Times New Roman"/>
          <w:b w:val="false"/>
          <w:i/>
          <w:color w:val="000000"/>
          <w:sz w:val="28"/>
        </w:rPr>
        <w:t>      2016 жылғы 10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