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a616" w14:textId="b69a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полистері бланктерінің мазмұнына және оларды жасауға,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бойынша сақтандыру полистерін рәсімдеуге және беруге, сондай-ақ міндетті сақтандырудың жекелеген түрлері бойынша міндетті сақтандыру шарттарын жасау үшін сақтанушы өтініштерінің мазмұнына қойылатын талаптарды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141 қаулысы. Қазақстан Республикасының Әділет министрлігінде 2016 жылы 14 шілдеде № 13929 болып тіркелді. Күші жойылды - Қазақстан Республикасы Ұлттық Банкі Басқармасының 2018 жылғы 29 қазандағы № 269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269</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"Сақтандыру полистері бланктерінің мазмұнына және оларды жасауға,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бойынша сақтандыру полистерін рәсімдеуге және беруге, сондай-ақ міндетті сақтандырудың жекелеген түрлері бойынша міндетті сақтандыру шарттарын жасау үшін сақтанушы өтініштерінің мазмұнына қойылатын талаптарды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мемелкеттік тіркеу тізілімінде № 6171 тіркелген, 2010 жылғы 7 тамызда Қазақстан Республикасының орталық атқарушы және өзге де орталық мемлекеттік органдарының актілер жинағында № 13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полистері бланктерінің мазмұнына және оларды жасауға,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бойынша сақтандыру полистерін рәсімдеуге және беруге </w:t>
      </w:r>
      <w:r>
        <w:rPr>
          <w:rFonts w:ascii="Times New Roman"/>
          <w:b w:val="false"/>
          <w:i w:val="false"/>
          <w:color w:val="000000"/>
          <w:sz w:val="28"/>
        </w:rPr>
        <w:t>қойылатын талаптарда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"13) сақтандырушының қолы;";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Сақтандыру полисiне сақтандырушы қол қояды. Сақтандыру агенті сақтандырушы мен сақтандыру агенті арасында жасалатын шартта тиісті өкілеттіктері болған жағдайда, сақтандыру полисiне қол қояды. Сақтандырудың ерiктi түрлерi бойынша сақтандыру полисі қосымша сақтандырушының мөрiмен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көрсетілген қаулымен бекітілген Көлік құралдары иелерінің </w:t>
      </w:r>
    </w:p>
    <w:p>
      <w:pPr>
        <w:spacing w:after="0"/>
        <w:ind w:left="0"/>
        <w:jc w:val="both"/>
      </w:pPr>
      <w:r>
        <w:rPr>
          <w:rFonts w:ascii="Times New Roman"/>
          <w:b w:val="false"/>
          <w:i w:val="false"/>
          <w:color w:val="000000"/>
          <w:sz w:val="28"/>
        </w:rPr>
        <w:t xml:space="preserve">
      азаматтық-құқықтық жауапкершілігін міндетті сақтандыру шартын жасау үшін сақтанушы өтінішінің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"10) өтініштің берілген күні;";</w:t>
      </w:r>
    </w:p>
    <w:p>
      <w:pPr>
        <w:spacing w:after="0"/>
        <w:ind w:left="0"/>
        <w:jc w:val="both"/>
      </w:pPr>
      <w:r>
        <w:rPr>
          <w:rFonts w:ascii="Times New Roman"/>
          <w:b w:val="false"/>
          <w:i w:val="false"/>
          <w:color w:val="000000"/>
          <w:sz w:val="28"/>
        </w:rPr>
        <w:t xml:space="preserve">
      көрсетілген қаулымен бекітілген Өсiмдiк шаруашылығындағы мiндеттi сақтандыру шартын жасау үшін сақтанушы өтінішінің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өтініштің берілген күні;";</w:t>
      </w:r>
    </w:p>
    <w:p>
      <w:pPr>
        <w:spacing w:after="0"/>
        <w:ind w:left="0"/>
        <w:jc w:val="both"/>
      </w:pPr>
      <w:r>
        <w:rPr>
          <w:rFonts w:ascii="Times New Roman"/>
          <w:b w:val="false"/>
          <w:i w:val="false"/>
          <w:color w:val="000000"/>
          <w:sz w:val="28"/>
        </w:rPr>
        <w:t xml:space="preserve">
      көрсетілген қаулымен бекітілген Туроператордың немесе турагенттiң азаматтық-құқықтық жауапкершілiгiн мiндеттi сақтандыру шартын жасау үшін сақтанушы өтінішінің мазмұнына қойылатын талаптарда және өтініште көрсетілген мәліметтерді растайтын құжаттар көшірмелерінің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туристік операторлық қызметке (туроператорлық қызметке) берілген лицензия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туристік операторлық қызметке (туроператорлық қызметке) берілген лицензияның;";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4" w:id="5"/>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5"/>
    <w:bookmarkStart w:name="z15"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16" w:id="7"/>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7"/>
    <w:bookmarkStart w:name="z17" w:id="8"/>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8"/>
    <w:bookmarkStart w:name="z18" w:id="9"/>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9"/>
    <w:bookmarkStart w:name="z19" w:id="1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End w:id="10"/>
    <w:bookmarkStart w:name="z20" w:id="11"/>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1"/>
    <w:bookmarkStart w:name="z21" w:id="1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2"/>
    <w:bookmarkStart w:name="z22" w:id="1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полистері бланктерінің мазмұнына</w:t>
            </w:r>
            <w:r>
              <w:br/>
            </w:r>
            <w:r>
              <w:rPr>
                <w:rFonts w:ascii="Times New Roman"/>
                <w:b w:val="false"/>
                <w:i w:val="false"/>
                <w:color w:val="000000"/>
                <w:sz w:val="20"/>
              </w:rPr>
              <w:t>және оларды жасауға, көлік құралдары иелерінің</w:t>
            </w:r>
            <w:r>
              <w:br/>
            </w:r>
            <w:r>
              <w:rPr>
                <w:rFonts w:ascii="Times New Roman"/>
                <w:b w:val="false"/>
                <w:i w:val="false"/>
                <w:color w:val="000000"/>
                <w:sz w:val="20"/>
              </w:rPr>
              <w:t>азаматтық-құқықтық жауапкершілігін</w:t>
            </w:r>
            <w:r>
              <w:br/>
            </w:r>
            <w:r>
              <w:rPr>
                <w:rFonts w:ascii="Times New Roman"/>
                <w:b w:val="false"/>
                <w:i w:val="false"/>
                <w:color w:val="000000"/>
                <w:sz w:val="20"/>
              </w:rPr>
              <w:t>міндетті сақтандыру, туроператордың немесе</w:t>
            </w:r>
            <w:r>
              <w:br/>
            </w:r>
            <w:r>
              <w:rPr>
                <w:rFonts w:ascii="Times New Roman"/>
                <w:b w:val="false"/>
                <w:i w:val="false"/>
                <w:color w:val="000000"/>
                <w:sz w:val="20"/>
              </w:rPr>
              <w:t>турагенттiң азаматтық-құқықтық жауапкершілiгiн</w:t>
            </w:r>
            <w:r>
              <w:br/>
            </w:r>
            <w:r>
              <w:rPr>
                <w:rFonts w:ascii="Times New Roman"/>
                <w:b w:val="false"/>
                <w:i w:val="false"/>
                <w:color w:val="000000"/>
                <w:sz w:val="20"/>
              </w:rPr>
              <w:t>мiндеттi сақтандыру бойынша сақтандыру полистерін</w:t>
            </w:r>
            <w:r>
              <w:br/>
            </w:r>
            <w:r>
              <w:rPr>
                <w:rFonts w:ascii="Times New Roman"/>
                <w:b w:val="false"/>
                <w:i w:val="false"/>
                <w:color w:val="000000"/>
                <w:sz w:val="20"/>
              </w:rPr>
              <w:t>рәсімдеуге және беруге қойылатын 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САҚТАНДЫРУШЫНЫҢ ЛОГОТИПІ/</w:t>
      </w:r>
    </w:p>
    <w:p>
      <w:pPr>
        <w:spacing w:after="0"/>
        <w:ind w:left="0"/>
        <w:jc w:val="both"/>
      </w:pPr>
      <w:r>
        <w:rPr>
          <w:rFonts w:ascii="Times New Roman"/>
          <w:b w:val="false"/>
          <w:i w:val="false"/>
          <w:color w:val="000000"/>
          <w:sz w:val="28"/>
        </w:rPr>
        <w:t>
      ЛОГОТИП СТРАХОВЩИКА</w:t>
      </w:r>
    </w:p>
    <w:p>
      <w:pPr>
        <w:spacing w:after="0"/>
        <w:ind w:left="0"/>
        <w:jc w:val="both"/>
      </w:pPr>
      <w:r>
        <w:rPr>
          <w:rFonts w:ascii="Times New Roman"/>
          <w:b w:val="false"/>
          <w:i w:val="false"/>
          <w:color w:val="000000"/>
          <w:sz w:val="28"/>
        </w:rPr>
        <w:t>
      САҚТАНДЫРУ ҚЫЗМЕТІН ЖҮЗЕГЕ АСЫРУ ҚҰҚЫҒЫНА БЕРІЛГЕН ЛИЦЕНЗИЯ</w:t>
      </w:r>
      <w:r>
        <w:rPr>
          <w:rFonts w:ascii="Times New Roman"/>
          <w:b/>
          <w:i w:val="false"/>
          <w:color w:val="000000"/>
          <w:sz w:val="28"/>
        </w:rPr>
        <w:t>/</w:t>
      </w:r>
    </w:p>
    <w:p>
      <w:pPr>
        <w:spacing w:after="0"/>
        <w:ind w:left="0"/>
        <w:jc w:val="both"/>
      </w:pPr>
      <w:r>
        <w:rPr>
          <w:rFonts w:ascii="Times New Roman"/>
          <w:b w:val="false"/>
          <w:i w:val="false"/>
          <w:color w:val="000000"/>
          <w:sz w:val="28"/>
        </w:rPr>
        <w:t>
      ЛИЦЕНЗИЯ НА ПРАВО ОСУЩЕСТВЛЕНИЯ СТРАХОВОЙ ДЕЯТЕЛЬНОСТИ №_____________</w:t>
      </w:r>
    </w:p>
    <w:p>
      <w:pPr>
        <w:spacing w:after="0"/>
        <w:ind w:left="0"/>
        <w:jc w:val="both"/>
      </w:pPr>
      <w:r>
        <w:rPr>
          <w:rFonts w:ascii="Times New Roman"/>
          <w:b w:val="false"/>
          <w:i w:val="false"/>
          <w:color w:val="000000"/>
          <w:sz w:val="28"/>
        </w:rPr>
        <w:t>
      Берілген күні/ Дата выдачи ______________</w:t>
      </w:r>
    </w:p>
    <w:tbl>
      <w:tblPr>
        <w:tblW w:w="0" w:type="auto"/>
        <w:tblCellSpacing w:w="0" w:type="auto"/>
        <w:tblBorders>
          <w:top w:val="none"/>
          <w:left w:val="none"/>
          <w:bottom w:val="none"/>
          <w:right w:val="none"/>
          <w:insideH w:val="none"/>
          <w:insideV w:val="none"/>
        </w:tblBorders>
      </w:tblPr>
      <w:tblGrid>
        <w:gridCol w:w="1338"/>
        <w:gridCol w:w="1338"/>
        <w:gridCol w:w="9624"/>
      </w:tblGrid>
      <w:tr>
        <w:trPr>
          <w:trHeight w:val="30" w:hRule="atLeast"/>
        </w:trPr>
        <w:tc>
          <w:tcPr>
            <w:tcW w:w="1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c>
          <w:tcPr>
            <w:tcW w:w="1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ПОЛИСІ/</w:t>
            </w:r>
          </w:p>
        </w:tc>
        <w:tc>
          <w:tcPr>
            <w:tcW w:w="9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_____ №_____</w:t>
            </w:r>
          </w:p>
        </w:tc>
      </w:tr>
      <w:tr>
        <w:trPr>
          <w:trHeight w:val="30" w:hRule="atLeast"/>
        </w:trPr>
        <w:tc>
          <w:tcPr>
            <w:tcW w:w="1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c>
          <w:tcPr>
            <w:tcW w:w="1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СТРАХОВОЙ ПОЛИС</w:t>
            </w:r>
          </w:p>
        </w:tc>
        <w:tc>
          <w:tcPr>
            <w:tcW w:w="96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_____ №______</w:t>
            </w:r>
          </w:p>
        </w:tc>
      </w:tr>
    </w:tbl>
    <w:p>
      <w:pPr>
        <w:spacing w:after="0"/>
        <w:ind w:left="0"/>
        <w:jc w:val="both"/>
      </w:pPr>
      <w:r>
        <w:rPr>
          <w:rFonts w:ascii="Times New Roman"/>
          <w:b w:val="false"/>
          <w:i w:val="false"/>
          <w:color w:val="000000"/>
          <w:sz w:val="28"/>
        </w:rPr>
        <w:t>
      КӨЛІК ҚҰРАЛДАРЫ ИЕЛЕРІНІҢ АЗАМАТТЫҚ-ҚҰҚЫҚТЫҚ</w:t>
      </w:r>
    </w:p>
    <w:p>
      <w:pPr>
        <w:spacing w:after="0"/>
        <w:ind w:left="0"/>
        <w:jc w:val="both"/>
      </w:pPr>
      <w:r>
        <w:rPr>
          <w:rFonts w:ascii="Times New Roman"/>
          <w:b w:val="false"/>
          <w:i w:val="false"/>
          <w:color w:val="000000"/>
          <w:sz w:val="28"/>
        </w:rPr>
        <w:t>
      ЖАУАПКЕРШІЛІГІН МІНДЕТТІ САҚТАНДЫРУ/</w:t>
      </w:r>
    </w:p>
    <w:p>
      <w:pPr>
        <w:spacing w:after="0"/>
        <w:ind w:left="0"/>
        <w:jc w:val="both"/>
      </w:pPr>
      <w:r>
        <w:rPr>
          <w:rFonts w:ascii="Times New Roman"/>
          <w:b w:val="false"/>
          <w:i w:val="false"/>
          <w:color w:val="000000"/>
          <w:sz w:val="28"/>
        </w:rPr>
        <w:t>
      ОБЯЗАТЕЛЬНОГО СТРАХОВАНИЯ ГРАЖДАНСКО-ПРАВОВОЙ</w:t>
      </w:r>
    </w:p>
    <w:p>
      <w:pPr>
        <w:spacing w:after="0"/>
        <w:ind w:left="0"/>
        <w:jc w:val="both"/>
      </w:pPr>
      <w:r>
        <w:rPr>
          <w:rFonts w:ascii="Times New Roman"/>
          <w:b w:val="false"/>
          <w:i w:val="false"/>
          <w:color w:val="000000"/>
          <w:sz w:val="28"/>
        </w:rPr>
        <w:t>
      ОТВЕТСТВЕННОСТИ ВЛАДЕЛЬЦЕВ ТРАНСПОРТНЫХ СРЕДСТВ</w:t>
      </w:r>
    </w:p>
    <w:tbl>
      <w:tblPr>
        <w:tblW w:w="0" w:type="auto"/>
        <w:tblCellSpacing w:w="0" w:type="auto"/>
        <w:tblBorders>
          <w:top w:val="none"/>
          <w:left w:val="none"/>
          <w:bottom w:val="none"/>
          <w:right w:val="none"/>
          <w:insideH w:val="none"/>
          <w:insideV w:val="none"/>
        </w:tblBorders>
      </w:tblPr>
      <w:tblGrid>
        <w:gridCol w:w="6914"/>
        <w:gridCol w:w="5386"/>
      </w:tblGrid>
      <w:tr>
        <w:trPr>
          <w:trHeight w:val="30" w:hRule="atLeast"/>
        </w:trPr>
        <w:tc>
          <w:tcPr>
            <w:tcW w:w="6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ТҮРІ/</w:t>
            </w:r>
          </w:p>
        </w:tc>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ШАРТ/</w:t>
            </w:r>
          </w:p>
        </w:tc>
      </w:tr>
      <w:tr>
        <w:trPr>
          <w:trHeight w:val="30" w:hRule="atLeast"/>
        </w:trPr>
        <w:tc>
          <w:tcPr>
            <w:tcW w:w="6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ДОГОВОРА СТРАХОВАНИЯ</w:t>
            </w:r>
          </w:p>
        </w:tc>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ДОГОВОР</w:t>
            </w:r>
          </w:p>
        </w:tc>
      </w:tr>
      <w:tr>
        <w:trPr>
          <w:trHeight w:val="30" w:hRule="atLeast"/>
        </w:trPr>
        <w:tc>
          <w:tcPr>
            <w:tcW w:w="6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ШАРТ/</w:t>
            </w:r>
          </w:p>
        </w:tc>
        <w:tc>
          <w:tcPr>
            <w:tcW w:w="5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ДОГОВОР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САҚТАНУШЫ/СТРАХОВАТЕЛЬ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8"/>
        <w:gridCol w:w="177"/>
        <w:gridCol w:w="4072"/>
        <w:gridCol w:w="177"/>
        <w:gridCol w:w="1508"/>
        <w:gridCol w:w="178"/>
      </w:tblGrid>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тұлға үшін), атауы (заңды тұлға үшін)/</w:t>
            </w:r>
          </w:p>
          <w:p>
            <w:pPr>
              <w:spacing w:after="20"/>
              <w:ind w:left="20"/>
              <w:jc w:val="both"/>
            </w:pPr>
            <w:r>
              <w:rPr>
                <w:rFonts w:ascii="Times New Roman"/>
                <w:b w:val="false"/>
                <w:i w:val="false"/>
                <w:color w:val="000000"/>
                <w:sz w:val="20"/>
              </w:rPr>
              <w:t>
Фамилия, имя, отчество (при его наличии) (для физического лица) наименование (для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w:t>
            </w:r>
          </w:p>
          <w:p>
            <w:pPr>
              <w:spacing w:after="20"/>
              <w:ind w:left="20"/>
              <w:jc w:val="both"/>
            </w:pPr>
            <w:r>
              <w:rPr>
                <w:rFonts w:ascii="Times New Roman"/>
                <w:b w:val="false"/>
                <w:i w:val="false"/>
                <w:color w:val="000000"/>
                <w:sz w:val="20"/>
              </w:rPr>
              <w:t>
Место жительства (место нахождения)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 үшін)/БСН (заңды тұлға үшін)/ИИН (для физического лица)/БИН (для юридического лица)</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(1), Резидент емес/Нерезидент (2)</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коды/Код сектора экономики</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Банковские реквизиты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САҚТАНДЫРЫЛУШЫ ТУРАЛЫ МӘЛІМЕТТЕР/СВЕДЕНИЯ О ЗАСТРАХОВАННОМ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5"/>
        <w:gridCol w:w="1351"/>
        <w:gridCol w:w="1557"/>
        <w:gridCol w:w="15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САҚТАНДЫРЫЛУШЫ/ЗАСТРАХОВАННЫЙ</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(Фамилия, имя, отчество (при его наличии))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p>
            <w:pPr>
              <w:spacing w:after="20"/>
              <w:ind w:left="20"/>
              <w:jc w:val="both"/>
            </w:pPr>
            <w:r>
              <w:rPr>
                <w:rFonts w:ascii="Times New Roman"/>
                <w:b w:val="false"/>
                <w:i w:val="false"/>
                <w:color w:val="000000"/>
                <w:sz w:val="20"/>
              </w:rPr>
              <w:t>
КЛАСС</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ҚҰРАЛЫ ТУРАЛЫ МӘЛІМЕТТЕР/</w:t>
      </w:r>
    </w:p>
    <w:p>
      <w:pPr>
        <w:spacing w:after="0"/>
        <w:ind w:left="0"/>
        <w:jc w:val="both"/>
      </w:pPr>
      <w:r>
        <w:rPr>
          <w:rFonts w:ascii="Times New Roman"/>
          <w:b w:val="false"/>
          <w:i w:val="false"/>
          <w:color w:val="000000"/>
          <w:sz w:val="28"/>
        </w:rPr>
        <w:t xml:space="preserve">
      СВЕДЕНИЯ О ТРАНСПОРТНОМ СРЕДСТВЕ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433"/>
        <w:gridCol w:w="2036"/>
        <w:gridCol w:w="73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ҮЛГІСІ/</w:t>
            </w:r>
          </w:p>
          <w:p>
            <w:pPr>
              <w:spacing w:after="20"/>
              <w:ind w:left="20"/>
              <w:jc w:val="both"/>
            </w:pPr>
            <w:r>
              <w:rPr>
                <w:rFonts w:ascii="Times New Roman"/>
                <w:b w:val="false"/>
                <w:i w:val="false"/>
                <w:color w:val="000000"/>
                <w:sz w:val="20"/>
              </w:rPr>
              <w:t>
МАРКА, МОДЕЛЬ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РЕГИСТРАЦИОННЫЙ НОМЕР</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НӨМІРІ/</w:t>
            </w:r>
          </w:p>
          <w:p>
            <w:pPr>
              <w:spacing w:after="20"/>
              <w:ind w:left="20"/>
              <w:jc w:val="both"/>
            </w:pPr>
            <w:r>
              <w:rPr>
                <w:rFonts w:ascii="Times New Roman"/>
                <w:b w:val="false"/>
                <w:i w:val="false"/>
                <w:color w:val="000000"/>
                <w:sz w:val="20"/>
              </w:rPr>
              <w:t>
НОМЕР КУЗОВА (VIN)</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СЫЙЛЫҚАҚЫСЫ/СТРАХОВАЯ ПРЕМИЯ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СЫЙЛЫҚАҚЫСЫН ТӨЛЕУДІН ТӘРТІБІ МЕН МЕРЗІМДЕРІ/</w:t>
      </w:r>
    </w:p>
    <w:p>
      <w:pPr>
        <w:spacing w:after="0"/>
        <w:ind w:left="0"/>
        <w:jc w:val="both"/>
      </w:pPr>
      <w:r>
        <w:rPr>
          <w:rFonts w:ascii="Times New Roman"/>
          <w:b w:val="false"/>
          <w:i w:val="false"/>
          <w:color w:val="000000"/>
          <w:sz w:val="28"/>
        </w:rPr>
        <w:t>
      ПОРЯДОК И СРОКИ УПЛАТЫ СТРАХОВОЙ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52"/>
        <w:gridCol w:w="852"/>
        <w:gridCol w:w="852"/>
        <w:gridCol w:w="852"/>
        <w:gridCol w:w="852"/>
        <w:gridCol w:w="852"/>
        <w:gridCol w:w="852"/>
        <w:gridCol w:w="852"/>
        <w:gridCol w:w="852"/>
        <w:gridCol w:w="853"/>
        <w:gridCol w:w="8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БІРЖОЛҒЫ/</w:t>
            </w:r>
          </w:p>
          <w:p>
            <w:pPr>
              <w:spacing w:after="20"/>
              <w:ind w:left="20"/>
              <w:jc w:val="both"/>
            </w:pPr>
            <w:r>
              <w:rPr>
                <w:rFonts w:ascii="Times New Roman"/>
                <w:b w:val="false"/>
                <w:i w:val="false"/>
                <w:color w:val="000000"/>
                <w:sz w:val="20"/>
              </w:rPr>
              <w:t>
В РАССРОЧКУ/ЕДИНОВРЕМЕННО</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Сомасы/сумма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ПОЛИСІНІҢ</w:t>
      </w:r>
    </w:p>
    <w:p>
      <w:pPr>
        <w:spacing w:after="0"/>
        <w:ind w:left="0"/>
        <w:jc w:val="both"/>
      </w:pPr>
      <w:r>
        <w:rPr>
          <w:rFonts w:ascii="Times New Roman"/>
          <w:b w:val="false"/>
          <w:i w:val="false"/>
          <w:color w:val="000000"/>
          <w:sz w:val="28"/>
        </w:rPr>
        <w:t>
      с "__" __________ 20___ жылдан бастап/год</w:t>
      </w:r>
    </w:p>
    <w:p>
      <w:pPr>
        <w:spacing w:after="0"/>
        <w:ind w:left="0"/>
        <w:jc w:val="both"/>
      </w:pPr>
      <w:r>
        <w:rPr>
          <w:rFonts w:ascii="Times New Roman"/>
          <w:b w:val="false"/>
          <w:i w:val="false"/>
          <w:color w:val="000000"/>
          <w:sz w:val="28"/>
        </w:rPr>
        <w:t xml:space="preserve">
      по "__" _________ 20___ жылға дейін/года </w:t>
      </w:r>
    </w:p>
    <w:p>
      <w:pPr>
        <w:spacing w:after="0"/>
        <w:ind w:left="0"/>
        <w:jc w:val="both"/>
      </w:pPr>
      <w:r>
        <w:rPr>
          <w:rFonts w:ascii="Times New Roman"/>
          <w:b w:val="false"/>
          <w:i w:val="false"/>
          <w:color w:val="000000"/>
          <w:sz w:val="28"/>
        </w:rPr>
        <w:t>
      20___ жылғы "__" __________ аралығындағы</w:t>
      </w:r>
    </w:p>
    <w:p>
      <w:pPr>
        <w:spacing w:after="0"/>
        <w:ind w:left="0"/>
        <w:jc w:val="both"/>
      </w:pPr>
      <w:r>
        <w:rPr>
          <w:rFonts w:ascii="Times New Roman"/>
          <w:b w:val="false"/>
          <w:i w:val="false"/>
          <w:color w:val="000000"/>
          <w:sz w:val="28"/>
        </w:rPr>
        <w:t>
      ҚОЛДАНЫЛУ МЕРЗІМІ/СРОК ДЕЙСТВИЯ СТРАХОВОГО ПОЛИСА</w:t>
      </w:r>
    </w:p>
    <w:p>
      <w:pPr>
        <w:spacing w:after="0"/>
        <w:ind w:left="0"/>
        <w:jc w:val="both"/>
      </w:pPr>
      <w:r>
        <w:rPr>
          <w:rFonts w:ascii="Times New Roman"/>
          <w:b w:val="false"/>
          <w:i w:val="false"/>
          <w:color w:val="000000"/>
          <w:sz w:val="28"/>
        </w:rPr>
        <w:t>
      Ерекше жағдайлар/</w:t>
      </w:r>
    </w:p>
    <w:p>
      <w:pPr>
        <w:spacing w:after="0"/>
        <w:ind w:left="0"/>
        <w:jc w:val="both"/>
      </w:pPr>
      <w:r>
        <w:rPr>
          <w:rFonts w:ascii="Times New Roman"/>
          <w:b w:val="false"/>
          <w:i w:val="false"/>
          <w:color w:val="000000"/>
          <w:sz w:val="28"/>
        </w:rPr>
        <w:t>
      Особые условия:________________________________________________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8581"/>
        <w:gridCol w:w="3719"/>
      </w:tblGrid>
      <w:tr>
        <w:trPr>
          <w:trHeight w:val="30" w:hRule="atLeast"/>
        </w:trPr>
        <w:tc>
          <w:tcPr>
            <w:tcW w:w="8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ЖЕҢІЛДІК БЕРІЛЕДІ/ПРЕДОСТАВЛЯЕТСЯ ЛЬГОТА 50%</w:t>
            </w:r>
          </w:p>
        </w:tc>
        <w:tc>
          <w:tcPr>
            <w:tcW w:w="37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негізінде/на основании_______________________________________________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аумағы/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страхования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 ЖАСАЛҒАН КҮН 20__ж. "__" _________ /</w:t>
      </w:r>
    </w:p>
    <w:p>
      <w:pPr>
        <w:spacing w:after="0"/>
        <w:ind w:left="0"/>
        <w:jc w:val="both"/>
      </w:pPr>
      <w:r>
        <w:rPr>
          <w:rFonts w:ascii="Times New Roman"/>
          <w:b w:val="false"/>
          <w:i w:val="false"/>
          <w:color w:val="000000"/>
          <w:sz w:val="28"/>
        </w:rPr>
        <w:t>
      ДАТА ЗАКЛЮЧЕНИЯ СТРАХОВОГО ПОЛИСА "__" ________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4"/>
        <w:gridCol w:w="536"/>
      </w:tblGrid>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агентінің) ҚОЛЫ/</w:t>
            </w:r>
          </w:p>
          <w:p>
            <w:pPr>
              <w:spacing w:after="20"/>
              <w:ind w:left="20"/>
              <w:jc w:val="both"/>
            </w:pPr>
            <w:r>
              <w:rPr>
                <w:rFonts w:ascii="Times New Roman"/>
                <w:b w:val="false"/>
                <w:i w:val="false"/>
                <w:color w:val="000000"/>
                <w:sz w:val="20"/>
              </w:rPr>
              <w:t>
ПОДПИСЬ СТРАХОВЩИКА (страхового агента)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тегі, аты, әкесінің аты (ол бар болса) Шарт №/</w:t>
            </w:r>
          </w:p>
          <w:p>
            <w:pPr>
              <w:spacing w:after="20"/>
              <w:ind w:left="20"/>
              <w:jc w:val="both"/>
            </w:pPr>
            <w:r>
              <w:rPr>
                <w:rFonts w:ascii="Times New Roman"/>
                <w:b w:val="false"/>
                <w:i w:val="false"/>
                <w:color w:val="000000"/>
                <w:sz w:val="20"/>
              </w:rPr>
              <w:t>
Фамилия, имя, отчество (при его наличии) Страхового агента № Договора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САҚТАНДЫРУШЫНЫҢ орналасқан жері, телефон, факс, банктік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 нахождения СТРАХОВЩИКА, телефон, факс, банковские реквизиты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бойынша бірыңғай дерекқорды қалыптастыру және жүргізу</w:t>
      </w:r>
    </w:p>
    <w:p>
      <w:pPr>
        <w:spacing w:after="0"/>
        <w:ind w:left="0"/>
        <w:jc w:val="both"/>
      </w:pPr>
      <w:r>
        <w:rPr>
          <w:rFonts w:ascii="Times New Roman"/>
          <w:b w:val="false"/>
          <w:i w:val="false"/>
          <w:color w:val="000000"/>
          <w:sz w:val="28"/>
        </w:rPr>
        <w:t>
      жөніндегі ұйымның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организации по формированию и ведению единой базы данных по</w:t>
      </w:r>
    </w:p>
    <w:p>
      <w:pPr>
        <w:spacing w:after="0"/>
        <w:ind w:left="0"/>
        <w:jc w:val="both"/>
      </w:pPr>
      <w:r>
        <w:rPr>
          <w:rFonts w:ascii="Times New Roman"/>
          <w:b w:val="false"/>
          <w:i w:val="false"/>
          <w:color w:val="000000"/>
          <w:sz w:val="28"/>
        </w:rPr>
        <w:t>
      страхованию</w:t>
      </w:r>
    </w:p>
    <w:p>
      <w:pPr>
        <w:spacing w:after="0"/>
        <w:ind w:left="0"/>
        <w:jc w:val="both"/>
      </w:pPr>
      <w:r>
        <w:rPr>
          <w:rFonts w:ascii="Times New Roman"/>
          <w:b w:val="false"/>
          <w:i w:val="false"/>
          <w:color w:val="000000"/>
          <w:sz w:val="28"/>
        </w:rPr>
        <w:t>
      СЫРТ ЖАҒЫ/ОБОРОТНАЯ СТОРОНА</w:t>
      </w:r>
    </w:p>
    <w:bookmarkStart w:name="z25" w:id="14"/>
    <w:p>
      <w:pPr>
        <w:spacing w:after="0"/>
        <w:ind w:left="0"/>
        <w:jc w:val="both"/>
      </w:pPr>
      <w:r>
        <w:rPr>
          <w:rFonts w:ascii="Times New Roman"/>
          <w:b w:val="false"/>
          <w:i w:val="false"/>
          <w:color w:val="000000"/>
          <w:sz w:val="28"/>
        </w:rPr>
        <w:t xml:space="preserve">
      Қазақстан Республикасы   </w:t>
      </w:r>
    </w:p>
    <w:bookmarkEnd w:id="14"/>
    <w:p>
      <w:pPr>
        <w:spacing w:after="0"/>
        <w:ind w:left="0"/>
        <w:jc w:val="both"/>
      </w:pPr>
      <w:r>
        <w:rPr>
          <w:rFonts w:ascii="Times New Roman"/>
          <w:b w:val="false"/>
          <w:i w:val="false"/>
          <w:color w:val="000000"/>
          <w:sz w:val="28"/>
        </w:rPr>
        <w:t xml:space="preserve">
      Ұлттық Банкі        </w:t>
      </w:r>
    </w:p>
    <w:p>
      <w:pPr>
        <w:spacing w:after="0"/>
        <w:ind w:left="0"/>
        <w:jc w:val="both"/>
      </w:pPr>
      <w:r>
        <w:rPr>
          <w:rFonts w:ascii="Times New Roman"/>
          <w:b w:val="false"/>
          <w:i w:val="false"/>
          <w:color w:val="000000"/>
          <w:sz w:val="28"/>
        </w:rPr>
        <w:t xml:space="preserve">
      Басқармасының       </w:t>
      </w:r>
    </w:p>
    <w:p>
      <w:pPr>
        <w:spacing w:after="0"/>
        <w:ind w:left="0"/>
        <w:jc w:val="both"/>
      </w:pPr>
      <w:r>
        <w:rPr>
          <w:rFonts w:ascii="Times New Roman"/>
          <w:b w:val="false"/>
          <w:i w:val="false"/>
          <w:color w:val="000000"/>
          <w:sz w:val="28"/>
        </w:rPr>
        <w:t xml:space="preserve">
      2016 жылғы 30 мамырдағы  </w:t>
      </w:r>
    </w:p>
    <w:p>
      <w:pPr>
        <w:spacing w:after="0"/>
        <w:ind w:left="0"/>
        <w:jc w:val="both"/>
      </w:pPr>
      <w:r>
        <w:rPr>
          <w:rFonts w:ascii="Times New Roman"/>
          <w:b w:val="false"/>
          <w:i w:val="false"/>
          <w:color w:val="000000"/>
          <w:sz w:val="28"/>
        </w:rPr>
        <w:t xml:space="preserve">
      № 141 қаулысына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Сақтандыру полистері бланктерінің мазмұнына   </w:t>
      </w:r>
    </w:p>
    <w:p>
      <w:pPr>
        <w:spacing w:after="0"/>
        <w:ind w:left="0"/>
        <w:jc w:val="both"/>
      </w:pPr>
      <w:r>
        <w:rPr>
          <w:rFonts w:ascii="Times New Roman"/>
          <w:b w:val="false"/>
          <w:i w:val="false"/>
          <w:color w:val="000000"/>
          <w:sz w:val="28"/>
        </w:rPr>
        <w:t xml:space="preserve">
      және оларды жасауға, көлік құралдары иелерінің </w:t>
      </w:r>
    </w:p>
    <w:p>
      <w:pPr>
        <w:spacing w:after="0"/>
        <w:ind w:left="0"/>
        <w:jc w:val="both"/>
      </w:pPr>
      <w:r>
        <w:rPr>
          <w:rFonts w:ascii="Times New Roman"/>
          <w:b w:val="false"/>
          <w:i w:val="false"/>
          <w:color w:val="000000"/>
          <w:sz w:val="28"/>
        </w:rPr>
        <w:t xml:space="preserve">
      азаматтық-құқықтық жауапкершілігін         </w:t>
      </w:r>
    </w:p>
    <w:p>
      <w:pPr>
        <w:spacing w:after="0"/>
        <w:ind w:left="0"/>
        <w:jc w:val="both"/>
      </w:pPr>
      <w:r>
        <w:rPr>
          <w:rFonts w:ascii="Times New Roman"/>
          <w:b w:val="false"/>
          <w:i w:val="false"/>
          <w:color w:val="000000"/>
          <w:sz w:val="28"/>
        </w:rPr>
        <w:t xml:space="preserve">
      міндетті сақтандыру, туроператордың немесе   </w:t>
      </w:r>
    </w:p>
    <w:p>
      <w:pPr>
        <w:spacing w:after="0"/>
        <w:ind w:left="0"/>
        <w:jc w:val="both"/>
      </w:pPr>
      <w:r>
        <w:rPr>
          <w:rFonts w:ascii="Times New Roman"/>
          <w:b w:val="false"/>
          <w:i w:val="false"/>
          <w:color w:val="000000"/>
          <w:sz w:val="28"/>
        </w:rPr>
        <w:t xml:space="preserve">
      турагенттiң азаматтық-құқықтық жауапкершілiгiн  </w:t>
      </w:r>
    </w:p>
    <w:p>
      <w:pPr>
        <w:spacing w:after="0"/>
        <w:ind w:left="0"/>
        <w:jc w:val="both"/>
      </w:pPr>
      <w:r>
        <w:rPr>
          <w:rFonts w:ascii="Times New Roman"/>
          <w:b w:val="false"/>
          <w:i w:val="false"/>
          <w:color w:val="000000"/>
          <w:sz w:val="28"/>
        </w:rPr>
        <w:t xml:space="preserve">
      мiндеттi сақтандыру бойынша сақтандыру полистерін </w:t>
      </w:r>
    </w:p>
    <w:p>
      <w:pPr>
        <w:spacing w:after="0"/>
        <w:ind w:left="0"/>
        <w:jc w:val="both"/>
      </w:pPr>
      <w:r>
        <w:rPr>
          <w:rFonts w:ascii="Times New Roman"/>
          <w:b w:val="false"/>
          <w:i w:val="false"/>
          <w:color w:val="000000"/>
          <w:sz w:val="28"/>
        </w:rPr>
        <w:t xml:space="preserve">
      рәсімдеуге және беруге қойылатын талаптарға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САҚТАНДЫРУШЫНЫҢ ЛОГОТИПІ/</w:t>
      </w:r>
    </w:p>
    <w:p>
      <w:pPr>
        <w:spacing w:after="0"/>
        <w:ind w:left="0"/>
        <w:jc w:val="both"/>
      </w:pPr>
      <w:r>
        <w:rPr>
          <w:rFonts w:ascii="Times New Roman"/>
          <w:b w:val="false"/>
          <w:i w:val="false"/>
          <w:color w:val="000000"/>
          <w:sz w:val="28"/>
        </w:rPr>
        <w:t>
      ЛОГОТИП СТРАХОВЩИКА</w:t>
      </w:r>
    </w:p>
    <w:p>
      <w:pPr>
        <w:spacing w:after="0"/>
        <w:ind w:left="0"/>
        <w:jc w:val="both"/>
      </w:pPr>
      <w:r>
        <w:rPr>
          <w:rFonts w:ascii="Times New Roman"/>
          <w:b w:val="false"/>
          <w:i w:val="false"/>
          <w:color w:val="000000"/>
          <w:sz w:val="28"/>
        </w:rPr>
        <w:t>
      САҚТАНДЫРУ ҚЫЗМЕТІН ЖҮЗЕГЕ АСЫРУ ҚҰҚЫҒЫНА БЕРІЛГЕН ЛИЦЕНЗИЯ</w:t>
      </w:r>
      <w:r>
        <w:rPr>
          <w:rFonts w:ascii="Times New Roman"/>
          <w:b/>
          <w:i w:val="false"/>
          <w:color w:val="000000"/>
          <w:sz w:val="28"/>
        </w:rPr>
        <w:t>/</w:t>
      </w:r>
      <w:r>
        <w:rPr>
          <w:rFonts w:ascii="Times New Roman"/>
          <w:b w:val="false"/>
          <w:i w:val="false"/>
          <w:color w:val="000000"/>
          <w:sz w:val="28"/>
        </w:rPr>
        <w:t>ЛИЦЕНЗИЯ НА ПРАВО ОСУЩЕСТВЛЕНИЯ СТРАХОВОЙ ДЕЯТЕЛЬНОСТИ №_____________________</w:t>
      </w:r>
    </w:p>
    <w:p>
      <w:pPr>
        <w:spacing w:after="0"/>
        <w:ind w:left="0"/>
        <w:jc w:val="both"/>
      </w:pPr>
      <w:r>
        <w:rPr>
          <w:rFonts w:ascii="Times New Roman"/>
          <w:b w:val="false"/>
          <w:i w:val="false"/>
          <w:color w:val="000000"/>
          <w:sz w:val="28"/>
        </w:rPr>
        <w:t xml:space="preserve">
      Берілген күні /Дата выдачи ________________ </w:t>
      </w:r>
    </w:p>
    <w:tbl>
      <w:tblPr>
        <w:tblW w:w="0" w:type="auto"/>
        <w:tblCellSpacing w:w="0" w:type="auto"/>
        <w:tblBorders>
          <w:top w:val="none"/>
          <w:left w:val="none"/>
          <w:bottom w:val="none"/>
          <w:right w:val="none"/>
          <w:insideH w:val="none"/>
          <w:insideV w:val="none"/>
        </w:tblBorders>
      </w:tblPr>
      <w:tblGrid>
        <w:gridCol w:w="328"/>
        <w:gridCol w:w="1322"/>
        <w:gridCol w:w="10650"/>
      </w:tblGrid>
      <w:tr>
        <w:trPr>
          <w:trHeight w:val="30" w:hRule="atLeast"/>
        </w:trPr>
        <w:tc>
          <w:tcPr>
            <w:tcW w:w="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ПОЛИСІ</w:t>
            </w:r>
          </w:p>
        </w:tc>
        <w:tc>
          <w:tcPr>
            <w:tcW w:w="10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 №____</w:t>
            </w:r>
          </w:p>
        </w:tc>
      </w:tr>
      <w:tr>
        <w:trPr>
          <w:trHeight w:val="30" w:hRule="atLeast"/>
        </w:trPr>
        <w:tc>
          <w:tcPr>
            <w:tcW w:w="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СТРАХОВОЙ ПОЛИС</w:t>
            </w:r>
          </w:p>
        </w:tc>
        <w:tc>
          <w:tcPr>
            <w:tcW w:w="10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Серия____ №____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ТУРОПЕРАТОРДЫҢ АЗАМАТТЫҚ-ҚҰҚЫҚТЫҚ</w:t>
      </w:r>
    </w:p>
    <w:p>
      <w:pPr>
        <w:spacing w:after="0"/>
        <w:ind w:left="0"/>
        <w:jc w:val="both"/>
      </w:pPr>
      <w:r>
        <w:rPr>
          <w:rFonts w:ascii="Times New Roman"/>
          <w:b w:val="false"/>
          <w:i w:val="false"/>
          <w:color w:val="000000"/>
          <w:sz w:val="28"/>
        </w:rPr>
        <w:t>
      ЖАУАПКЕРШІЛІГІН МІНДЕТТІ САҚТАНДЫРУ/</w:t>
      </w:r>
    </w:p>
    <w:p>
      <w:pPr>
        <w:spacing w:after="0"/>
        <w:ind w:left="0"/>
        <w:jc w:val="both"/>
      </w:pPr>
      <w:r>
        <w:rPr>
          <w:rFonts w:ascii="Times New Roman"/>
          <w:b w:val="false"/>
          <w:i w:val="false"/>
          <w:color w:val="000000"/>
          <w:sz w:val="28"/>
        </w:rPr>
        <w:t>
      ОБЯЗАТЕЛЬНОГО СТРАХОВАНИЯ ГРАЖДАНСКО-ПРАВОВОЙ</w:t>
      </w:r>
    </w:p>
    <w:p>
      <w:pPr>
        <w:spacing w:after="0"/>
        <w:ind w:left="0"/>
        <w:jc w:val="both"/>
      </w:pPr>
      <w:r>
        <w:rPr>
          <w:rFonts w:ascii="Times New Roman"/>
          <w:b w:val="false"/>
          <w:i w:val="false"/>
          <w:color w:val="000000"/>
          <w:sz w:val="28"/>
        </w:rPr>
        <w:t>
      ОТВЕТСТВЕННОСТИ ТУРОПЕРАТОРА</w:t>
      </w:r>
    </w:p>
    <w:p>
      <w:pPr>
        <w:spacing w:after="0"/>
        <w:ind w:left="0"/>
        <w:jc w:val="both"/>
      </w:pPr>
      <w:r>
        <w:rPr>
          <w:rFonts w:ascii="Times New Roman"/>
          <w:b w:val="false"/>
          <w:i w:val="false"/>
          <w:color w:val="000000"/>
          <w:sz w:val="28"/>
        </w:rPr>
        <w:t>
      ТУРИСТІК ОПЕРАТОРДЫҢ ҚЫЗМЕТІНЕ ЛИЦЕНЗИЯ (ТУРОПЕРАТОРДЫҢ</w:t>
      </w:r>
    </w:p>
    <w:p>
      <w:pPr>
        <w:spacing w:after="0"/>
        <w:ind w:left="0"/>
        <w:jc w:val="both"/>
      </w:pPr>
      <w:r>
        <w:rPr>
          <w:rFonts w:ascii="Times New Roman"/>
          <w:b w:val="false"/>
          <w:i w:val="false"/>
          <w:color w:val="000000"/>
          <w:sz w:val="28"/>
        </w:rPr>
        <w:t>
      ҚЫЗМЕТІ)/ЛИЦЕНЗИЯ НА ТУРИСТСКУЮ ОПЕРАТОРСКУЮ ДЕЯТЕЛЬНОСТЬ</w:t>
      </w:r>
    </w:p>
    <w:p>
      <w:pPr>
        <w:spacing w:after="0"/>
        <w:ind w:left="0"/>
        <w:jc w:val="both"/>
      </w:pPr>
      <w:r>
        <w:rPr>
          <w:rFonts w:ascii="Times New Roman"/>
          <w:b w:val="false"/>
          <w:i w:val="false"/>
          <w:color w:val="000000"/>
          <w:sz w:val="28"/>
        </w:rPr>
        <w:t>
      (ТУРОПЕРАТОРСКАЯ ДЕЯТЕЛЬНОСТЬ) №_______________________</w:t>
      </w:r>
    </w:p>
    <w:p>
      <w:pPr>
        <w:spacing w:after="0"/>
        <w:ind w:left="0"/>
        <w:jc w:val="both"/>
      </w:pPr>
      <w:r>
        <w:rPr>
          <w:rFonts w:ascii="Times New Roman"/>
          <w:b w:val="false"/>
          <w:i w:val="false"/>
          <w:color w:val="000000"/>
          <w:sz w:val="28"/>
        </w:rPr>
        <w:t>
      Берілген күні/Дата выдачи __________________</w:t>
      </w:r>
    </w:p>
    <w:p>
      <w:pPr>
        <w:spacing w:after="0"/>
        <w:ind w:left="0"/>
        <w:jc w:val="both"/>
      </w:pPr>
      <w:r>
        <w:rPr>
          <w:rFonts w:ascii="Times New Roman"/>
          <w:b w:val="false"/>
          <w:i w:val="false"/>
          <w:color w:val="000000"/>
          <w:sz w:val="28"/>
        </w:rPr>
        <w:t>
      САҚТАНУШЫ/СТРАХОВАТЕЛЬ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8"/>
        <w:gridCol w:w="177"/>
        <w:gridCol w:w="4072"/>
        <w:gridCol w:w="177"/>
        <w:gridCol w:w="1508"/>
        <w:gridCol w:w="178"/>
      </w:tblGrid>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тұлға үшін), атауы (заңды тұлға үшін)/</w:t>
            </w:r>
          </w:p>
          <w:p>
            <w:pPr>
              <w:spacing w:after="20"/>
              <w:ind w:left="20"/>
              <w:jc w:val="both"/>
            </w:pPr>
            <w:r>
              <w:rPr>
                <w:rFonts w:ascii="Times New Roman"/>
                <w:b w:val="false"/>
                <w:i w:val="false"/>
                <w:color w:val="000000"/>
                <w:sz w:val="20"/>
              </w:rPr>
              <w:t>
Фамилия, имя, отчество (при его наличии) (для физического лица) наименование (для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w:t>
            </w:r>
          </w:p>
          <w:p>
            <w:pPr>
              <w:spacing w:after="20"/>
              <w:ind w:left="20"/>
              <w:jc w:val="both"/>
            </w:pPr>
            <w:r>
              <w:rPr>
                <w:rFonts w:ascii="Times New Roman"/>
                <w:b w:val="false"/>
                <w:i w:val="false"/>
                <w:color w:val="000000"/>
                <w:sz w:val="20"/>
              </w:rPr>
              <w:t>
Место жительства (место нахождения)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 үшін)/БСН (заңды тұлға үшін)/ИИН (для физического лица)/БИН (для юридического лица)</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(1), Резидент емес/Нерезидент (2)</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коды/Код сектора экономики</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Банковские реквизиты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СОМАСЫ/СТРАХОВАЯ СУММА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СЫЙЛЫҚАҚЫСЫ/СТРАХОВАЯ ПРЕМИЯ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СЫЙЛЫҚАҚЫСЫН ТӨЛЕУДІҢ ТӘРТІБІ МЕН МЕРЗІМДЕРІ/</w:t>
      </w:r>
    </w:p>
    <w:p>
      <w:pPr>
        <w:spacing w:after="0"/>
        <w:ind w:left="0"/>
        <w:jc w:val="both"/>
      </w:pPr>
      <w:r>
        <w:rPr>
          <w:rFonts w:ascii="Times New Roman"/>
          <w:b w:val="false"/>
          <w:i w:val="false"/>
          <w:color w:val="000000"/>
          <w:sz w:val="28"/>
        </w:rPr>
        <w:t>
      ПОРЯДОК И СРОКИ УПЛАТЫ СТРАХОВОЙ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52"/>
        <w:gridCol w:w="852"/>
        <w:gridCol w:w="852"/>
        <w:gridCol w:w="852"/>
        <w:gridCol w:w="852"/>
        <w:gridCol w:w="852"/>
        <w:gridCol w:w="852"/>
        <w:gridCol w:w="852"/>
        <w:gridCol w:w="852"/>
        <w:gridCol w:w="853"/>
        <w:gridCol w:w="8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БІРЖОЛҒЫ/</w:t>
            </w:r>
          </w:p>
          <w:p>
            <w:pPr>
              <w:spacing w:after="20"/>
              <w:ind w:left="20"/>
              <w:jc w:val="both"/>
            </w:pPr>
            <w:r>
              <w:rPr>
                <w:rFonts w:ascii="Times New Roman"/>
                <w:b w:val="false"/>
                <w:i w:val="false"/>
                <w:color w:val="000000"/>
                <w:sz w:val="20"/>
              </w:rPr>
              <w:t>
В РАССРОЧКУ/ЕДИНОВРЕМЕННО</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Сомасы/сумма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ПОЛИСІНІҢ ҚОЛДАНЫЛУ МЕРЗІМІ/</w:t>
      </w:r>
    </w:p>
    <w:p>
      <w:pPr>
        <w:spacing w:after="0"/>
        <w:ind w:left="0"/>
        <w:jc w:val="both"/>
      </w:pPr>
      <w:r>
        <w:rPr>
          <w:rFonts w:ascii="Times New Roman"/>
          <w:b w:val="false"/>
          <w:i w:val="false"/>
          <w:color w:val="000000"/>
          <w:sz w:val="28"/>
        </w:rPr>
        <w:t>
      СРОК ДЕЙСТВИЯ СТРАХОВОГО ПОЛИСА</w:t>
      </w:r>
    </w:p>
    <w:p>
      <w:pPr>
        <w:spacing w:after="0"/>
        <w:ind w:left="0"/>
        <w:jc w:val="both"/>
      </w:pPr>
      <w:r>
        <w:rPr>
          <w:rFonts w:ascii="Times New Roman"/>
          <w:b w:val="false"/>
          <w:i w:val="false"/>
          <w:color w:val="000000"/>
          <w:sz w:val="28"/>
        </w:rPr>
        <w:t>
      20__ жылғы "__" __________ бастап</w:t>
      </w:r>
    </w:p>
    <w:p>
      <w:pPr>
        <w:spacing w:after="0"/>
        <w:ind w:left="0"/>
        <w:jc w:val="both"/>
      </w:pPr>
      <w:r>
        <w:rPr>
          <w:rFonts w:ascii="Times New Roman"/>
          <w:b w:val="false"/>
          <w:i w:val="false"/>
          <w:color w:val="000000"/>
          <w:sz w:val="28"/>
        </w:rPr>
        <w:t>
      20__ жылғы "__" _________ дейін/</w:t>
      </w:r>
    </w:p>
    <w:p>
      <w:pPr>
        <w:spacing w:after="0"/>
        <w:ind w:left="0"/>
        <w:jc w:val="both"/>
      </w:pPr>
      <w:r>
        <w:rPr>
          <w:rFonts w:ascii="Times New Roman"/>
          <w:b w:val="false"/>
          <w:i w:val="false"/>
          <w:color w:val="000000"/>
          <w:sz w:val="28"/>
        </w:rPr>
        <w:t>
      с "__" __________ 20__ года</w:t>
      </w:r>
    </w:p>
    <w:p>
      <w:pPr>
        <w:spacing w:after="0"/>
        <w:ind w:left="0"/>
        <w:jc w:val="both"/>
      </w:pPr>
      <w:r>
        <w:rPr>
          <w:rFonts w:ascii="Times New Roman"/>
          <w:b w:val="false"/>
          <w:i w:val="false"/>
          <w:color w:val="000000"/>
          <w:sz w:val="28"/>
        </w:rPr>
        <w:t xml:space="preserve">
      по "__" _________ 20__ года </w:t>
      </w:r>
    </w:p>
    <w:p>
      <w:pPr>
        <w:spacing w:after="0"/>
        <w:ind w:left="0"/>
        <w:jc w:val="both"/>
      </w:pPr>
      <w:r>
        <w:rPr>
          <w:rFonts w:ascii="Times New Roman"/>
          <w:b w:val="false"/>
          <w:i w:val="false"/>
          <w:color w:val="000000"/>
          <w:sz w:val="28"/>
        </w:rPr>
        <w:t>
      Ерекше талаптар/Особые условия:______________________________________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ПОЛИСІ ЖАСАЛҒАН КҮН 20__ж. "__" _________ /</w:t>
      </w:r>
    </w:p>
    <w:p>
      <w:pPr>
        <w:spacing w:after="0"/>
        <w:ind w:left="0"/>
        <w:jc w:val="both"/>
      </w:pPr>
      <w:r>
        <w:rPr>
          <w:rFonts w:ascii="Times New Roman"/>
          <w:b w:val="false"/>
          <w:i w:val="false"/>
          <w:color w:val="000000"/>
          <w:sz w:val="28"/>
        </w:rPr>
        <w:t>
      ДАТА ЗАКЛЮЧЕНИЯ СТРАХОВОГО ПОЛИСА "__" ________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4"/>
        <w:gridCol w:w="306"/>
      </w:tblGrid>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агентінің) ҚОЛЫ/</w:t>
            </w:r>
          </w:p>
          <w:p>
            <w:pPr>
              <w:spacing w:after="20"/>
              <w:ind w:left="20"/>
              <w:jc w:val="both"/>
            </w:pPr>
            <w:r>
              <w:rPr>
                <w:rFonts w:ascii="Times New Roman"/>
                <w:b w:val="false"/>
                <w:i w:val="false"/>
                <w:color w:val="000000"/>
                <w:sz w:val="20"/>
              </w:rPr>
              <w:t>
ПОДПИСЬ СТРАХОВЩИКА (страхового агента)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тегі, аты, әкесінің аты (ол бар болса) Шарт №/Фамилия, имя, отчество (при его наличии) Страхового агента № Договора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САҚТАНДЫРУШЫНЫҢ орналасқан жері, телефоны, факсы, банктік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деректемелері/Место нахождения СТРАХОВЩИКА, телефон,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Cақтандыру полисінің бланкі баспа мәтінімен толтырылады/</w:t>
      </w:r>
    </w:p>
    <w:p>
      <w:pPr>
        <w:spacing w:after="0"/>
        <w:ind w:left="0"/>
        <w:jc w:val="both"/>
      </w:pPr>
      <w:r>
        <w:rPr>
          <w:rFonts w:ascii="Times New Roman"/>
          <w:b w:val="false"/>
          <w:i w:val="false"/>
          <w:color w:val="000000"/>
          <w:sz w:val="28"/>
        </w:rPr>
        <w:t>
      Бланк страхового полиса заполняется печатным текстом</w:t>
      </w:r>
    </w:p>
    <w:p>
      <w:pPr>
        <w:spacing w:after="0"/>
        <w:ind w:left="0"/>
        <w:jc w:val="both"/>
      </w:pPr>
      <w:r>
        <w:rPr>
          <w:rFonts w:ascii="Times New Roman"/>
          <w:b w:val="false"/>
          <w:i w:val="false"/>
          <w:color w:val="000000"/>
          <w:sz w:val="28"/>
        </w:rPr>
        <w:t>
      СЫРТ ЖАҒЫ</w:t>
      </w:r>
      <w:r>
        <w:rPr>
          <w:rFonts w:ascii="Times New Roman"/>
          <w:b/>
          <w:i w:val="false"/>
          <w:color w:val="000000"/>
          <w:sz w:val="28"/>
        </w:rPr>
        <w:t>/</w:t>
      </w:r>
      <w:r>
        <w:rPr>
          <w:rFonts w:ascii="Times New Roman"/>
          <w:b w:val="false"/>
          <w:i w:val="false"/>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8"/>
        <w:gridCol w:w="5792"/>
      </w:tblGrid>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ТАЛАПТАРЫ</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СТРАХОВАНИЯ</w:t>
            </w:r>
          </w:p>
        </w:tc>
      </w:tr>
      <w:tr>
        <w:trPr>
          <w:trHeight w:val="30" w:hRule="atLeast"/>
        </w:trPr>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Туроператордың туристiк өнiмдi қалыптастыру жөнiндегi қызметтi жүзеге асырған кезде туристiң мүлiктiк және (немесе) өзге де мүдделерiне келтiрiлген зиянды оның Қазақстан Республикасының азаматтық заңнамасында белгiленген өтеу мiндетiне байланысты туроператордың мүлiктiк мүддесi туроператордың азаматтық-құқықтық жауапкершiлiгiн мiндеттi сақтандыру объектiсi болып табылады.</w:t>
            </w:r>
          </w:p>
          <w:p>
            <w:pPr>
              <w:spacing w:after="20"/>
              <w:ind w:left="20"/>
              <w:jc w:val="both"/>
            </w:pPr>
            <w:r>
              <w:rPr>
                <w:rFonts w:ascii="Times New Roman"/>
                <w:b w:val="false"/>
                <w:i w:val="false"/>
                <w:color w:val="000000"/>
                <w:sz w:val="20"/>
              </w:rPr>
              <w:t>
    2. Туроператордың азаматтық-құқықтық жауапкершілігін міндетті сақтандыру шарты бойынша оған туристік операторлық қызмет көрсету кезінде туристің мүліктік және (немесе) өзге де мүдделеріне келтірілген зиянды өтеу бойынша туроператордың азаматтық-құқықтық жауапкершілігінің басталу фактісі сақтандыру оқиғасы болып танылады.</w:t>
            </w:r>
          </w:p>
          <w:p>
            <w:pPr>
              <w:spacing w:after="20"/>
              <w:ind w:left="20"/>
              <w:jc w:val="both"/>
            </w:pPr>
            <w:r>
              <w:rPr>
                <w:rFonts w:ascii="Times New Roman"/>
                <w:b w:val="false"/>
                <w:i w:val="false"/>
                <w:color w:val="000000"/>
                <w:sz w:val="20"/>
              </w:rPr>
              <w:t>
    3. Сақтандыру жағдайы туристің зиянды өтеу туралы талаптарын сақтанушы негізді деп мойындаған және сақтандырушы сақтанушының талаптарды мойындауымен келіскен кезден бастап басталған деп есептеледі.</w:t>
            </w:r>
          </w:p>
          <w:p>
            <w:pPr>
              <w:spacing w:after="20"/>
              <w:ind w:left="20"/>
              <w:jc w:val="both"/>
            </w:pPr>
            <w:r>
              <w:rPr>
                <w:rFonts w:ascii="Times New Roman"/>
                <w:b w:val="false"/>
                <w:i w:val="false"/>
                <w:color w:val="000000"/>
                <w:sz w:val="20"/>
              </w:rPr>
              <w:t>
    Сақтанушы туристің зиянды өтеу туралы талабын негізді деп мойындамаған жағдайда, сақтандыру жағдайы сақтандырушы келтірген зиянды өтеу туралы соттың шешімі заңды күшіне енген кезден бастап басталған деп есептеледі.</w:t>
            </w:r>
          </w:p>
          <w:p>
            <w:pPr>
              <w:spacing w:after="20"/>
              <w:ind w:left="20"/>
              <w:jc w:val="both"/>
            </w:pPr>
            <w:r>
              <w:rPr>
                <w:rFonts w:ascii="Times New Roman"/>
                <w:b w:val="false"/>
                <w:i w:val="false"/>
                <w:color w:val="000000"/>
                <w:sz w:val="20"/>
              </w:rPr>
              <w:t>
    4. Сақтандырушы сақтандыру төлемiн "Туроператордың немесе турагенттiң азаматтық-құқықтық жауапкершілiгiн мiндеттi сақтандыру туралы" 2003 жылғы 31 желтоқсандағы Қазақстан Республикасы Заңының (бұдан әрі - Заң) 18-бабының 2-тармағында көзделген құжаттарды алған күннен бастап жетi жұмыс күнiнен кешiктiрмей жасайды.</w:t>
            </w:r>
          </w:p>
          <w:p>
            <w:pPr>
              <w:spacing w:after="20"/>
              <w:ind w:left="20"/>
              <w:jc w:val="both"/>
            </w:pPr>
            <w:r>
              <w:rPr>
                <w:rFonts w:ascii="Times New Roman"/>
                <w:b w:val="false"/>
                <w:i w:val="false"/>
                <w:color w:val="000000"/>
                <w:sz w:val="20"/>
              </w:rPr>
              <w:t>
    Туроператордың азаматтық-құқықтық жауапкершiлiгiн мiндеттi сақтандыру шарты бойынша франшиза бiр сақтандыру жағдайы бойынша және әрбiр пайда алушы бойынша айлық есептiк көрсеткiштiң бес еселенген мөлшерiн құрайды. Келтiрiлген зиянның мөлшерi франшизаның белгiленген мөлшерiнен асып кеткен жағдайда, сақтандыру төлемi толық мөлшерде жүзеге асырылады.</w:t>
            </w:r>
          </w:p>
          <w:p>
            <w:pPr>
              <w:spacing w:after="20"/>
              <w:ind w:left="20"/>
              <w:jc w:val="both"/>
            </w:pPr>
            <w:r>
              <w:rPr>
                <w:rFonts w:ascii="Times New Roman"/>
                <w:b w:val="false"/>
                <w:i w:val="false"/>
                <w:color w:val="000000"/>
                <w:sz w:val="20"/>
              </w:rPr>
              <w:t>
    Пайда алушының өмiрi мен денсаулығына келтiрiлген зиян үшiн сақтандыру төлемi франшиза қолданылмай жүзеге асырылады.</w:t>
            </w:r>
          </w:p>
          <w:p>
            <w:pPr>
              <w:spacing w:after="20"/>
              <w:ind w:left="20"/>
              <w:jc w:val="both"/>
            </w:pPr>
            <w:r>
              <w:rPr>
                <w:rFonts w:ascii="Times New Roman"/>
                <w:b w:val="false"/>
                <w:i w:val="false"/>
                <w:color w:val="000000"/>
                <w:sz w:val="20"/>
              </w:rPr>
              <w:t>
    5. Бір сақтандыру шарты бойынша сақтандыру төлемдерінің жалпы мөлшері сақтандыру шартында белгіленген сақтандыру сомасының мөлшерінен аспауға тиіс.</w:t>
            </w:r>
          </w:p>
          <w:p>
            <w:pPr>
              <w:spacing w:after="20"/>
              <w:ind w:left="20"/>
              <w:jc w:val="both"/>
            </w:pPr>
            <w:r>
              <w:rPr>
                <w:rFonts w:ascii="Times New Roman"/>
                <w:b w:val="false"/>
                <w:i w:val="false"/>
                <w:color w:val="000000"/>
                <w:sz w:val="20"/>
              </w:rPr>
              <w:t>
    6. Сақтанушының:</w:t>
            </w:r>
          </w:p>
          <w:p>
            <w:pPr>
              <w:spacing w:after="20"/>
              <w:ind w:left="20"/>
              <w:jc w:val="both"/>
            </w:pPr>
            <w:r>
              <w:rPr>
                <w:rFonts w:ascii="Times New Roman"/>
                <w:b w:val="false"/>
                <w:i w:val="false"/>
                <w:color w:val="000000"/>
                <w:sz w:val="20"/>
              </w:rPr>
              <w:t>
    1) сақтандырушыдан туроператордың азаматтық-құқықтық жауапкершiлiгiн мiндеттi сақтандырудың талаптары мен тәртiбiн, туроператордың азаматтық-құқықтық жауапкершiлiгiн мiндеттi сақтандыру шарты бойынша өзiнiң құқықтары мен мiндеттерiн түсiндiрудi талап етуге;</w:t>
            </w:r>
          </w:p>
          <w:p>
            <w:pPr>
              <w:spacing w:after="20"/>
              <w:ind w:left="20"/>
              <w:jc w:val="both"/>
            </w:pPr>
            <w:r>
              <w:rPr>
                <w:rFonts w:ascii="Times New Roman"/>
                <w:b w:val="false"/>
                <w:i w:val="false"/>
                <w:color w:val="000000"/>
                <w:sz w:val="20"/>
              </w:rPr>
              <w:t>
    2) сақтандыру полисiн жоғалтқан жағдайда, оның телқұжатын алуға;</w:t>
            </w:r>
          </w:p>
          <w:p>
            <w:pPr>
              <w:spacing w:after="20"/>
              <w:ind w:left="20"/>
              <w:jc w:val="both"/>
            </w:pPr>
            <w:r>
              <w:rPr>
                <w:rFonts w:ascii="Times New Roman"/>
                <w:b w:val="false"/>
                <w:i w:val="false"/>
                <w:color w:val="000000"/>
                <w:sz w:val="20"/>
              </w:rPr>
              <w:t>
    3) сақтандырушы немесе тәуелсiз сарапшы жүргiзген сақтандыру төлемiнiң мөлшерiн бағалау нәтижелерiмен танысуға;</w:t>
            </w:r>
          </w:p>
          <w:p>
            <w:pPr>
              <w:spacing w:after="20"/>
              <w:ind w:left="20"/>
              <w:jc w:val="both"/>
            </w:pPr>
            <w:r>
              <w:rPr>
                <w:rFonts w:ascii="Times New Roman"/>
                <w:b w:val="false"/>
                <w:i w:val="false"/>
                <w:color w:val="000000"/>
                <w:sz w:val="20"/>
              </w:rPr>
              <w:t>
    4) сақтандырушының сақтандыру төлемiн жүзеге асырудан немесе оның мөлшерiн азайтудан бас тарту туралы шешiмiне Қазақстан Республикасының заңдарында белгiленген тәртiппен дау айтуға;</w:t>
            </w:r>
          </w:p>
          <w:p>
            <w:pPr>
              <w:spacing w:after="20"/>
              <w:ind w:left="20"/>
              <w:jc w:val="both"/>
            </w:pPr>
            <w:r>
              <w:rPr>
                <w:rFonts w:ascii="Times New Roman"/>
                <w:b w:val="false"/>
                <w:i w:val="false"/>
                <w:color w:val="000000"/>
                <w:sz w:val="20"/>
              </w:rPr>
              <w:t>
    5) туроператордың азаматтық-құқықтық жауапкершiлiгiн мiндеттi сақтандыру шартын мерзiмiнен бұрын тоқтатуға құқығы бар.</w:t>
            </w:r>
          </w:p>
          <w:p>
            <w:pPr>
              <w:spacing w:after="20"/>
              <w:ind w:left="20"/>
              <w:jc w:val="both"/>
            </w:pPr>
            <w:r>
              <w:rPr>
                <w:rFonts w:ascii="Times New Roman"/>
                <w:b w:val="false"/>
                <w:i w:val="false"/>
                <w:color w:val="000000"/>
                <w:sz w:val="20"/>
              </w:rPr>
              <w:t>
    7. Сақтанушы:</w:t>
            </w:r>
          </w:p>
          <w:p>
            <w:pPr>
              <w:spacing w:after="20"/>
              <w:ind w:left="20"/>
              <w:jc w:val="both"/>
            </w:pPr>
            <w:r>
              <w:rPr>
                <w:rFonts w:ascii="Times New Roman"/>
                <w:b w:val="false"/>
                <w:i w:val="false"/>
                <w:color w:val="000000"/>
                <w:sz w:val="20"/>
              </w:rPr>
              <w:t>
    1) тиiстi лицензиясы бар сақтандырушымен туроператордың азаматтық-құқықтық жауапкершiлiгiн мiндеттi сақтандыру шартын жасасуға;</w:t>
            </w:r>
          </w:p>
          <w:p>
            <w:pPr>
              <w:spacing w:after="20"/>
              <w:ind w:left="20"/>
              <w:jc w:val="both"/>
            </w:pPr>
            <w:r>
              <w:rPr>
                <w:rFonts w:ascii="Times New Roman"/>
                <w:b w:val="false"/>
                <w:i w:val="false"/>
                <w:color w:val="000000"/>
                <w:sz w:val="20"/>
              </w:rPr>
              <w:t>
    2) туроператордың азаматтық-құқықтық жауапкершiлiкті мiндеттi сақтандыру шартында белгiленген мөлшерде, тәртiппен және мерзiмдерде сақтандыру сыйлықақысын төлеуге;</w:t>
            </w:r>
          </w:p>
          <w:p>
            <w:pPr>
              <w:spacing w:after="20"/>
              <w:ind w:left="20"/>
              <w:jc w:val="both"/>
            </w:pPr>
            <w:r>
              <w:rPr>
                <w:rFonts w:ascii="Times New Roman"/>
                <w:b w:val="false"/>
                <w:i w:val="false"/>
                <w:color w:val="000000"/>
                <w:sz w:val="20"/>
              </w:rPr>
              <w:t>
    3) сақтандыру жағдайының басталғаны туралы өзiне белгiлi болғаннан бастап он жұмыс күнi мерзiмiнен кешiктiрмей сақтандырушыға бұл туралы хабарлауға (ауызша, жазбаша) мiндеттi. Ауызша нысандағы хабарлама кейiннен жазбаша расталуға тиiс. Егер сақтанушының дәлелдi себептермен аталған iс-әрекеттердi орындауға мүмкiндiгi болмаса, ол мұны құжатпен растауға тиiс;</w:t>
            </w:r>
          </w:p>
          <w:p>
            <w:pPr>
              <w:spacing w:after="20"/>
              <w:ind w:left="20"/>
              <w:jc w:val="both"/>
            </w:pPr>
            <w:r>
              <w:rPr>
                <w:rFonts w:ascii="Times New Roman"/>
                <w:b w:val="false"/>
                <w:i w:val="false"/>
                <w:color w:val="000000"/>
                <w:sz w:val="20"/>
              </w:rPr>
              <w:t>
    4) сақтандыру жағдайы басталғанда сақтанушының келтiрiлген зиянды өтеу мiндетi туындайтын сақтандыру жағдайы келтiрген зиянның сипаты мен мөлшерi туралы мән-жайды анықтау үшiн қажеттi қолда бар құжаттарды сақтандырушыға беруге;</w:t>
            </w:r>
          </w:p>
          <w:p>
            <w:pPr>
              <w:spacing w:after="20"/>
              <w:ind w:left="20"/>
              <w:jc w:val="both"/>
            </w:pPr>
            <w:r>
              <w:rPr>
                <w:rFonts w:ascii="Times New Roman"/>
                <w:b w:val="false"/>
                <w:i w:val="false"/>
                <w:color w:val="000000"/>
                <w:sz w:val="20"/>
              </w:rPr>
              <w:t>
    5) сақтандыру жағдайының залалдарын азайту үшiн шаралар қолдануға;</w:t>
            </w:r>
          </w:p>
          <w:p>
            <w:pPr>
              <w:spacing w:after="20"/>
              <w:ind w:left="20"/>
              <w:jc w:val="both"/>
            </w:pPr>
            <w:r>
              <w:rPr>
                <w:rFonts w:ascii="Times New Roman"/>
                <w:b w:val="false"/>
                <w:i w:val="false"/>
                <w:color w:val="000000"/>
                <w:sz w:val="20"/>
              </w:rPr>
              <w:t>
    6) туристiң зиянды өтеу туралы талаптарына байланысты мәселелердi peттeугe қатысу үшiн сақтандырушыға мүмкiндiк беруге, бұл орайда сақтандыру жағдайы келтiрген залалдарды дәлелдеу сақтанушының мойнында болады;</w:t>
            </w:r>
          </w:p>
          <w:p>
            <w:pPr>
              <w:spacing w:after="20"/>
              <w:ind w:left="20"/>
              <w:jc w:val="both"/>
            </w:pPr>
            <w:r>
              <w:rPr>
                <w:rFonts w:ascii="Times New Roman"/>
                <w:b w:val="false"/>
                <w:i w:val="false"/>
                <w:color w:val="000000"/>
                <w:sz w:val="20"/>
              </w:rPr>
              <w:t>
    7) сақтандыру жағдайының басталуына жауапты тұлғаға керi талап құқығының сақтандырушыға өтуiн қамтамасыз етуге;</w:t>
            </w:r>
          </w:p>
          <w:p>
            <w:pPr>
              <w:spacing w:after="20"/>
              <w:ind w:left="20"/>
              <w:jc w:val="both"/>
            </w:pPr>
            <w:r>
              <w:rPr>
                <w:rFonts w:ascii="Times New Roman"/>
                <w:b w:val="false"/>
                <w:i w:val="false"/>
                <w:color w:val="000000"/>
                <w:sz w:val="20"/>
              </w:rPr>
              <w:t>
    8) туроператордың азаматтық-құқықтық жауапкершiлiгiн мiндеттi сақтандыру шартын жасасқан кезде сақтандырушыға туроператордың азаматтық-құқықтық жауапкершiлiгiн мiндеттi сақтандыру шартына енгiзу үшiн қажеттi мәлiметтердi табыс етуге мiндеттi.</w:t>
            </w:r>
          </w:p>
          <w:p>
            <w:pPr>
              <w:spacing w:after="20"/>
              <w:ind w:left="20"/>
              <w:jc w:val="both"/>
            </w:pPr>
            <w:r>
              <w:rPr>
                <w:rFonts w:ascii="Times New Roman"/>
                <w:b w:val="false"/>
                <w:i w:val="false"/>
                <w:color w:val="000000"/>
                <w:sz w:val="20"/>
              </w:rPr>
              <w:t>
    8. Сақтандырушы:</w:t>
            </w:r>
          </w:p>
          <w:p>
            <w:pPr>
              <w:spacing w:after="20"/>
              <w:ind w:left="20"/>
              <w:jc w:val="both"/>
            </w:pPr>
            <w:r>
              <w:rPr>
                <w:rFonts w:ascii="Times New Roman"/>
                <w:b w:val="false"/>
                <w:i w:val="false"/>
                <w:color w:val="000000"/>
                <w:sz w:val="20"/>
              </w:rPr>
              <w:t>
    1) туроператордың азаматтық-құқықтық жауапкершiлiгiн мiндеттi сақтандыру шартын жасасқан кезде сақтанушыдан туроператордың азаматтық-құқықтық жауапкершiлiгiн мiндеттi сақтандырудың осының алдындағы шарттары, сақтандыру жағдайлары, сақтандыру төлемдерi туралы ақпаратты және туроператордың азаматтық-құқықтық жауапкершiлiгiн мiндеттi сақтандыру шартын жасасу үшiн қажеттi өзге де мәлiметтердi талап етуге;</w:t>
            </w:r>
          </w:p>
          <w:p>
            <w:pPr>
              <w:spacing w:after="20"/>
              <w:ind w:left="20"/>
              <w:jc w:val="both"/>
            </w:pPr>
            <w:r>
              <w:rPr>
                <w:rFonts w:ascii="Times New Roman"/>
                <w:b w:val="false"/>
                <w:i w:val="false"/>
                <w:color w:val="000000"/>
                <w:sz w:val="20"/>
              </w:rPr>
              <w:t>
    2) Қазақстан Республикасының заңдарында белгіленген тәртiппен тиісті мемлекеттік органдар мен ұйымдардан, олардың құзыретіне орай,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w:t>
            </w:r>
          </w:p>
          <w:p>
            <w:pPr>
              <w:spacing w:after="20"/>
              <w:ind w:left="20"/>
              <w:jc w:val="both"/>
            </w:pPr>
            <w:r>
              <w:rPr>
                <w:rFonts w:ascii="Times New Roman"/>
                <w:b w:val="false"/>
                <w:i w:val="false"/>
                <w:color w:val="000000"/>
                <w:sz w:val="20"/>
              </w:rPr>
              <w:t>
    3) сақтанушының туристiк қызметтер көрсетуге байланысты мiндеттердi өзi орындауы нәтижесiнде келтiрген зиянды өтеу туралы туристердiң талаптарына байланысты мәселелердi реттеуге қатысуға;</w:t>
            </w:r>
          </w:p>
          <w:p>
            <w:pPr>
              <w:spacing w:after="20"/>
              <w:ind w:left="20"/>
              <w:jc w:val="both"/>
            </w:pPr>
            <w:r>
              <w:rPr>
                <w:rFonts w:ascii="Times New Roman"/>
                <w:b w:val="false"/>
                <w:i w:val="false"/>
                <w:color w:val="000000"/>
                <w:sz w:val="20"/>
              </w:rPr>
              <w:t>
    4) Заңның 19-бабында көзделген жағдайларда, зиян келтiргенi үшiн жауапты тұлғаға керi талап құқығын қоюға;</w:t>
            </w:r>
          </w:p>
          <w:p>
            <w:pPr>
              <w:spacing w:after="20"/>
              <w:ind w:left="20"/>
              <w:jc w:val="both"/>
            </w:pPr>
            <w:r>
              <w:rPr>
                <w:rFonts w:ascii="Times New Roman"/>
                <w:b w:val="false"/>
                <w:i w:val="false"/>
                <w:color w:val="000000"/>
                <w:sz w:val="20"/>
              </w:rPr>
              <w:t>
    5) Заңның 20-бабында көзделген негiздер бойынша сақтандыру төлемiн толық немесе iшiнара жүзеге асырудан бас тартуға құқылы.</w:t>
            </w:r>
          </w:p>
          <w:p>
            <w:pPr>
              <w:spacing w:after="20"/>
              <w:ind w:left="20"/>
              <w:jc w:val="both"/>
            </w:pPr>
            <w:r>
              <w:rPr>
                <w:rFonts w:ascii="Times New Roman"/>
                <w:b w:val="false"/>
                <w:i w:val="false"/>
                <w:color w:val="000000"/>
                <w:sz w:val="20"/>
              </w:rPr>
              <w:t>
    9. Сақтандырушы:</w:t>
            </w:r>
          </w:p>
          <w:p>
            <w:pPr>
              <w:spacing w:after="20"/>
              <w:ind w:left="20"/>
              <w:jc w:val="both"/>
            </w:pPr>
            <w:r>
              <w:rPr>
                <w:rFonts w:ascii="Times New Roman"/>
                <w:b w:val="false"/>
                <w:i w:val="false"/>
                <w:color w:val="000000"/>
                <w:sz w:val="20"/>
              </w:rPr>
              <w:t>
    1) сақтанушыны мiндеттi сақтандырудың талаптарымен және тәртiбiмен таныстыруға, оның туроператордың азаматтық-құқықтық жауапкершiлiгін мiндеттi сақтандыру шартынан туындайтын құқықтары мен мiндеттерiн түсiндiруге;</w:t>
            </w:r>
          </w:p>
          <w:p>
            <w:pPr>
              <w:spacing w:after="20"/>
              <w:ind w:left="20"/>
              <w:jc w:val="both"/>
            </w:pPr>
            <w:r>
              <w:rPr>
                <w:rFonts w:ascii="Times New Roman"/>
                <w:b w:val="false"/>
                <w:i w:val="false"/>
                <w:color w:val="000000"/>
                <w:sz w:val="20"/>
              </w:rPr>
              <w:t>
    2) туроператордың азаматтық-құқықтық жауапкершiлігін мiндеттi сақтандыру шартын жасасқан кезде сақтандыру полисiн беруге;</w:t>
            </w:r>
          </w:p>
          <w:p>
            <w:pPr>
              <w:spacing w:after="20"/>
              <w:ind w:left="20"/>
              <w:jc w:val="both"/>
            </w:pPr>
            <w:r>
              <w:rPr>
                <w:rFonts w:ascii="Times New Roman"/>
                <w:b w:val="false"/>
                <w:i w:val="false"/>
                <w:color w:val="000000"/>
                <w:sz w:val="20"/>
              </w:rPr>
              <w:t>
    3) сақтандыру жағдайының басталғаны туралы хабар алынған кезден бастап бес жұмыс күнi iшiнде келтiрiлген зиянның мөлшерiн бағалауды жүргiзуге, сақтандыру төлемi мөлшерiнiң есеп-қисабын көрсете отырып, сақтандыру актiсiн жасауға және оны танысу үшiн пайда алушыға табыс етуге;</w:t>
            </w:r>
          </w:p>
          <w:p>
            <w:pPr>
              <w:spacing w:after="20"/>
              <w:ind w:left="20"/>
              <w:jc w:val="both"/>
            </w:pPr>
            <w:r>
              <w:rPr>
                <w:rFonts w:ascii="Times New Roman"/>
                <w:b w:val="false"/>
                <w:i w:val="false"/>
                <w:color w:val="000000"/>
                <w:sz w:val="20"/>
              </w:rPr>
              <w:t>
    4) сақтандыру жағдайы басталған кезде Заңда көзделген тәртiппен және шарттармен сақтандыру төлемiн жүргiзуге;</w:t>
            </w:r>
          </w:p>
          <w:p>
            <w:pPr>
              <w:spacing w:after="20"/>
              <w:ind w:left="20"/>
              <w:jc w:val="both"/>
            </w:pPr>
            <w:r>
              <w:rPr>
                <w:rFonts w:ascii="Times New Roman"/>
                <w:b w:val="false"/>
                <w:i w:val="false"/>
                <w:color w:val="000000"/>
                <w:sz w:val="20"/>
              </w:rPr>
              <w:t>
    5) сақтандыру құпиясын қамтамасыз етуге;</w:t>
            </w:r>
          </w:p>
          <w:p>
            <w:pPr>
              <w:spacing w:after="20"/>
              <w:ind w:left="20"/>
              <w:jc w:val="both"/>
            </w:pPr>
            <w:r>
              <w:rPr>
                <w:rFonts w:ascii="Times New Roman"/>
                <w:b w:val="false"/>
                <w:i w:val="false"/>
                <w:color w:val="000000"/>
                <w:sz w:val="20"/>
              </w:rPr>
              <w:t>
    6) сақтанушыға (сақтандырылушыға) оның сақтандыру жағдайы кезiнде залалдарды болдырмау немесе азайту мақсатында шеккен шығыстарын өтеуге мiндеттi.</w:t>
            </w:r>
          </w:p>
          <w:p>
            <w:pPr>
              <w:spacing w:after="20"/>
              <w:ind w:left="20"/>
              <w:jc w:val="both"/>
            </w:pPr>
            <w:r>
              <w:rPr>
                <w:rFonts w:ascii="Times New Roman"/>
                <w:b w:val="false"/>
                <w:i w:val="false"/>
                <w:color w:val="000000"/>
                <w:sz w:val="20"/>
              </w:rPr>
              <w:t>
    10. Туроператордың азаматтық-құқықтық жауапкершiлiгiн мiндеттi сақтандыру шартының қолданылуы туристік қызметтер көрсету аумағымен шектеледі.</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Объектом обязательного страхования гражданско-правовой ответственности туроператора является имущественный интерес туроператора, связанный с его обязанностью, установленной гражданским законодательством Республики Казахстан, возместить вред, причиненный имущественным и (или) иным интересам туриста при осуществлении деятельности по формированию туристского продукта.</w:t>
            </w:r>
          </w:p>
          <w:p>
            <w:pPr>
              <w:spacing w:after="20"/>
              <w:ind w:left="20"/>
              <w:jc w:val="both"/>
            </w:pPr>
            <w:r>
              <w:rPr>
                <w:rFonts w:ascii="Times New Roman"/>
                <w:b w:val="false"/>
                <w:i w:val="false"/>
                <w:color w:val="000000"/>
                <w:sz w:val="20"/>
              </w:rPr>
              <w:t>
    2. Страховым случаем по договору обязательного страхования гражданско-правовой ответственности туроператора признается факт наступления гражданско-правовой ответственности туроператора по возмещению вреда, причиненного имущественным и (или) иным интересам туриста при осуществлении туристской операторской деятельности.</w:t>
            </w:r>
          </w:p>
          <w:p>
            <w:pPr>
              <w:spacing w:after="20"/>
              <w:ind w:left="20"/>
              <w:jc w:val="both"/>
            </w:pPr>
            <w:r>
              <w:rPr>
                <w:rFonts w:ascii="Times New Roman"/>
                <w:b w:val="false"/>
                <w:i w:val="false"/>
                <w:color w:val="000000"/>
                <w:sz w:val="20"/>
              </w:rPr>
              <w:t>
    3. Страховой случай считается наступившим с момента признания страхователем требований туриста о возмещении вреда обоснованными и согласия страховщика с признанием требований страхователем.</w:t>
            </w:r>
          </w:p>
          <w:p>
            <w:pPr>
              <w:spacing w:after="20"/>
              <w:ind w:left="20"/>
              <w:jc w:val="both"/>
            </w:pPr>
            <w:r>
              <w:rPr>
                <w:rFonts w:ascii="Times New Roman"/>
                <w:b w:val="false"/>
                <w:i w:val="false"/>
                <w:color w:val="000000"/>
                <w:sz w:val="20"/>
              </w:rPr>
              <w:t>
    В случае непризнания страхователем требований туриста о возмещении вреда обоснованными страховой случай считается наступившим с момента вступления в законную силу решения суда о возмещении вреда, причиненного страхователем.</w:t>
            </w:r>
          </w:p>
          <w:p>
            <w:pPr>
              <w:spacing w:after="20"/>
              <w:ind w:left="20"/>
              <w:jc w:val="both"/>
            </w:pPr>
            <w:r>
              <w:rPr>
                <w:rFonts w:ascii="Times New Roman"/>
                <w:b w:val="false"/>
                <w:i w:val="false"/>
                <w:color w:val="000000"/>
                <w:sz w:val="20"/>
              </w:rPr>
              <w:t>
    4. Страховая выплата производится страховщиком не позднее семи рабочих дней со дня получения им документов, предусмотренных пунктом 2 статьи 18 Закона Республики Казахстан от 31 декабря 2003 года "Об обязательном страховании гражданско-правовой ответственности туроператора или турагента" (далее - Закон).</w:t>
            </w:r>
          </w:p>
          <w:p>
            <w:pPr>
              <w:spacing w:after="20"/>
              <w:ind w:left="20"/>
              <w:jc w:val="both"/>
            </w:pPr>
            <w:r>
              <w:rPr>
                <w:rFonts w:ascii="Times New Roman"/>
                <w:b w:val="false"/>
                <w:i w:val="false"/>
                <w:color w:val="000000"/>
                <w:sz w:val="20"/>
              </w:rPr>
              <w:t>
    Франшиза по договору обязательного страхования гражданско-правовой ответственности туроператора составляет пятикратный размер месячного расчетного показателя по одному страховому случаю и по каждому выгодоприобретателю. В случаях, когда размер причиненного вреда превышает установленный размер франшизы, страховая выплата осуществляется в полном размере.</w:t>
            </w:r>
          </w:p>
          <w:p>
            <w:pPr>
              <w:spacing w:after="20"/>
              <w:ind w:left="20"/>
              <w:jc w:val="both"/>
            </w:pPr>
            <w:r>
              <w:rPr>
                <w:rFonts w:ascii="Times New Roman"/>
                <w:b w:val="false"/>
                <w:i w:val="false"/>
                <w:color w:val="000000"/>
                <w:sz w:val="20"/>
              </w:rPr>
              <w:t>
    Страховая выплата за вред, причиненный жизни и здоровью выгодоприобретателя, осуществляется без применения франшизы.</w:t>
            </w:r>
          </w:p>
          <w:p>
            <w:pPr>
              <w:spacing w:after="20"/>
              <w:ind w:left="20"/>
              <w:jc w:val="both"/>
            </w:pPr>
            <w:r>
              <w:rPr>
                <w:rFonts w:ascii="Times New Roman"/>
                <w:b w:val="false"/>
                <w:i w:val="false"/>
                <w:color w:val="000000"/>
                <w:sz w:val="20"/>
              </w:rPr>
              <w:t>
    5. Общий размер страховых выплат по одному договору страхования не должен превышать размера страховой суммы, установленной договором страхования.</w:t>
            </w:r>
          </w:p>
          <w:p>
            <w:pPr>
              <w:spacing w:after="20"/>
              <w:ind w:left="20"/>
              <w:jc w:val="both"/>
            </w:pPr>
            <w:r>
              <w:rPr>
                <w:rFonts w:ascii="Times New Roman"/>
                <w:b w:val="false"/>
                <w:i w:val="false"/>
                <w:color w:val="000000"/>
                <w:sz w:val="20"/>
              </w:rPr>
              <w:t>
    6. Страхователь имеет право:</w:t>
            </w:r>
          </w:p>
          <w:p>
            <w:pPr>
              <w:spacing w:after="20"/>
              <w:ind w:left="20"/>
              <w:jc w:val="both"/>
            </w:pPr>
            <w:r>
              <w:rPr>
                <w:rFonts w:ascii="Times New Roman"/>
                <w:b w:val="false"/>
                <w:i w:val="false"/>
                <w:color w:val="000000"/>
                <w:sz w:val="20"/>
              </w:rPr>
              <w:t>
    1) требовать от страховщика разъяснения условий и порядка обязательного страхования гражданско-правовой ответственности туроператора, своих прав и обязанностей по договору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2) получить дубликат страхового полиса в случае его утери;</w:t>
            </w:r>
          </w:p>
          <w:p>
            <w:pPr>
              <w:spacing w:after="20"/>
              <w:ind w:left="20"/>
              <w:jc w:val="both"/>
            </w:pPr>
            <w:r>
              <w:rPr>
                <w:rFonts w:ascii="Times New Roman"/>
                <w:b w:val="false"/>
                <w:i w:val="false"/>
                <w:color w:val="000000"/>
                <w:sz w:val="20"/>
              </w:rPr>
              <w:t>
    3) ознакомиться с результатами оценки размера страховой выплаты, произведенной страховщиком или независимым экспертом;</w:t>
            </w:r>
          </w:p>
          <w:p>
            <w:pPr>
              <w:spacing w:after="20"/>
              <w:ind w:left="20"/>
              <w:jc w:val="both"/>
            </w:pPr>
            <w:r>
              <w:rPr>
                <w:rFonts w:ascii="Times New Roman"/>
                <w:b w:val="false"/>
                <w:i w:val="false"/>
                <w:color w:val="000000"/>
                <w:sz w:val="20"/>
              </w:rPr>
              <w:t>
    4) в порядке, установленном законодательством Республики Казахстан, оспорить решение страховщика об отказе в осуществлении страховой выплаты или уменьшении ее размера;</w:t>
            </w:r>
          </w:p>
          <w:p>
            <w:pPr>
              <w:spacing w:after="20"/>
              <w:ind w:left="20"/>
              <w:jc w:val="both"/>
            </w:pPr>
            <w:r>
              <w:rPr>
                <w:rFonts w:ascii="Times New Roman"/>
                <w:b w:val="false"/>
                <w:i w:val="false"/>
                <w:color w:val="000000"/>
                <w:sz w:val="20"/>
              </w:rPr>
              <w:t>
    5) досрочно прекратить договор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7. Страхователь обязан:</w:t>
            </w:r>
          </w:p>
          <w:p>
            <w:pPr>
              <w:spacing w:after="20"/>
              <w:ind w:left="20"/>
              <w:jc w:val="both"/>
            </w:pPr>
            <w:r>
              <w:rPr>
                <w:rFonts w:ascii="Times New Roman"/>
                <w:b w:val="false"/>
                <w:i w:val="false"/>
                <w:color w:val="000000"/>
                <w:sz w:val="20"/>
              </w:rPr>
              <w:t>
    1) заключить договор обязательного страхования гражданско-правовой ответственности туроператора со страховщиком, имеющим соответствующую лицензию;</w:t>
            </w:r>
          </w:p>
          <w:p>
            <w:pPr>
              <w:spacing w:after="20"/>
              <w:ind w:left="20"/>
              <w:jc w:val="both"/>
            </w:pPr>
            <w:r>
              <w:rPr>
                <w:rFonts w:ascii="Times New Roman"/>
                <w:b w:val="false"/>
                <w:i w:val="false"/>
                <w:color w:val="000000"/>
                <w:sz w:val="20"/>
              </w:rPr>
              <w:t>
    2) уплатить страховую премию в размере, порядке и сроки, которые установлены договором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3) в срок не позднее десяти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 Если страхователь по уважительным причинам не имел возможности выполнить указанные действия, он должен подтвердить это документально;</w:t>
            </w:r>
          </w:p>
          <w:p>
            <w:pPr>
              <w:spacing w:after="20"/>
              <w:ind w:left="20"/>
              <w:jc w:val="both"/>
            </w:pPr>
            <w:r>
              <w:rPr>
                <w:rFonts w:ascii="Times New Roman"/>
                <w:b w:val="false"/>
                <w:i w:val="false"/>
                <w:color w:val="000000"/>
                <w:sz w:val="20"/>
              </w:rPr>
              <w:t>
    4) предоставить страховщику имеющиеся документы, необходимые для выяснения обстоятельств о характере и размерах причиненного вреда страховым случаем, с наступлением которого у страхователя возникает обязанность возместить причиненный вред;</w:t>
            </w:r>
          </w:p>
          <w:p>
            <w:pPr>
              <w:spacing w:after="20"/>
              <w:ind w:left="20"/>
              <w:jc w:val="both"/>
            </w:pPr>
            <w:r>
              <w:rPr>
                <w:rFonts w:ascii="Times New Roman"/>
                <w:b w:val="false"/>
                <w:i w:val="false"/>
                <w:color w:val="000000"/>
                <w:sz w:val="20"/>
              </w:rPr>
              <w:t>
    5) принять меры к уменьшению убытков от страхового случая;</w:t>
            </w:r>
          </w:p>
          <w:p>
            <w:pPr>
              <w:spacing w:after="20"/>
              <w:ind w:left="20"/>
              <w:jc w:val="both"/>
            </w:pPr>
            <w:r>
              <w:rPr>
                <w:rFonts w:ascii="Times New Roman"/>
                <w:b w:val="false"/>
                <w:i w:val="false"/>
                <w:color w:val="000000"/>
                <w:sz w:val="20"/>
              </w:rPr>
              <w:t>
    6) предоставить страховщику возможность для участия в урегулировании вопросов, связанных с требованиями туриста о возмещении вреда, при этом доказывание причиненных страховым случаем убытков лежит на страхователе;</w:t>
            </w:r>
          </w:p>
          <w:p>
            <w:pPr>
              <w:spacing w:after="20"/>
              <w:ind w:left="20"/>
              <w:jc w:val="both"/>
            </w:pPr>
            <w:r>
              <w:rPr>
                <w:rFonts w:ascii="Times New Roman"/>
                <w:b w:val="false"/>
                <w:i w:val="false"/>
                <w:color w:val="000000"/>
                <w:sz w:val="20"/>
              </w:rPr>
              <w:t>
    7) обеспечить переход к страховщику права обратного требования к лицу, ответственному за наступление страхового случая;</w:t>
            </w:r>
          </w:p>
          <w:p>
            <w:pPr>
              <w:spacing w:after="20"/>
              <w:ind w:left="20"/>
              <w:jc w:val="both"/>
            </w:pPr>
            <w:r>
              <w:rPr>
                <w:rFonts w:ascii="Times New Roman"/>
                <w:b w:val="false"/>
                <w:i w:val="false"/>
                <w:color w:val="000000"/>
                <w:sz w:val="20"/>
              </w:rPr>
              <w:t>
    8) при заключении договора обязательного страхования ответственности гражданско-правовой туроператора представить страховщику сведения, необходимые для внесения в договор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8. Страховщик вправе:</w:t>
            </w:r>
          </w:p>
          <w:p>
            <w:pPr>
              <w:spacing w:after="20"/>
              <w:ind w:left="20"/>
              <w:jc w:val="both"/>
            </w:pPr>
            <w:r>
              <w:rPr>
                <w:rFonts w:ascii="Times New Roman"/>
                <w:b w:val="false"/>
                <w:i w:val="false"/>
                <w:color w:val="000000"/>
                <w:sz w:val="20"/>
              </w:rPr>
              <w:t>
    1) при заключении договора обязательного страхования гражданско-правовой ответственности туроператора требовать от страхователя предоставления информации о предшествующих договорах обязательного страхования ответственности туроператора, страховых случаях, страховых выплатах и иных сведений, необходимых для заключения договора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w:t>
            </w:r>
          </w:p>
          <w:p>
            <w:pPr>
              <w:spacing w:after="20"/>
              <w:ind w:left="20"/>
              <w:jc w:val="both"/>
            </w:pPr>
            <w:r>
              <w:rPr>
                <w:rFonts w:ascii="Times New Roman"/>
                <w:b w:val="false"/>
                <w:i w:val="false"/>
                <w:color w:val="000000"/>
                <w:sz w:val="20"/>
              </w:rPr>
              <w:t>
    3) принимать участие в урегулировании вопросов, связанных с требованиями туристов о возмещении вреда, причиненного страхователем в результате выполнения им обязанностей, связанных с предоставлением туристских услуг;</w:t>
            </w:r>
          </w:p>
          <w:p>
            <w:pPr>
              <w:spacing w:after="20"/>
              <w:ind w:left="20"/>
              <w:jc w:val="both"/>
            </w:pPr>
            <w:r>
              <w:rPr>
                <w:rFonts w:ascii="Times New Roman"/>
                <w:b w:val="false"/>
                <w:i w:val="false"/>
                <w:color w:val="000000"/>
                <w:sz w:val="20"/>
              </w:rPr>
              <w:t>
    4) предъявлять право обратного требования к лицу, ответственному за причинение вреда, в случаях, предусмотренных статьей 19 Закона;</w:t>
            </w:r>
          </w:p>
          <w:p>
            <w:pPr>
              <w:spacing w:after="20"/>
              <w:ind w:left="20"/>
              <w:jc w:val="both"/>
            </w:pPr>
            <w:r>
              <w:rPr>
                <w:rFonts w:ascii="Times New Roman"/>
                <w:b w:val="false"/>
                <w:i w:val="false"/>
                <w:color w:val="000000"/>
                <w:sz w:val="20"/>
              </w:rPr>
              <w:t>
5) отказать в осуществлении страховой выплаты полностью или частично по основаниям, предусмотренным статьей 20 Закона.</w:t>
            </w:r>
          </w:p>
          <w:p>
            <w:pPr>
              <w:spacing w:after="20"/>
              <w:ind w:left="20"/>
              <w:jc w:val="both"/>
            </w:pPr>
            <w:r>
              <w:rPr>
                <w:rFonts w:ascii="Times New Roman"/>
                <w:b w:val="false"/>
                <w:i w:val="false"/>
                <w:color w:val="000000"/>
                <w:sz w:val="20"/>
              </w:rPr>
              <w:t>
    9. Страховщик обязан:</w:t>
            </w:r>
          </w:p>
          <w:p>
            <w:pPr>
              <w:spacing w:after="20"/>
              <w:ind w:left="20"/>
              <w:jc w:val="both"/>
            </w:pPr>
            <w:r>
              <w:rPr>
                <w:rFonts w:ascii="Times New Roman"/>
                <w:b w:val="false"/>
                <w:i w:val="false"/>
                <w:color w:val="000000"/>
                <w:sz w:val="20"/>
              </w:rPr>
              <w:t>
    1) ознакомить страхователя с условиями и порядком обязательного страхования, разъяснить его права и обязанности, возникающие из договора обязательного страхования гражданско-правовой ответственности туроператора;</w:t>
            </w:r>
          </w:p>
          <w:p>
            <w:pPr>
              <w:spacing w:after="20"/>
              <w:ind w:left="20"/>
              <w:jc w:val="both"/>
            </w:pPr>
            <w:r>
              <w:rPr>
                <w:rFonts w:ascii="Times New Roman"/>
                <w:b w:val="false"/>
                <w:i w:val="false"/>
                <w:color w:val="000000"/>
                <w:sz w:val="20"/>
              </w:rPr>
              <w:t>
    2) при заключении договора обязательного страхования гражданско-правовой ответственности туроператора выдать страховой полис;</w:t>
            </w:r>
          </w:p>
          <w:p>
            <w:pPr>
              <w:spacing w:after="20"/>
              <w:ind w:left="20"/>
              <w:jc w:val="both"/>
            </w:pPr>
            <w:r>
              <w:rPr>
                <w:rFonts w:ascii="Times New Roman"/>
                <w:b w:val="false"/>
                <w:i w:val="false"/>
                <w:color w:val="000000"/>
                <w:sz w:val="20"/>
              </w:rPr>
              <w:t>
    3) в течение пяти рабочих дней с момента получения сообщения о наступлении страхового случая произвести оценку размера причиненного вреда, составить страховой акт с указанием расчета размера страховой выплаты и представить его на ознакомление выгодоприобретателю;</w:t>
            </w:r>
          </w:p>
          <w:p>
            <w:pPr>
              <w:spacing w:after="20"/>
              <w:ind w:left="20"/>
              <w:jc w:val="both"/>
            </w:pPr>
            <w:r>
              <w:rPr>
                <w:rFonts w:ascii="Times New Roman"/>
                <w:b w:val="false"/>
                <w:i w:val="false"/>
                <w:color w:val="000000"/>
                <w:sz w:val="20"/>
              </w:rPr>
              <w:t>
    4) при наступлении страхового случая произвести страховую выплату в порядке и на условиях, предусмотренных Законом;</w:t>
            </w:r>
          </w:p>
          <w:p>
            <w:pPr>
              <w:spacing w:after="20"/>
              <w:ind w:left="20"/>
              <w:jc w:val="both"/>
            </w:pPr>
            <w:r>
              <w:rPr>
                <w:rFonts w:ascii="Times New Roman"/>
                <w:b w:val="false"/>
                <w:i w:val="false"/>
                <w:color w:val="000000"/>
                <w:sz w:val="20"/>
              </w:rPr>
              <w:t>
    5) обеспечить тайну страхования;</w:t>
            </w:r>
          </w:p>
          <w:p>
            <w:pPr>
              <w:spacing w:after="20"/>
              <w:ind w:left="20"/>
              <w:jc w:val="both"/>
            </w:pPr>
            <w:r>
              <w:rPr>
                <w:rFonts w:ascii="Times New Roman"/>
                <w:b w:val="false"/>
                <w:i w:val="false"/>
                <w:color w:val="000000"/>
                <w:sz w:val="20"/>
              </w:rPr>
              <w:t>
    6) возместить страхователю (застрахованному) расходы, понесенные им в целях предотвращения или уменьшения убытков при страховом случае.</w:t>
            </w:r>
          </w:p>
          <w:p>
            <w:pPr>
              <w:spacing w:after="20"/>
              <w:ind w:left="20"/>
              <w:jc w:val="both"/>
            </w:pPr>
            <w:r>
              <w:rPr>
                <w:rFonts w:ascii="Times New Roman"/>
                <w:b w:val="false"/>
                <w:i w:val="false"/>
                <w:color w:val="000000"/>
                <w:sz w:val="20"/>
              </w:rPr>
              <w:t>
    10. Действие договора обязательного страхования гражданско-правовой ответственности туроператора ограничивается территорией оказания туристских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полистері бланктерінің мазмұнына</w:t>
            </w:r>
            <w:r>
              <w:br/>
            </w:r>
            <w:r>
              <w:rPr>
                <w:rFonts w:ascii="Times New Roman"/>
                <w:b w:val="false"/>
                <w:i w:val="false"/>
                <w:color w:val="000000"/>
                <w:sz w:val="20"/>
              </w:rPr>
              <w:t>және оларды жасауға, көлік құралдары иелерінің</w:t>
            </w:r>
            <w:r>
              <w:br/>
            </w:r>
            <w:r>
              <w:rPr>
                <w:rFonts w:ascii="Times New Roman"/>
                <w:b w:val="false"/>
                <w:i w:val="false"/>
                <w:color w:val="000000"/>
                <w:sz w:val="20"/>
              </w:rPr>
              <w:t>азаматтық-құқықтық жауапкершілігін</w:t>
            </w:r>
            <w:r>
              <w:br/>
            </w:r>
            <w:r>
              <w:rPr>
                <w:rFonts w:ascii="Times New Roman"/>
                <w:b w:val="false"/>
                <w:i w:val="false"/>
                <w:color w:val="000000"/>
                <w:sz w:val="20"/>
              </w:rPr>
              <w:t>міндетті сақтандыру, туроператордың немесе</w:t>
            </w:r>
            <w:r>
              <w:br/>
            </w:r>
            <w:r>
              <w:rPr>
                <w:rFonts w:ascii="Times New Roman"/>
                <w:b w:val="false"/>
                <w:i w:val="false"/>
                <w:color w:val="000000"/>
                <w:sz w:val="20"/>
              </w:rPr>
              <w:t>турагенттiң азаматтық-құқықтық жауапкершілiгiн</w:t>
            </w:r>
            <w:r>
              <w:br/>
            </w:r>
            <w:r>
              <w:rPr>
                <w:rFonts w:ascii="Times New Roman"/>
                <w:b w:val="false"/>
                <w:i w:val="false"/>
                <w:color w:val="000000"/>
                <w:sz w:val="20"/>
              </w:rPr>
              <w:t>мiндеттi сақтандыру бойынша сақтандыру полистерін</w:t>
            </w:r>
            <w:r>
              <w:br/>
            </w:r>
            <w:r>
              <w:rPr>
                <w:rFonts w:ascii="Times New Roman"/>
                <w:b w:val="false"/>
                <w:i w:val="false"/>
                <w:color w:val="000000"/>
                <w:sz w:val="20"/>
              </w:rPr>
              <w:t>рәсімдеуге және беруге қойылатын талаптарға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САҚТАНДЫРУШЫНЫҢ ЛОГОТИПІ/</w:t>
      </w:r>
    </w:p>
    <w:p>
      <w:pPr>
        <w:spacing w:after="0"/>
        <w:ind w:left="0"/>
        <w:jc w:val="both"/>
      </w:pPr>
      <w:r>
        <w:rPr>
          <w:rFonts w:ascii="Times New Roman"/>
          <w:b w:val="false"/>
          <w:i w:val="false"/>
          <w:color w:val="000000"/>
          <w:sz w:val="28"/>
        </w:rPr>
        <w:t>
      ЛОГОТИП СТРАХОВЩИКА</w:t>
      </w:r>
    </w:p>
    <w:p>
      <w:pPr>
        <w:spacing w:after="0"/>
        <w:ind w:left="0"/>
        <w:jc w:val="both"/>
      </w:pPr>
      <w:r>
        <w:rPr>
          <w:rFonts w:ascii="Times New Roman"/>
          <w:b w:val="false"/>
          <w:i w:val="false"/>
          <w:color w:val="000000"/>
          <w:sz w:val="28"/>
        </w:rPr>
        <w:t>
      САҚТАНДЫРУ ҚЫЗМЕТІН ЖҮЗЕГЕ АСЫРУ ҚҰҚЫҒЫНА БЕРІЛГЕН ЛИЦЕНЗИЯ</w:t>
      </w:r>
      <w:r>
        <w:rPr>
          <w:rFonts w:ascii="Times New Roman"/>
          <w:b/>
          <w:i w:val="false"/>
          <w:color w:val="000000"/>
          <w:sz w:val="28"/>
        </w:rPr>
        <w:t>/</w:t>
      </w:r>
      <w:r>
        <w:rPr>
          <w:rFonts w:ascii="Times New Roman"/>
          <w:b w:val="false"/>
          <w:i w:val="false"/>
          <w:color w:val="000000"/>
          <w:sz w:val="28"/>
        </w:rPr>
        <w:t>ЛИЦЕНЗИЯ НА ПРАВО ОСУЩЕСТВЛЕНИЯ СТРАХОВОЙ ДЕЯТЕЛЬНОСТИ №_____________________</w:t>
      </w:r>
    </w:p>
    <w:p>
      <w:pPr>
        <w:spacing w:after="0"/>
        <w:ind w:left="0"/>
        <w:jc w:val="both"/>
      </w:pPr>
      <w:r>
        <w:rPr>
          <w:rFonts w:ascii="Times New Roman"/>
          <w:b w:val="false"/>
          <w:i w:val="false"/>
          <w:color w:val="000000"/>
          <w:sz w:val="28"/>
        </w:rPr>
        <w:t xml:space="preserve">
      Берілген күні /Дата выдачи ________________ </w:t>
      </w:r>
    </w:p>
    <w:tbl>
      <w:tblPr>
        <w:tblW w:w="0" w:type="auto"/>
        <w:tblCellSpacing w:w="0" w:type="auto"/>
        <w:tblBorders>
          <w:top w:val="none"/>
          <w:left w:val="none"/>
          <w:bottom w:val="none"/>
          <w:right w:val="none"/>
          <w:insideH w:val="none"/>
          <w:insideV w:val="none"/>
        </w:tblBorders>
      </w:tblPr>
      <w:tblGrid>
        <w:gridCol w:w="328"/>
        <w:gridCol w:w="1322"/>
        <w:gridCol w:w="10650"/>
      </w:tblGrid>
      <w:tr>
        <w:trPr>
          <w:trHeight w:val="30" w:hRule="atLeast"/>
        </w:trPr>
        <w:tc>
          <w:tcPr>
            <w:tcW w:w="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ПОЛИСІ</w:t>
            </w:r>
          </w:p>
        </w:tc>
        <w:tc>
          <w:tcPr>
            <w:tcW w:w="10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 №____</w:t>
            </w:r>
          </w:p>
        </w:tc>
      </w:tr>
      <w:tr>
        <w:trPr>
          <w:trHeight w:val="30" w:hRule="atLeast"/>
        </w:trPr>
        <w:tc>
          <w:tcPr>
            <w:tcW w:w="3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СТРАХОВОЙ ПОЛИС</w:t>
            </w:r>
          </w:p>
        </w:tc>
        <w:tc>
          <w:tcPr>
            <w:tcW w:w="10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Серия____ №____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ТУРАГЕНТТІҢ АЗАМАТТЫҚ-ҚҰҚЫҚТЫҚ</w:t>
      </w:r>
    </w:p>
    <w:p>
      <w:pPr>
        <w:spacing w:after="0"/>
        <w:ind w:left="0"/>
        <w:jc w:val="both"/>
      </w:pPr>
      <w:r>
        <w:rPr>
          <w:rFonts w:ascii="Times New Roman"/>
          <w:b w:val="false"/>
          <w:i w:val="false"/>
          <w:color w:val="000000"/>
          <w:sz w:val="28"/>
        </w:rPr>
        <w:t>
      ЖАУАПКЕРШІЛІГІН МІНДЕТТІ САҚТАНДЫРУ/</w:t>
      </w:r>
    </w:p>
    <w:p>
      <w:pPr>
        <w:spacing w:after="0"/>
        <w:ind w:left="0"/>
        <w:jc w:val="both"/>
      </w:pPr>
      <w:r>
        <w:rPr>
          <w:rFonts w:ascii="Times New Roman"/>
          <w:b w:val="false"/>
          <w:i w:val="false"/>
          <w:color w:val="000000"/>
          <w:sz w:val="28"/>
        </w:rPr>
        <w:t>
      ОБЯЗАТЕЛЬНОГО СТРАХОВАНИЯ ГРАЖДАНСКО-ПРАВОВОЙ</w:t>
      </w:r>
    </w:p>
    <w:p>
      <w:pPr>
        <w:spacing w:after="0"/>
        <w:ind w:left="0"/>
        <w:jc w:val="both"/>
      </w:pPr>
      <w:r>
        <w:rPr>
          <w:rFonts w:ascii="Times New Roman"/>
          <w:b w:val="false"/>
          <w:i w:val="false"/>
          <w:color w:val="000000"/>
          <w:sz w:val="28"/>
        </w:rPr>
        <w:t>
      ОТВЕТСТВЕННОСТИ ТУРАГЕНТА</w:t>
      </w:r>
    </w:p>
    <w:p>
      <w:pPr>
        <w:spacing w:after="0"/>
        <w:ind w:left="0"/>
        <w:jc w:val="both"/>
      </w:pPr>
      <w:r>
        <w:rPr>
          <w:rFonts w:ascii="Times New Roman"/>
          <w:b w:val="false"/>
          <w:i w:val="false"/>
          <w:color w:val="000000"/>
          <w:sz w:val="28"/>
        </w:rPr>
        <w:t>
      САҚТАНУШЫ/СТРАХОВАТЕЛЬ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8"/>
        <w:gridCol w:w="177"/>
        <w:gridCol w:w="4072"/>
        <w:gridCol w:w="177"/>
        <w:gridCol w:w="1508"/>
        <w:gridCol w:w="178"/>
      </w:tblGrid>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тұлға үшін), атауы (заңды тұлға үшін)/</w:t>
            </w:r>
          </w:p>
          <w:p>
            <w:pPr>
              <w:spacing w:after="20"/>
              <w:ind w:left="20"/>
              <w:jc w:val="both"/>
            </w:pPr>
            <w:r>
              <w:rPr>
                <w:rFonts w:ascii="Times New Roman"/>
                <w:b w:val="false"/>
                <w:i w:val="false"/>
                <w:color w:val="000000"/>
                <w:sz w:val="20"/>
              </w:rPr>
              <w:t>
Фамилия, имя, отчество (при его наличии) (для физического лица) наименование (для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w:t>
            </w:r>
          </w:p>
          <w:p>
            <w:pPr>
              <w:spacing w:after="20"/>
              <w:ind w:left="20"/>
              <w:jc w:val="both"/>
            </w:pPr>
            <w:r>
              <w:rPr>
                <w:rFonts w:ascii="Times New Roman"/>
                <w:b w:val="false"/>
                <w:i w:val="false"/>
                <w:color w:val="000000"/>
                <w:sz w:val="20"/>
              </w:rPr>
              <w:t>
Место жительства (место нахождения)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 үшін)/БСН (заңды тұлға үшін)/ИИН (для физического лица)/БИН (для юридического лица)</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(1), Резидент емес/Нерезидент (2)</w:t>
            </w:r>
          </w:p>
        </w:tc>
        <w:tc>
          <w:tcPr>
            <w:tcW w:w="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коды/Код сектора экономики</w:t>
            </w:r>
          </w:p>
        </w:tc>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Банковские реквизиты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СОМАСЫ/СТРАХОВАЯ СУММА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СЫЙЛЫҚАҚЫСЫ/СТРАХОВАЯ ПРЕМИЯ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__________________________________________________________ТЕҢГЕ/ТЕНГЕ</w:t>
      </w:r>
    </w:p>
    <w:p>
      <w:pPr>
        <w:spacing w:after="0"/>
        <w:ind w:left="0"/>
        <w:jc w:val="both"/>
      </w:pPr>
      <w:r>
        <w:rPr>
          <w:rFonts w:ascii="Times New Roman"/>
          <w:b w:val="false"/>
          <w:i w:val="false"/>
          <w:color w:val="000000"/>
          <w:sz w:val="28"/>
        </w:rPr>
        <w:t>
      (цифрлармен және жазумен/цифрами и прописью)</w:t>
      </w:r>
    </w:p>
    <w:p>
      <w:pPr>
        <w:spacing w:after="0"/>
        <w:ind w:left="0"/>
        <w:jc w:val="both"/>
      </w:pPr>
      <w:r>
        <w:rPr>
          <w:rFonts w:ascii="Times New Roman"/>
          <w:b w:val="false"/>
          <w:i w:val="false"/>
          <w:color w:val="000000"/>
          <w:sz w:val="28"/>
        </w:rPr>
        <w:t>
      САҚТАНДЫРУ СЫЙЛЫҚАҚЫСЫН ТӨЛЕУДІҢ ТӘРТІБІ МЕН МЕРЗІМДЕРІ/</w:t>
      </w:r>
    </w:p>
    <w:p>
      <w:pPr>
        <w:spacing w:after="0"/>
        <w:ind w:left="0"/>
        <w:jc w:val="both"/>
      </w:pPr>
      <w:r>
        <w:rPr>
          <w:rFonts w:ascii="Times New Roman"/>
          <w:b w:val="false"/>
          <w:i w:val="false"/>
          <w:color w:val="000000"/>
          <w:sz w:val="28"/>
        </w:rPr>
        <w:t>
      ПОРЯДОК И СРОКИ УПЛАТЫ СТРАХОВОЙ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52"/>
        <w:gridCol w:w="852"/>
        <w:gridCol w:w="852"/>
        <w:gridCol w:w="852"/>
        <w:gridCol w:w="852"/>
        <w:gridCol w:w="852"/>
        <w:gridCol w:w="852"/>
        <w:gridCol w:w="852"/>
        <w:gridCol w:w="852"/>
        <w:gridCol w:w="853"/>
        <w:gridCol w:w="8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БІРЖОЛҒЫ/</w:t>
            </w:r>
          </w:p>
          <w:p>
            <w:pPr>
              <w:spacing w:after="20"/>
              <w:ind w:left="20"/>
              <w:jc w:val="both"/>
            </w:pPr>
            <w:r>
              <w:rPr>
                <w:rFonts w:ascii="Times New Roman"/>
                <w:b w:val="false"/>
                <w:i w:val="false"/>
                <w:color w:val="000000"/>
                <w:sz w:val="20"/>
              </w:rPr>
              <w:t>
В РАССРОЧКУ/ЕДИНОВРЕМЕННО</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Сомасы/сумма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ПОЛИСІНІҢ ҚОЛДАНЫЛУ МЕРЗІМІ/</w:t>
      </w:r>
    </w:p>
    <w:p>
      <w:pPr>
        <w:spacing w:after="0"/>
        <w:ind w:left="0"/>
        <w:jc w:val="both"/>
      </w:pPr>
      <w:r>
        <w:rPr>
          <w:rFonts w:ascii="Times New Roman"/>
          <w:b w:val="false"/>
          <w:i w:val="false"/>
          <w:color w:val="000000"/>
          <w:sz w:val="28"/>
        </w:rPr>
        <w:t>
      СРОК ДЕЙСТВИЯ СТРАХОВОГО ПОЛИСА</w:t>
      </w:r>
    </w:p>
    <w:p>
      <w:pPr>
        <w:spacing w:after="0"/>
        <w:ind w:left="0"/>
        <w:jc w:val="both"/>
      </w:pPr>
      <w:r>
        <w:rPr>
          <w:rFonts w:ascii="Times New Roman"/>
          <w:b w:val="false"/>
          <w:i w:val="false"/>
          <w:color w:val="000000"/>
          <w:sz w:val="28"/>
        </w:rPr>
        <w:t>
      20__ жылғы "__" __________ бастап</w:t>
      </w:r>
    </w:p>
    <w:p>
      <w:pPr>
        <w:spacing w:after="0"/>
        <w:ind w:left="0"/>
        <w:jc w:val="both"/>
      </w:pPr>
      <w:r>
        <w:rPr>
          <w:rFonts w:ascii="Times New Roman"/>
          <w:b w:val="false"/>
          <w:i w:val="false"/>
          <w:color w:val="000000"/>
          <w:sz w:val="28"/>
        </w:rPr>
        <w:t>
      20__ жылғы "__" _________ дейін/</w:t>
      </w:r>
    </w:p>
    <w:p>
      <w:pPr>
        <w:spacing w:after="0"/>
        <w:ind w:left="0"/>
        <w:jc w:val="both"/>
      </w:pPr>
      <w:r>
        <w:rPr>
          <w:rFonts w:ascii="Times New Roman"/>
          <w:b w:val="false"/>
          <w:i w:val="false"/>
          <w:color w:val="000000"/>
          <w:sz w:val="28"/>
        </w:rPr>
        <w:t>
      с "__" __________ 20__ года</w:t>
      </w:r>
    </w:p>
    <w:p>
      <w:pPr>
        <w:spacing w:after="0"/>
        <w:ind w:left="0"/>
        <w:jc w:val="both"/>
      </w:pPr>
      <w:r>
        <w:rPr>
          <w:rFonts w:ascii="Times New Roman"/>
          <w:b w:val="false"/>
          <w:i w:val="false"/>
          <w:color w:val="000000"/>
          <w:sz w:val="28"/>
        </w:rPr>
        <w:t xml:space="preserve">
      по "__" _________ 20__ года </w:t>
      </w:r>
    </w:p>
    <w:p>
      <w:pPr>
        <w:spacing w:after="0"/>
        <w:ind w:left="0"/>
        <w:jc w:val="both"/>
      </w:pPr>
      <w:r>
        <w:rPr>
          <w:rFonts w:ascii="Times New Roman"/>
          <w:b w:val="false"/>
          <w:i w:val="false"/>
          <w:color w:val="000000"/>
          <w:sz w:val="28"/>
        </w:rPr>
        <w:t>
      Ерекше талаптар/Особые условия:______________________________________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ПОЛИСІ ЖАСАЛҒАН КҮН 20__ж. "__" _________ /</w:t>
      </w:r>
    </w:p>
    <w:p>
      <w:pPr>
        <w:spacing w:after="0"/>
        <w:ind w:left="0"/>
        <w:jc w:val="both"/>
      </w:pPr>
      <w:r>
        <w:rPr>
          <w:rFonts w:ascii="Times New Roman"/>
          <w:b w:val="false"/>
          <w:i w:val="false"/>
          <w:color w:val="000000"/>
          <w:sz w:val="28"/>
        </w:rPr>
        <w:t>
      ДАТА ЗАКЛЮЧЕНИЯ СТРАХОВОГО ПОЛИСА "__" ________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4"/>
        <w:gridCol w:w="306"/>
      </w:tblGrid>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агентінің) ҚОЛЫ/</w:t>
            </w:r>
          </w:p>
          <w:p>
            <w:pPr>
              <w:spacing w:after="20"/>
              <w:ind w:left="20"/>
              <w:jc w:val="both"/>
            </w:pPr>
            <w:r>
              <w:rPr>
                <w:rFonts w:ascii="Times New Roman"/>
                <w:b w:val="false"/>
                <w:i w:val="false"/>
                <w:color w:val="000000"/>
                <w:sz w:val="20"/>
              </w:rPr>
              <w:t>
ПОДПИСЬ СТРАХОВЩИКА (страхового агента)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тегі, аты, әкесінің аты (ол бар болса) Шарт №/Фамилия, имя, отчество (при его наличии) Страхового агента № Договора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САҚТАНДЫРУШЫНЫҢ орналасқан жері, телефоны, факсы, банктік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деректемелері/Место нахождения СТРАХОВЩИКА, телефон,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Cақтандыру полисінің бланкі баспа мәтінімен толтырылады/</w:t>
      </w:r>
    </w:p>
    <w:p>
      <w:pPr>
        <w:spacing w:after="0"/>
        <w:ind w:left="0"/>
        <w:jc w:val="both"/>
      </w:pPr>
      <w:r>
        <w:rPr>
          <w:rFonts w:ascii="Times New Roman"/>
          <w:b w:val="false"/>
          <w:i w:val="false"/>
          <w:color w:val="000000"/>
          <w:sz w:val="28"/>
        </w:rPr>
        <w:t>
      Бланк страхового полиса заполняется печатным текстом</w:t>
      </w:r>
    </w:p>
    <w:p>
      <w:pPr>
        <w:spacing w:after="0"/>
        <w:ind w:left="0"/>
        <w:jc w:val="both"/>
      </w:pPr>
      <w:r>
        <w:rPr>
          <w:rFonts w:ascii="Times New Roman"/>
          <w:b w:val="false"/>
          <w:i w:val="false"/>
          <w:color w:val="000000"/>
          <w:sz w:val="28"/>
        </w:rPr>
        <w:t>
      СЫРТ ЖАҒЫ/ОБОРОТНАЯ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9"/>
        <w:gridCol w:w="5961"/>
      </w:tblGrid>
      <w:tr>
        <w:trPr>
          <w:trHeight w:val="30" w:hRule="atLeast"/>
        </w:trPr>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ТАЛАПТАРЫ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СТРАХОВАНИЯ</w:t>
            </w:r>
          </w:p>
        </w:tc>
      </w:tr>
      <w:tr>
        <w:trPr>
          <w:trHeight w:val="30" w:hRule="atLeast"/>
        </w:trPr>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Туроператор қалыптастырған туристік өнімді ілгерілету және сату қызметiн жүзеге асырған кезде туристiң мүлiктiк және (немесе) өзге де мүдделерiне келтiрiлген зиянды өтеудің Қазақстан Республикасының азаматтық заңнамасында белгiленген мiндеттемесiне байланысты турагенттiң мүлiктiк мүддесi турагенттiң азаматтық-құқықтық жауапкершiлiгiн мiндеттi сақтандыру объектiсi болып табылады.</w:t>
            </w:r>
          </w:p>
          <w:p>
            <w:pPr>
              <w:spacing w:after="20"/>
              <w:ind w:left="20"/>
              <w:jc w:val="both"/>
            </w:pPr>
            <w:r>
              <w:rPr>
                <w:rFonts w:ascii="Times New Roman"/>
                <w:b w:val="false"/>
                <w:i w:val="false"/>
                <w:color w:val="000000"/>
                <w:sz w:val="20"/>
              </w:rPr>
              <w:t>
    2. Турагенттің туристке туристiк агенттік қызметтер көрсетуі кезiнде оның мүлiктiк және (немесе) өзге де мүдделерiне келтiрiлген зиянды өтеу жөніндегі турагенттiң азаматтық-құқықтық жауапкершiлiгiнiң басталу фактici турагенттiң азаматтық-құқықтық жауапкершiлiгiн мiндеттi сақтандыру шарты бойынша сақтандыру жағдайы деп танылады.</w:t>
            </w:r>
          </w:p>
          <w:p>
            <w:pPr>
              <w:spacing w:after="20"/>
              <w:ind w:left="20"/>
              <w:jc w:val="both"/>
            </w:pPr>
            <w:r>
              <w:rPr>
                <w:rFonts w:ascii="Times New Roman"/>
                <w:b w:val="false"/>
                <w:i w:val="false"/>
                <w:color w:val="000000"/>
                <w:sz w:val="20"/>
              </w:rPr>
              <w:t>
    3. Сақтандыру жағдайы туристің зиянды өтеу туралы талаптарын сақтанушы негізді деп мойындаған және сақтандырушы сақтанушының талаптарды мойындауымен келіскен кезден бастап басталған деп есептеледі.</w:t>
            </w:r>
          </w:p>
          <w:p>
            <w:pPr>
              <w:spacing w:after="20"/>
              <w:ind w:left="20"/>
              <w:jc w:val="both"/>
            </w:pPr>
            <w:r>
              <w:rPr>
                <w:rFonts w:ascii="Times New Roman"/>
                <w:b w:val="false"/>
                <w:i w:val="false"/>
                <w:color w:val="000000"/>
                <w:sz w:val="20"/>
              </w:rPr>
              <w:t>
    Сақтанушы туристің зиянды өтеу туралы талабын негізді деп мойындамаған жағдайда, сақтандыру жағдайы сақтандырушы келтірген зиянды өтеу туралы соттың шешімі заңды күшіне енген кезден бастап басталған деп есептеледі.</w:t>
            </w:r>
          </w:p>
          <w:p>
            <w:pPr>
              <w:spacing w:after="20"/>
              <w:ind w:left="20"/>
              <w:jc w:val="both"/>
            </w:pPr>
            <w:r>
              <w:rPr>
                <w:rFonts w:ascii="Times New Roman"/>
                <w:b w:val="false"/>
                <w:i w:val="false"/>
                <w:color w:val="000000"/>
                <w:sz w:val="20"/>
              </w:rPr>
              <w:t>
    4. Сақтандырушы сақтандыру төлемін осы "Туроператордың немесе турагенттiң азаматтық-құқықтық жауапкершілiгiн мiндеттi сақтандыру туралы" 2003 жылғы 31 желтоқсандағы Қазақстан Республикасының Заңы (бұдан әрі - Заң) 18-бабының 2-тармағында көзделген құжаттарды алған күннен бастап жеті жұмыс күнінен кешіктірмей төлейді.</w:t>
            </w:r>
          </w:p>
          <w:p>
            <w:pPr>
              <w:spacing w:after="20"/>
              <w:ind w:left="20"/>
              <w:jc w:val="both"/>
            </w:pPr>
            <w:r>
              <w:rPr>
                <w:rFonts w:ascii="Times New Roman"/>
                <w:b w:val="false"/>
                <w:i w:val="false"/>
                <w:color w:val="000000"/>
                <w:sz w:val="20"/>
              </w:rPr>
              <w:t>
    Турагенттің азаматтық-құқықтық жауапкершiлiгiн мiндеттi сақтандыру шарты бойынша франшиза бiр сақтандыру жағдайы бойынша және әрбiр пайда алушы бойынша айлық есептiк көрсеткiштiң бес еселенген мөлшерiн құрайды. Келтiрiлген зиянның мөлшерi франшизаның белгiленген мөлшерiнен асып кеткен жағдайда, сақтандыру төлемi толық мөлшерде жүзеге асырылады.</w:t>
            </w:r>
          </w:p>
          <w:p>
            <w:pPr>
              <w:spacing w:after="20"/>
              <w:ind w:left="20"/>
              <w:jc w:val="both"/>
            </w:pPr>
            <w:r>
              <w:rPr>
                <w:rFonts w:ascii="Times New Roman"/>
                <w:b w:val="false"/>
                <w:i w:val="false"/>
                <w:color w:val="000000"/>
                <w:sz w:val="20"/>
              </w:rPr>
              <w:t>
    Пайда алушының өмiрi мен денсаулығына келтiрiлген зиян үшiн сақтандыру төлемi франшиза қолданылмай жүзеге асырылады.</w:t>
            </w:r>
          </w:p>
          <w:p>
            <w:pPr>
              <w:spacing w:after="20"/>
              <w:ind w:left="20"/>
              <w:jc w:val="both"/>
            </w:pPr>
            <w:r>
              <w:rPr>
                <w:rFonts w:ascii="Times New Roman"/>
                <w:b w:val="false"/>
                <w:i w:val="false"/>
                <w:color w:val="000000"/>
                <w:sz w:val="20"/>
              </w:rPr>
              <w:t>
    5. Бір сақтандыру шарты бойынша сақтандыру төлемдерінің жалпы мөлшері сақтандыру шартында белгіленген сақтандыру сомасының мөлшерінен аспауға тиіс.</w:t>
            </w:r>
          </w:p>
          <w:p>
            <w:pPr>
              <w:spacing w:after="20"/>
              <w:ind w:left="20"/>
              <w:jc w:val="both"/>
            </w:pPr>
            <w:r>
              <w:rPr>
                <w:rFonts w:ascii="Times New Roman"/>
                <w:b w:val="false"/>
                <w:i w:val="false"/>
                <w:color w:val="000000"/>
                <w:sz w:val="20"/>
              </w:rPr>
              <w:t>
    6. Сақтанушының:</w:t>
            </w:r>
          </w:p>
          <w:p>
            <w:pPr>
              <w:spacing w:after="20"/>
              <w:ind w:left="20"/>
              <w:jc w:val="both"/>
            </w:pPr>
            <w:r>
              <w:rPr>
                <w:rFonts w:ascii="Times New Roman"/>
                <w:b w:val="false"/>
                <w:i w:val="false"/>
                <w:color w:val="000000"/>
                <w:sz w:val="20"/>
              </w:rPr>
              <w:t>
    1) сақтандырушыдан турагенттің азаматтық-құқықтық жауапкершілігін міндетті сақтандыру талаптары мен тәртібін, турагенттің азаматтық-құқықтық жауапкершілігін міндетті сақтандыру шарты бойынша өзінің құқықтары мен міндеттерін түсіндіруді талап етуге;</w:t>
            </w:r>
          </w:p>
          <w:p>
            <w:pPr>
              <w:spacing w:after="20"/>
              <w:ind w:left="20"/>
              <w:jc w:val="both"/>
            </w:pPr>
            <w:r>
              <w:rPr>
                <w:rFonts w:ascii="Times New Roman"/>
                <w:b w:val="false"/>
                <w:i w:val="false"/>
                <w:color w:val="000000"/>
                <w:sz w:val="20"/>
              </w:rPr>
              <w:t>
    2) сақтандыру полисін жоғалтып алған жағдайда оның дубликатын алуға;</w:t>
            </w:r>
          </w:p>
          <w:p>
            <w:pPr>
              <w:spacing w:after="20"/>
              <w:ind w:left="20"/>
              <w:jc w:val="both"/>
            </w:pPr>
            <w:r>
              <w:rPr>
                <w:rFonts w:ascii="Times New Roman"/>
                <w:b w:val="false"/>
                <w:i w:val="false"/>
                <w:color w:val="000000"/>
                <w:sz w:val="20"/>
              </w:rPr>
              <w:t>
    3) сақтандыру төлемі мөлшеріне сақтандырушы немесе тәуелсіз сарапшы жүргізген бағалаудың нәтижелерімен танысуға;</w:t>
            </w:r>
          </w:p>
          <w:p>
            <w:pPr>
              <w:spacing w:after="20"/>
              <w:ind w:left="20"/>
              <w:jc w:val="both"/>
            </w:pPr>
            <w:r>
              <w:rPr>
                <w:rFonts w:ascii="Times New Roman"/>
                <w:b w:val="false"/>
                <w:i w:val="false"/>
                <w:color w:val="000000"/>
                <w:sz w:val="20"/>
              </w:rPr>
              <w:t>
    4) сақтандырушының сақтандыру төлемін жүзеге асырудан бас тарту немесе оның мөлшерін азайту туралы шешімі бойынша Қазақстан Республикасы заңдарында белгіленген тәртіппен дауласуға;</w:t>
            </w:r>
          </w:p>
          <w:p>
            <w:pPr>
              <w:spacing w:after="20"/>
              <w:ind w:left="20"/>
              <w:jc w:val="both"/>
            </w:pPr>
            <w:r>
              <w:rPr>
                <w:rFonts w:ascii="Times New Roman"/>
                <w:b w:val="false"/>
                <w:i w:val="false"/>
                <w:color w:val="000000"/>
                <w:sz w:val="20"/>
              </w:rPr>
              <w:t>
    5) турагенттің азаматтық-құқықтық жауапкершілігін міндетті сақтандыру шартты мерзімінен бұрын тоқтатуға құқығы бар.</w:t>
            </w:r>
          </w:p>
          <w:p>
            <w:pPr>
              <w:spacing w:after="20"/>
              <w:ind w:left="20"/>
              <w:jc w:val="both"/>
            </w:pPr>
            <w:r>
              <w:rPr>
                <w:rFonts w:ascii="Times New Roman"/>
                <w:b w:val="false"/>
                <w:i w:val="false"/>
                <w:color w:val="000000"/>
                <w:sz w:val="20"/>
              </w:rPr>
              <w:t>
    7. Сақтанушы:</w:t>
            </w:r>
          </w:p>
          <w:p>
            <w:pPr>
              <w:spacing w:after="20"/>
              <w:ind w:left="20"/>
              <w:jc w:val="both"/>
            </w:pPr>
            <w:r>
              <w:rPr>
                <w:rFonts w:ascii="Times New Roman"/>
                <w:b w:val="false"/>
                <w:i w:val="false"/>
                <w:color w:val="000000"/>
                <w:sz w:val="20"/>
              </w:rPr>
              <w:t>
    1) турагенттің азаматтық-құқықтық жауапкершілігін міндетті сақтандыру шартты тиісті лицензиясы бар сақтандырушымен жасауға;</w:t>
            </w:r>
          </w:p>
          <w:p>
            <w:pPr>
              <w:spacing w:after="20"/>
              <w:ind w:left="20"/>
              <w:jc w:val="both"/>
            </w:pPr>
            <w:r>
              <w:rPr>
                <w:rFonts w:ascii="Times New Roman"/>
                <w:b w:val="false"/>
                <w:i w:val="false"/>
                <w:color w:val="000000"/>
                <w:sz w:val="20"/>
              </w:rPr>
              <w:t>
    2) сақтандыру сыйлықақыларын турагенттің азаматтық-құқықтық жауапкершілігін міндетті сақтандыру шартта белгіленген мөлшерде, тәртіппен және мерзімдерде төлеуге;</w:t>
            </w:r>
          </w:p>
          <w:p>
            <w:pPr>
              <w:spacing w:after="20"/>
              <w:ind w:left="20"/>
              <w:jc w:val="both"/>
            </w:pPr>
            <w:r>
              <w:rPr>
                <w:rFonts w:ascii="Times New Roman"/>
                <w:b w:val="false"/>
                <w:i w:val="false"/>
                <w:color w:val="000000"/>
                <w:sz w:val="20"/>
              </w:rPr>
              <w:t>
    3) сақтандыру жағдайының басталғаны туралы өзіне белгілі болғаннан бастап он жұмыс күнінен кешіктірмей бұл туралы сақтандырушыға хабарлауға (ауызша, жазбаша) міндетті. Ауызша нысандағы хабарлама кейіннен жазбаша түрде расталуға тиіс. Егер сақтанушының дәлелді себептермен аталған іс-әрекеттерді орындауға мүмкіндігі болмаса, ол мұны құжаттармен растауға тиіс;</w:t>
            </w:r>
          </w:p>
          <w:p>
            <w:pPr>
              <w:spacing w:after="20"/>
              <w:ind w:left="20"/>
              <w:jc w:val="both"/>
            </w:pPr>
            <w:r>
              <w:rPr>
                <w:rFonts w:ascii="Times New Roman"/>
                <w:b w:val="false"/>
                <w:i w:val="false"/>
                <w:color w:val="000000"/>
                <w:sz w:val="20"/>
              </w:rPr>
              <w:t>
    4) сақтандыру жағдайы басталғанда сақтанушының келтiрiлген зиянды өтеу мiндетi туындайтын сақтандыру жағдайы келтiрген зиянның сипаты мен мөлшерi туралы мән-жайды анықтау үшiн қажеттi қолда бар құжаттарды сақтандырушыға беруге;</w:t>
            </w:r>
          </w:p>
          <w:p>
            <w:pPr>
              <w:spacing w:after="20"/>
              <w:ind w:left="20"/>
              <w:jc w:val="both"/>
            </w:pPr>
            <w:r>
              <w:rPr>
                <w:rFonts w:ascii="Times New Roman"/>
                <w:b w:val="false"/>
                <w:i w:val="false"/>
                <w:color w:val="000000"/>
                <w:sz w:val="20"/>
              </w:rPr>
              <w:t>
    5) сақтандыру жағдайының залалдарын азайту үшiн шаралар қолдануға;</w:t>
            </w:r>
          </w:p>
          <w:p>
            <w:pPr>
              <w:spacing w:after="20"/>
              <w:ind w:left="20"/>
              <w:jc w:val="both"/>
            </w:pPr>
            <w:r>
              <w:rPr>
                <w:rFonts w:ascii="Times New Roman"/>
                <w:b w:val="false"/>
                <w:i w:val="false"/>
                <w:color w:val="000000"/>
                <w:sz w:val="20"/>
              </w:rPr>
              <w:t>
    6) туристiң зиянды өтеу туралы талаптарына байланысты мәселелердi peттeугe қатысу үшiн сақтандырушыға мүмкiндiк беруге, бұл орайда сақтандыру жағдайы келтiрген залалдарды дәлелдеу сақтанушының мойнында болады;</w:t>
            </w:r>
          </w:p>
          <w:p>
            <w:pPr>
              <w:spacing w:after="20"/>
              <w:ind w:left="20"/>
              <w:jc w:val="both"/>
            </w:pPr>
            <w:r>
              <w:rPr>
                <w:rFonts w:ascii="Times New Roman"/>
                <w:b w:val="false"/>
                <w:i w:val="false"/>
                <w:color w:val="000000"/>
                <w:sz w:val="20"/>
              </w:rPr>
              <w:t>
    7) сақтандыру жағдайының басталуына жауапты тұлғаға керi талап құқығының сақтандырушыға өтуiн қамтамасыз етуге;</w:t>
            </w:r>
          </w:p>
          <w:p>
            <w:pPr>
              <w:spacing w:after="20"/>
              <w:ind w:left="20"/>
              <w:jc w:val="both"/>
            </w:pPr>
            <w:r>
              <w:rPr>
                <w:rFonts w:ascii="Times New Roman"/>
                <w:b w:val="false"/>
                <w:i w:val="false"/>
                <w:color w:val="000000"/>
                <w:sz w:val="20"/>
              </w:rPr>
              <w:t>
    8) турагенттiң азаматтық-құқықтық жауапкершiлiгiн мiндеттi сақтандыру шартын жасасқан кезде сақтандырушыға турагенттiң азаматтық-құқықтық жауапкершiлiгiн мiндеттi сақтандыру шартына енгізу үшiн қажеттi мәлiметтердi табыс етуге мiндеттi.</w:t>
            </w:r>
          </w:p>
          <w:p>
            <w:pPr>
              <w:spacing w:after="20"/>
              <w:ind w:left="20"/>
              <w:jc w:val="both"/>
            </w:pPr>
            <w:r>
              <w:rPr>
                <w:rFonts w:ascii="Times New Roman"/>
                <w:b w:val="false"/>
                <w:i w:val="false"/>
                <w:color w:val="000000"/>
                <w:sz w:val="20"/>
              </w:rPr>
              <w:t>
    8. Сақтандырушы:</w:t>
            </w:r>
          </w:p>
          <w:p>
            <w:pPr>
              <w:spacing w:after="20"/>
              <w:ind w:left="20"/>
              <w:jc w:val="both"/>
            </w:pPr>
            <w:r>
              <w:rPr>
                <w:rFonts w:ascii="Times New Roman"/>
                <w:b w:val="false"/>
                <w:i w:val="false"/>
                <w:color w:val="000000"/>
                <w:sz w:val="20"/>
              </w:rPr>
              <w:t>
    1) турагенттiң азаматтық-құқықтық жауапкершiлiгiн мiндеттi сақтандыру шартын жасасқан кезде сақтанушыдан турагенттiң азаматтық-құқықтық жауапкершiлiгiн мiндеттi сақтандырудың осының алдындағы шарттары, сақтандыру жағдайлары, сақтандыру төлемдерi туралы ақпаратты және турагенттiң азаматтық-құқықтық жауапкершiлiгiн мiндеттi сақтандыру шартын жасасу үшiн қажеттi өзге де мәлiметтердi талап етуге;</w:t>
            </w:r>
          </w:p>
          <w:p>
            <w:pPr>
              <w:spacing w:after="20"/>
              <w:ind w:left="20"/>
              <w:jc w:val="both"/>
            </w:pPr>
            <w:r>
              <w:rPr>
                <w:rFonts w:ascii="Times New Roman"/>
                <w:b w:val="false"/>
                <w:i w:val="false"/>
                <w:color w:val="000000"/>
                <w:sz w:val="20"/>
              </w:rPr>
              <w:t>
    2) Қазақстан Республикасының заңдарында белгіленген тәртiппен тиісті мемлекеттік органдар мен ұйымдардан, олардың құзыретіне орай, сақтандыру жағдайының басталу фактiсiне және сақтандыру жағдайының басталуы нәтижесiнде келтiрiлген зиянның мөлшерiн анықтауға байланысты құжаттар мен мәлiметтердi сұратуға;</w:t>
            </w:r>
          </w:p>
          <w:p>
            <w:pPr>
              <w:spacing w:after="20"/>
              <w:ind w:left="20"/>
              <w:jc w:val="both"/>
            </w:pPr>
            <w:r>
              <w:rPr>
                <w:rFonts w:ascii="Times New Roman"/>
                <w:b w:val="false"/>
                <w:i w:val="false"/>
                <w:color w:val="000000"/>
                <w:sz w:val="20"/>
              </w:rPr>
              <w:t>
    3) сақтанушының туристiк қызметтер көрсетуге байланысты мiндеттердi өзi орындауы нәтижесiнде келтiрген зиянды өтеу туралы туристердiң талаптарына байланысты мәселелердi реттеуге қатысуға;</w:t>
            </w:r>
          </w:p>
          <w:p>
            <w:pPr>
              <w:spacing w:after="20"/>
              <w:ind w:left="20"/>
              <w:jc w:val="both"/>
            </w:pPr>
            <w:r>
              <w:rPr>
                <w:rFonts w:ascii="Times New Roman"/>
                <w:b w:val="false"/>
                <w:i w:val="false"/>
                <w:color w:val="000000"/>
                <w:sz w:val="20"/>
              </w:rPr>
              <w:t>
    4) осы Заңның 19-бабында көзделген жағдайларда, зиян келтiргенi үшiн жауапты тұлғаға керi талап құқығын қоюға;</w:t>
            </w:r>
          </w:p>
          <w:p>
            <w:pPr>
              <w:spacing w:after="20"/>
              <w:ind w:left="20"/>
              <w:jc w:val="both"/>
            </w:pPr>
            <w:r>
              <w:rPr>
                <w:rFonts w:ascii="Times New Roman"/>
                <w:b w:val="false"/>
                <w:i w:val="false"/>
                <w:color w:val="000000"/>
                <w:sz w:val="20"/>
              </w:rPr>
              <w:t>
    5) осы Заңның 20-бабында көзделген негiздер бойынша сақтандыру төлемiн толық немесе iшiнара жүзеге асырудан бас тартуға құқылы.</w:t>
            </w:r>
          </w:p>
          <w:p>
            <w:pPr>
              <w:spacing w:after="20"/>
              <w:ind w:left="20"/>
              <w:jc w:val="both"/>
            </w:pPr>
            <w:r>
              <w:rPr>
                <w:rFonts w:ascii="Times New Roman"/>
                <w:b w:val="false"/>
                <w:i w:val="false"/>
                <w:color w:val="000000"/>
                <w:sz w:val="20"/>
              </w:rPr>
              <w:t>
    9. Сақтандырушы:</w:t>
            </w:r>
          </w:p>
          <w:p>
            <w:pPr>
              <w:spacing w:after="20"/>
              <w:ind w:left="20"/>
              <w:jc w:val="both"/>
            </w:pPr>
            <w:r>
              <w:rPr>
                <w:rFonts w:ascii="Times New Roman"/>
                <w:b w:val="false"/>
                <w:i w:val="false"/>
                <w:color w:val="000000"/>
                <w:sz w:val="20"/>
              </w:rPr>
              <w:t>
    1) сақтанушыны мiндеттi сақтандырудың талаптарымен және тәртібімен таныстыруға, оның турагенттiң азаматтық-құқықтық жауапкершiлiгін мiндеттi сақтандыру шартынан туындайтын құқықтары мен мiндеттерiн түсiндiруге;</w:t>
            </w:r>
          </w:p>
          <w:p>
            <w:pPr>
              <w:spacing w:after="20"/>
              <w:ind w:left="20"/>
              <w:jc w:val="both"/>
            </w:pPr>
            <w:r>
              <w:rPr>
                <w:rFonts w:ascii="Times New Roman"/>
                <w:b w:val="false"/>
                <w:i w:val="false"/>
                <w:color w:val="000000"/>
                <w:sz w:val="20"/>
              </w:rPr>
              <w:t>
    2) турагенттiң азаматтық-құқықтық жауапкершiлігін мiндеттi сақтандыру шартын жасасқан кезде сақтандыру полисiн беруге;</w:t>
            </w:r>
          </w:p>
          <w:p>
            <w:pPr>
              <w:spacing w:after="20"/>
              <w:ind w:left="20"/>
              <w:jc w:val="both"/>
            </w:pPr>
            <w:r>
              <w:rPr>
                <w:rFonts w:ascii="Times New Roman"/>
                <w:b w:val="false"/>
                <w:i w:val="false"/>
                <w:color w:val="000000"/>
                <w:sz w:val="20"/>
              </w:rPr>
              <w:t>
    3) сақтандыру жағдайының басталғаны туралы хабар алынған кезден бастап бес жұмыс күнi iшiнде келтiрiлген зиянның мөлшерiн бағалауды жүргiзуге, сақтандыру төлемi мөлшерiнiң есеп-қисабын көрсете отырып, сақтандыру актiсiн жасауға және оны танысу үшiн пайда алушыға табыс етуге;</w:t>
            </w:r>
          </w:p>
          <w:p>
            <w:pPr>
              <w:spacing w:after="20"/>
              <w:ind w:left="20"/>
              <w:jc w:val="both"/>
            </w:pPr>
            <w:r>
              <w:rPr>
                <w:rFonts w:ascii="Times New Roman"/>
                <w:b w:val="false"/>
                <w:i w:val="false"/>
                <w:color w:val="000000"/>
                <w:sz w:val="20"/>
              </w:rPr>
              <w:t>
    4) сақтандыру жағдайы басталған кезде осы Заңда көзделген тәртiппен және шарттармен сақтандыру төлемiн жүргiзуге;</w:t>
            </w:r>
          </w:p>
          <w:p>
            <w:pPr>
              <w:spacing w:after="20"/>
              <w:ind w:left="20"/>
              <w:jc w:val="both"/>
            </w:pPr>
            <w:r>
              <w:rPr>
                <w:rFonts w:ascii="Times New Roman"/>
                <w:b w:val="false"/>
                <w:i w:val="false"/>
                <w:color w:val="000000"/>
                <w:sz w:val="20"/>
              </w:rPr>
              <w:t>
    5) сақтандыру құпиясын қамтамасыз етуге;</w:t>
            </w:r>
          </w:p>
          <w:p>
            <w:pPr>
              <w:spacing w:after="20"/>
              <w:ind w:left="20"/>
              <w:jc w:val="both"/>
            </w:pPr>
            <w:r>
              <w:rPr>
                <w:rFonts w:ascii="Times New Roman"/>
                <w:b w:val="false"/>
                <w:i w:val="false"/>
                <w:color w:val="000000"/>
                <w:sz w:val="20"/>
              </w:rPr>
              <w:t>
    6) сақтанушыға (сақтандырылушыға) оның сақтандыру жағдайы кезiнде залалдарды болғызбау немесе азайту мақсатында шеккен шығыстарын өтеуге мiндеттi.</w:t>
            </w:r>
          </w:p>
          <w:p>
            <w:pPr>
              <w:spacing w:after="20"/>
              <w:ind w:left="20"/>
              <w:jc w:val="both"/>
            </w:pPr>
            <w:r>
              <w:rPr>
                <w:rFonts w:ascii="Times New Roman"/>
                <w:b w:val="false"/>
                <w:i w:val="false"/>
                <w:color w:val="000000"/>
                <w:sz w:val="20"/>
              </w:rPr>
              <w:t>
    10. Турагенттiң азаматтық-құқықтық жауапкершiлiгiн мiндеттi сақтандыру шартының қолданылуы туристік қызметтер көрсету аумағымен шектеледі.</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Объектом обязательного страхования гражданско-правовой ответственности турагента является имущественный интерес турагента, связанный с его обязанностью, установленной гражданским законодательством Республики Казахстан, возместить вред, причиненный имущественным и (или) иным интересам туриста при осуществлении деятельности по продвижению и реализации туристского продукта, сформированного туроператором.</w:t>
            </w:r>
          </w:p>
          <w:p>
            <w:pPr>
              <w:spacing w:after="20"/>
              <w:ind w:left="20"/>
              <w:jc w:val="both"/>
            </w:pPr>
            <w:r>
              <w:rPr>
                <w:rFonts w:ascii="Times New Roman"/>
                <w:b w:val="false"/>
                <w:i w:val="false"/>
                <w:color w:val="000000"/>
                <w:sz w:val="20"/>
              </w:rPr>
              <w:t>
    2. Страховым случаем по договору обязательного страхования гражданско-правовой ответственности турагента признается факт наступления гражданско-правовой ответственности турагента по возмещению вреда, причиненного имущественным и (или) иным интересам туриста при осуществлении туристской агентской деятельности.</w:t>
            </w:r>
          </w:p>
          <w:p>
            <w:pPr>
              <w:spacing w:after="20"/>
              <w:ind w:left="20"/>
              <w:jc w:val="both"/>
            </w:pPr>
            <w:r>
              <w:rPr>
                <w:rFonts w:ascii="Times New Roman"/>
                <w:b w:val="false"/>
                <w:i w:val="false"/>
                <w:color w:val="000000"/>
                <w:sz w:val="20"/>
              </w:rPr>
              <w:t>
    3. Страховой случай считается наступившим с момента признания страхователем требований туриста о возмещении вреда обоснованными и согласия страховщика с признанием требований страхователем.</w:t>
            </w:r>
          </w:p>
          <w:p>
            <w:pPr>
              <w:spacing w:after="20"/>
              <w:ind w:left="20"/>
              <w:jc w:val="both"/>
            </w:pPr>
            <w:r>
              <w:rPr>
                <w:rFonts w:ascii="Times New Roman"/>
                <w:b w:val="false"/>
                <w:i w:val="false"/>
                <w:color w:val="000000"/>
                <w:sz w:val="20"/>
              </w:rPr>
              <w:t>
    В случае непризнания страхователем требований туриста о возмещении вреда обоснованными страховой случай считается наступившим с момента вступления в законную силу решения суда о возмещении вреда, причиненного страхователем.</w:t>
            </w:r>
          </w:p>
          <w:p>
            <w:pPr>
              <w:spacing w:after="20"/>
              <w:ind w:left="20"/>
              <w:jc w:val="both"/>
            </w:pPr>
            <w:r>
              <w:rPr>
                <w:rFonts w:ascii="Times New Roman"/>
                <w:b w:val="false"/>
                <w:i w:val="false"/>
                <w:color w:val="000000"/>
                <w:sz w:val="20"/>
              </w:rPr>
              <w:t>
    4. Страховая выплата производится страховщиком не позднее семи рабочих дней со дня получения им документов, предусмотренных пунктом 2 статьи 18 Закона Республики Казахстан от 31 декабря 2003 года "Об обязательном страховании гражданско-правовой ответственности туроператора или турагента" (далее - Закон).</w:t>
            </w:r>
          </w:p>
          <w:p>
            <w:pPr>
              <w:spacing w:after="20"/>
              <w:ind w:left="20"/>
              <w:jc w:val="both"/>
            </w:pPr>
            <w:r>
              <w:rPr>
                <w:rFonts w:ascii="Times New Roman"/>
                <w:b w:val="false"/>
                <w:i w:val="false"/>
                <w:color w:val="000000"/>
                <w:sz w:val="20"/>
              </w:rPr>
              <w:t>
    Франшиза по договору обязательного страхования гражданско-правовой ответственности турагента составляет пятикратный размер месячного расчетного показателя по одному страховому случаю и по каждому выгодоприобретателю. В случаях, когда размер причиненного вреда превышает установленный размер франшизы, страховая выплата осуществляется в полном размере.</w:t>
            </w:r>
          </w:p>
          <w:p>
            <w:pPr>
              <w:spacing w:after="20"/>
              <w:ind w:left="20"/>
              <w:jc w:val="both"/>
            </w:pPr>
            <w:r>
              <w:rPr>
                <w:rFonts w:ascii="Times New Roman"/>
                <w:b w:val="false"/>
                <w:i w:val="false"/>
                <w:color w:val="000000"/>
                <w:sz w:val="20"/>
              </w:rPr>
              <w:t>
    Страховая выплата за вред, причиненный жизни и здоровью выгодоприобретателя, осуществляется без применения франшизы.</w:t>
            </w:r>
          </w:p>
          <w:p>
            <w:pPr>
              <w:spacing w:after="20"/>
              <w:ind w:left="20"/>
              <w:jc w:val="both"/>
            </w:pPr>
            <w:r>
              <w:rPr>
                <w:rFonts w:ascii="Times New Roman"/>
                <w:b w:val="false"/>
                <w:i w:val="false"/>
                <w:color w:val="000000"/>
                <w:sz w:val="20"/>
              </w:rPr>
              <w:t>
    5. Общий размер страховых выплат по одному договору страхования не должен превышать размера страховой суммы, установленной договором страхования.</w:t>
            </w:r>
          </w:p>
          <w:p>
            <w:pPr>
              <w:spacing w:after="20"/>
              <w:ind w:left="20"/>
              <w:jc w:val="both"/>
            </w:pPr>
            <w:r>
              <w:rPr>
                <w:rFonts w:ascii="Times New Roman"/>
                <w:b w:val="false"/>
                <w:i w:val="false"/>
                <w:color w:val="000000"/>
                <w:sz w:val="20"/>
              </w:rPr>
              <w:t>
    6. Страхователь имеет право:</w:t>
            </w:r>
          </w:p>
          <w:p>
            <w:pPr>
              <w:spacing w:after="20"/>
              <w:ind w:left="20"/>
              <w:jc w:val="both"/>
            </w:pPr>
            <w:r>
              <w:rPr>
                <w:rFonts w:ascii="Times New Roman"/>
                <w:b w:val="false"/>
                <w:i w:val="false"/>
                <w:color w:val="000000"/>
                <w:sz w:val="20"/>
              </w:rPr>
              <w:t>
    1) требовать от страховщика разъяснения условий и порядка обязательного страхования гражданско-правовой ответственности турагента, своих прав и обязанностей по договору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2) получить дубликат страхового полиса в случае его утери;</w:t>
            </w:r>
          </w:p>
          <w:p>
            <w:pPr>
              <w:spacing w:after="20"/>
              <w:ind w:left="20"/>
              <w:jc w:val="both"/>
            </w:pPr>
            <w:r>
              <w:rPr>
                <w:rFonts w:ascii="Times New Roman"/>
                <w:b w:val="false"/>
                <w:i w:val="false"/>
                <w:color w:val="000000"/>
                <w:sz w:val="20"/>
              </w:rPr>
              <w:t>
    3) ознакомиться с результатами оценки размера страховой выплаты, произведенной страховщиком или независимым экспертом;</w:t>
            </w:r>
          </w:p>
          <w:p>
            <w:pPr>
              <w:spacing w:after="20"/>
              <w:ind w:left="20"/>
              <w:jc w:val="both"/>
            </w:pPr>
            <w:r>
              <w:rPr>
                <w:rFonts w:ascii="Times New Roman"/>
                <w:b w:val="false"/>
                <w:i w:val="false"/>
                <w:color w:val="000000"/>
                <w:sz w:val="20"/>
              </w:rPr>
              <w:t>
    4) в порядке, установленном законодательством Республики Казахстан, оспорить решение страховщика об отказе в осуществлении страховой выплаты или уменьшении ее размера;</w:t>
            </w:r>
          </w:p>
          <w:p>
            <w:pPr>
              <w:spacing w:after="20"/>
              <w:ind w:left="20"/>
              <w:jc w:val="both"/>
            </w:pPr>
            <w:r>
              <w:rPr>
                <w:rFonts w:ascii="Times New Roman"/>
                <w:b w:val="false"/>
                <w:i w:val="false"/>
                <w:color w:val="000000"/>
                <w:sz w:val="20"/>
              </w:rPr>
              <w:t>
    5) досрочно прекратить договор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7. Страхователь обязан:</w:t>
            </w:r>
          </w:p>
          <w:p>
            <w:pPr>
              <w:spacing w:after="20"/>
              <w:ind w:left="20"/>
              <w:jc w:val="both"/>
            </w:pPr>
            <w:r>
              <w:rPr>
                <w:rFonts w:ascii="Times New Roman"/>
                <w:b w:val="false"/>
                <w:i w:val="false"/>
                <w:color w:val="000000"/>
                <w:sz w:val="20"/>
              </w:rPr>
              <w:t>
    1) заключить договор обязательного страхования гражданско-правовой ответственности турагента со страховщиком, имеющим соответствующую лицензию;</w:t>
            </w:r>
          </w:p>
          <w:p>
            <w:pPr>
              <w:spacing w:after="20"/>
              <w:ind w:left="20"/>
              <w:jc w:val="both"/>
            </w:pPr>
            <w:r>
              <w:rPr>
                <w:rFonts w:ascii="Times New Roman"/>
                <w:b w:val="false"/>
                <w:i w:val="false"/>
                <w:color w:val="000000"/>
                <w:sz w:val="20"/>
              </w:rPr>
              <w:t>
    2) уплатить страховую премию в размере, порядке и сроки, которые установлены договором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3) в срок не позднее десяти рабочих дней, когда ему стало известно о наступлении страхового случая, уведомить об этом страховщика (устно, письменно). Сообщение в устной форме должно быть в последующем подтверждено письменно. Если страхователь по уважительным причинам не имел возможности выполнить указанные действия, он должен подтвердить это документально;</w:t>
            </w:r>
          </w:p>
          <w:p>
            <w:pPr>
              <w:spacing w:after="20"/>
              <w:ind w:left="20"/>
              <w:jc w:val="both"/>
            </w:pPr>
            <w:r>
              <w:rPr>
                <w:rFonts w:ascii="Times New Roman"/>
                <w:b w:val="false"/>
                <w:i w:val="false"/>
                <w:color w:val="000000"/>
                <w:sz w:val="20"/>
              </w:rPr>
              <w:t>
    4) предоставить страховщику имеющиеся документы, необходимые для выяснения обстоятельств о характере и размерах причиненного вреда страховым случаем, с наступлением которого у страхователя возникает обязанность возместить причиненный вред;</w:t>
            </w:r>
          </w:p>
          <w:p>
            <w:pPr>
              <w:spacing w:after="20"/>
              <w:ind w:left="20"/>
              <w:jc w:val="both"/>
            </w:pPr>
            <w:r>
              <w:rPr>
                <w:rFonts w:ascii="Times New Roman"/>
                <w:b w:val="false"/>
                <w:i w:val="false"/>
                <w:color w:val="000000"/>
                <w:sz w:val="20"/>
              </w:rPr>
              <w:t>
    5) принять меры к уменьшению убытков от страхового случая;</w:t>
            </w:r>
          </w:p>
          <w:p>
            <w:pPr>
              <w:spacing w:after="20"/>
              <w:ind w:left="20"/>
              <w:jc w:val="both"/>
            </w:pPr>
            <w:r>
              <w:rPr>
                <w:rFonts w:ascii="Times New Roman"/>
                <w:b w:val="false"/>
                <w:i w:val="false"/>
                <w:color w:val="000000"/>
                <w:sz w:val="20"/>
              </w:rPr>
              <w:t>
    6) предоставить страховщику возможность для участия в урегулировании вопросов, связанных с требованиями туриста о возмещении вреда, при этом доказывание причиненных страховым случаем убытков лежит на страхователе;</w:t>
            </w:r>
          </w:p>
          <w:p>
            <w:pPr>
              <w:spacing w:after="20"/>
              <w:ind w:left="20"/>
              <w:jc w:val="both"/>
            </w:pPr>
            <w:r>
              <w:rPr>
                <w:rFonts w:ascii="Times New Roman"/>
                <w:b w:val="false"/>
                <w:i w:val="false"/>
                <w:color w:val="000000"/>
                <w:sz w:val="20"/>
              </w:rPr>
              <w:t>
    7) обеспечить переход к страховщику права обратного требования к лицу, ответственному за наступление страхового случая;</w:t>
            </w:r>
          </w:p>
          <w:p>
            <w:pPr>
              <w:spacing w:after="20"/>
              <w:ind w:left="20"/>
              <w:jc w:val="both"/>
            </w:pPr>
            <w:r>
              <w:rPr>
                <w:rFonts w:ascii="Times New Roman"/>
                <w:b w:val="false"/>
                <w:i w:val="false"/>
                <w:color w:val="000000"/>
                <w:sz w:val="20"/>
              </w:rPr>
              <w:t>
    8) при заключении договора обязательного страхования гражданско-правовой ответственности турагента представить страховщику сведения, необходимые для внесения в договор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8. Страховщик вправе:</w:t>
            </w:r>
          </w:p>
          <w:p>
            <w:pPr>
              <w:spacing w:after="20"/>
              <w:ind w:left="20"/>
              <w:jc w:val="both"/>
            </w:pPr>
            <w:r>
              <w:rPr>
                <w:rFonts w:ascii="Times New Roman"/>
                <w:b w:val="false"/>
                <w:i w:val="false"/>
                <w:color w:val="000000"/>
                <w:sz w:val="20"/>
              </w:rPr>
              <w:t>
    1) при заключении договора обязательного страхования гражданско-правовой ответственности турагента требовать от страхователя предоставления информации о предшествующих договорах обязательного страхования гражданско-правовой ответственности турагента, страховых случаях, страховых выплатах и иных сведений, необходимых для заключения договора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2) запрашивать в порядке, установленном законодательством Республики Казахстан, у соответствующих государственных органов и организаций, исходя из их компетенции, документы и сведения, связанные с фактом наступления страхового случая и определением размера вреда, причиненного в результате наступления страхового случая;</w:t>
            </w:r>
          </w:p>
          <w:p>
            <w:pPr>
              <w:spacing w:after="20"/>
              <w:ind w:left="20"/>
              <w:jc w:val="both"/>
            </w:pPr>
            <w:r>
              <w:rPr>
                <w:rFonts w:ascii="Times New Roman"/>
                <w:b w:val="false"/>
                <w:i w:val="false"/>
                <w:color w:val="000000"/>
                <w:sz w:val="20"/>
              </w:rPr>
              <w:t>
    3) принимать участие в урегулировании вопросов, связанных с требованиями туристов о возмещении вреда, причиненного страхователем в результате выполнения им обязанностей, связанных с предоставлением туристских услуг;</w:t>
            </w:r>
          </w:p>
          <w:p>
            <w:pPr>
              <w:spacing w:after="20"/>
              <w:ind w:left="20"/>
              <w:jc w:val="both"/>
            </w:pPr>
            <w:r>
              <w:rPr>
                <w:rFonts w:ascii="Times New Roman"/>
                <w:b w:val="false"/>
                <w:i w:val="false"/>
                <w:color w:val="000000"/>
                <w:sz w:val="20"/>
              </w:rPr>
              <w:t>
    4) предъявлять право обратного требования к лицу, ответственному за причинение вреда, в случаях, предусмотренных статьей 19 Закона;</w:t>
            </w:r>
          </w:p>
          <w:p>
            <w:pPr>
              <w:spacing w:after="20"/>
              <w:ind w:left="20"/>
              <w:jc w:val="both"/>
            </w:pPr>
            <w:r>
              <w:rPr>
                <w:rFonts w:ascii="Times New Roman"/>
                <w:b w:val="false"/>
                <w:i w:val="false"/>
                <w:color w:val="000000"/>
                <w:sz w:val="20"/>
              </w:rPr>
              <w:t>
    5) отказать в осуществлении страховой выплаты полностью или частично по основаниям, предусмотренным статьей 20 Закона.</w:t>
            </w:r>
          </w:p>
          <w:p>
            <w:pPr>
              <w:spacing w:after="20"/>
              <w:ind w:left="20"/>
              <w:jc w:val="both"/>
            </w:pPr>
            <w:r>
              <w:rPr>
                <w:rFonts w:ascii="Times New Roman"/>
                <w:b w:val="false"/>
                <w:i w:val="false"/>
                <w:color w:val="000000"/>
                <w:sz w:val="20"/>
              </w:rPr>
              <w:t>
    9. Страховщик обязан:</w:t>
            </w:r>
          </w:p>
          <w:p>
            <w:pPr>
              <w:spacing w:after="20"/>
              <w:ind w:left="20"/>
              <w:jc w:val="both"/>
            </w:pPr>
            <w:r>
              <w:rPr>
                <w:rFonts w:ascii="Times New Roman"/>
                <w:b w:val="false"/>
                <w:i w:val="false"/>
                <w:color w:val="000000"/>
                <w:sz w:val="20"/>
              </w:rPr>
              <w:t>
    1) ознакомить страхователя с условиями и порядком обязательного страхования, разъяснить его права и обязанности, возникающие из договора обязательного страхования гражданско-правовой ответственности турагента;</w:t>
            </w:r>
          </w:p>
          <w:p>
            <w:pPr>
              <w:spacing w:after="20"/>
              <w:ind w:left="20"/>
              <w:jc w:val="both"/>
            </w:pPr>
            <w:r>
              <w:rPr>
                <w:rFonts w:ascii="Times New Roman"/>
                <w:b w:val="false"/>
                <w:i w:val="false"/>
                <w:color w:val="000000"/>
                <w:sz w:val="20"/>
              </w:rPr>
              <w:t>
    2) при заключении договора обязательного страхования гражданско-правовой ответственности турагента выдать страховой полис;</w:t>
            </w:r>
          </w:p>
          <w:p>
            <w:pPr>
              <w:spacing w:after="20"/>
              <w:ind w:left="20"/>
              <w:jc w:val="both"/>
            </w:pPr>
            <w:r>
              <w:rPr>
                <w:rFonts w:ascii="Times New Roman"/>
                <w:b w:val="false"/>
                <w:i w:val="false"/>
                <w:color w:val="000000"/>
                <w:sz w:val="20"/>
              </w:rPr>
              <w:t>
    3) в течение пяти рабочих дней с момента получения сообщения о наступлении страхового случая произвести оценку размера причиненного вреда, составить страховой акт с указанием расчета размера страховой выплаты и представить его на ознакомление выгодоприобретателю;</w:t>
            </w:r>
          </w:p>
          <w:p>
            <w:pPr>
              <w:spacing w:after="20"/>
              <w:ind w:left="20"/>
              <w:jc w:val="both"/>
            </w:pPr>
            <w:r>
              <w:rPr>
                <w:rFonts w:ascii="Times New Roman"/>
                <w:b w:val="false"/>
                <w:i w:val="false"/>
                <w:color w:val="000000"/>
                <w:sz w:val="20"/>
              </w:rPr>
              <w:t>
    4) при наступлении страхового случая произвести страховую выплату в порядке и на условиях, предусмотренных Законом;</w:t>
            </w:r>
          </w:p>
          <w:p>
            <w:pPr>
              <w:spacing w:after="20"/>
              <w:ind w:left="20"/>
              <w:jc w:val="both"/>
            </w:pPr>
            <w:r>
              <w:rPr>
                <w:rFonts w:ascii="Times New Roman"/>
                <w:b w:val="false"/>
                <w:i w:val="false"/>
                <w:color w:val="000000"/>
                <w:sz w:val="20"/>
              </w:rPr>
              <w:t>
    5) обеспечить тайну страхования;</w:t>
            </w:r>
          </w:p>
          <w:p>
            <w:pPr>
              <w:spacing w:after="20"/>
              <w:ind w:left="20"/>
              <w:jc w:val="both"/>
            </w:pPr>
            <w:r>
              <w:rPr>
                <w:rFonts w:ascii="Times New Roman"/>
                <w:b w:val="false"/>
                <w:i w:val="false"/>
                <w:color w:val="000000"/>
                <w:sz w:val="20"/>
              </w:rPr>
              <w:t>
    6) возместить страхователю (застрахованному) расходы, понесенные им в целях предотвращения или уменьшения убытков при страховом случае.</w:t>
            </w:r>
          </w:p>
          <w:p>
            <w:pPr>
              <w:spacing w:after="20"/>
              <w:ind w:left="20"/>
              <w:jc w:val="both"/>
            </w:pPr>
            <w:r>
              <w:rPr>
                <w:rFonts w:ascii="Times New Roman"/>
                <w:b w:val="false"/>
                <w:i w:val="false"/>
                <w:color w:val="000000"/>
                <w:sz w:val="20"/>
              </w:rPr>
              <w:t>
    10. Действие договора обязательного страхования гражданско-правовой ответственности турагента ограничивается территорией оказания туристских услуг.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w:t>
            </w:r>
            <w:r>
              <w:br/>
            </w:r>
            <w:r>
              <w:rPr>
                <w:rFonts w:ascii="Times New Roman"/>
                <w:b w:val="false"/>
                <w:i w:val="false"/>
                <w:color w:val="000000"/>
                <w:sz w:val="20"/>
              </w:rPr>
              <w:t>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Туроператордың немесе турагенттiң</w:t>
            </w:r>
            <w:r>
              <w:br/>
            </w:r>
            <w:r>
              <w:rPr>
                <w:rFonts w:ascii="Times New Roman"/>
                <w:b w:val="false"/>
                <w:i w:val="false"/>
                <w:color w:val="000000"/>
                <w:sz w:val="20"/>
              </w:rPr>
              <w:t>азаматтық-құқықтық жауапкершілiгiн</w:t>
            </w:r>
            <w:r>
              <w:br/>
            </w:r>
            <w:r>
              <w:rPr>
                <w:rFonts w:ascii="Times New Roman"/>
                <w:b w:val="false"/>
                <w:i w:val="false"/>
                <w:color w:val="000000"/>
                <w:sz w:val="20"/>
              </w:rPr>
              <w:t>мiндеттi сақтандыру шартын жасау үшін</w:t>
            </w:r>
            <w:r>
              <w:br/>
            </w:r>
            <w:r>
              <w:rPr>
                <w:rFonts w:ascii="Times New Roman"/>
                <w:b w:val="false"/>
                <w:i w:val="false"/>
                <w:color w:val="000000"/>
                <w:sz w:val="20"/>
              </w:rPr>
              <w:t>сақтанушы өтінішінің мазмұнына қойылатын</w:t>
            </w:r>
            <w:r>
              <w:br/>
            </w:r>
            <w:r>
              <w:rPr>
                <w:rFonts w:ascii="Times New Roman"/>
                <w:b w:val="false"/>
                <w:i w:val="false"/>
                <w:color w:val="000000"/>
                <w:sz w:val="20"/>
              </w:rPr>
              <w:t>талаптарға және өтініште көрсетілген</w:t>
            </w:r>
            <w:r>
              <w:br/>
            </w:r>
            <w:r>
              <w:rPr>
                <w:rFonts w:ascii="Times New Roman"/>
                <w:b w:val="false"/>
                <w:i w:val="false"/>
                <w:color w:val="000000"/>
                <w:sz w:val="20"/>
              </w:rPr>
              <w:t>мәліметтерді растайтын құжаттар</w:t>
            </w:r>
            <w:r>
              <w:br/>
            </w:r>
            <w:r>
              <w:rPr>
                <w:rFonts w:ascii="Times New Roman"/>
                <w:b w:val="false"/>
                <w:i w:val="false"/>
                <w:color w:val="000000"/>
                <w:sz w:val="20"/>
              </w:rPr>
              <w:t>көшірмелерінің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Сақтанушының туроператордың және турагенттің азаматтық-құқықтық жауапкершілігін міндетті сақтандыру шартын жасау үшін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6"/>
        <w:gridCol w:w="7254"/>
      </w:tblGrid>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 (жеке тұлғалар үшін) немесе атауы (заңды тұлғалар үшін)</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тұлғалар үшін)</w:t>
            </w:r>
          </w:p>
          <w:p>
            <w:pPr>
              <w:spacing w:after="20"/>
              <w:ind w:left="20"/>
              <w:jc w:val="both"/>
            </w:pPr>
            <w:r>
              <w:rPr>
                <w:rFonts w:ascii="Times New Roman"/>
                <w:b w:val="false"/>
                <w:i w:val="false"/>
                <w:color w:val="000000"/>
                <w:sz w:val="20"/>
              </w:rPr>
              <w:t>
БСН (заңды тұлғалар үшін)</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қоды</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белгісі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түрі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(жеке тұлғалар үшін)</w:t>
            </w:r>
          </w:p>
          <w:p>
            <w:pPr>
              <w:spacing w:after="20"/>
              <w:ind w:left="20"/>
              <w:jc w:val="both"/>
            </w:pPr>
            <w:r>
              <w:rPr>
                <w:rFonts w:ascii="Times New Roman"/>
                <w:b w:val="false"/>
                <w:i w:val="false"/>
                <w:color w:val="000000"/>
                <w:sz w:val="20"/>
              </w:rPr>
              <w:t>
Орналасқан орны (заңды тұлғалар үшін)</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деректемелер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сақтандыру шарты бойынша сақтанушы болып табылмаса, сақтандырылушы (пайда алушы) туралы нұсқау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қызметке (туроператорлық қызметке) берілген лицензия не турагенттік қызметті бастау туралы хабарлама жөніндегі мәліметтер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туроператордың және турагенттің азаматтық-құқықтық жауапкершілігін міндетті сақтандыру шарттары, сақтандыру жағдайлары, сақтандыру төлемдері туралы ақпарат</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басталуына және сақтандыру төлемдерін жүзеге асыруға әкелуі мүмкін болатын оқиғалар туралы мәліметтер</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мәліметтер</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"____"_______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1602"/>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(ол бар болса)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өтінішті қабылдаған өкілінің деректері </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 тегі, аты, әкесінің аты (ол бар болса)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1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