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259c" w14:textId="f632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13 маусымдағы № 159 бұйрығы. Қазақстан Республикасының Әділет министрлігінде 2016 жылы 21 шілдеде № 13953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11183 болып тіркелген, "Әділет" ақпараттық-құқықтық жүйесінде 2015 жылғы 19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"4. Мемлекеттік қызметті көрсету мерзімі:</w:t>
      </w:r>
    </w:p>
    <w:bookmarkEnd w:id="3"/>
    <w:bookmarkStart w:name="z6" w:id="4"/>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күнтiзбелiк 30 (отыз) күн.</w:t>
      </w:r>
    </w:p>
    <w:bookmarkEnd w:id="4"/>
    <w:p>
      <w:pPr>
        <w:spacing w:after="0"/>
        <w:ind w:left="0"/>
        <w:jc w:val="both"/>
      </w:pPr>
      <w:r>
        <w:rPr>
          <w:rFonts w:ascii="Times New Roman"/>
          <w:b w:val="false"/>
          <w:i w:val="false"/>
          <w:color w:val="000000"/>
          <w:sz w:val="28"/>
        </w:rPr>
        <w:t>
      Сараптама жүргiзу мерзімі сарапшыда (сарапшыларда) қолда бар объект бойынша материалдар толық болмаған жағдайда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қажетті қосымша материалдар мен ақпаратты ұсыну туралы сұрау салулар жолданған жағдайда 30 (отыз) күнтізбелік күнге ұзартылады. Сараптама мерзімі ұзартылған жағдайда көрсетілетін қызметті беруші сұрау салулар жолдаған күннен бастап 3 (үш) жұмыс күні ішінде көрсетілетін қызметті алушыға жазбаша хабарлайды;</w:t>
      </w:r>
    </w:p>
    <w:bookmarkStart w:name="z7" w:id="5"/>
    <w:p>
      <w:pPr>
        <w:spacing w:after="0"/>
        <w:ind w:left="0"/>
        <w:jc w:val="both"/>
      </w:pPr>
      <w:r>
        <w:rPr>
          <w:rFonts w:ascii="Times New Roman"/>
          <w:b w:val="false"/>
          <w:i w:val="false"/>
          <w:color w:val="000000"/>
          <w:sz w:val="28"/>
        </w:rPr>
        <w:t xml:space="preserve">
      2) көрсетілетін қызметті берушіге құжаттар топтамасын тапсыру үшін күтудің рұқсат етілген ең ұзақ уақыты – 30 минут; </w:t>
      </w:r>
    </w:p>
    <w:bookmarkEnd w:id="5"/>
    <w:bookmarkStart w:name="z8" w:id="6"/>
    <w:p>
      <w:pPr>
        <w:spacing w:after="0"/>
        <w:ind w:left="0"/>
        <w:jc w:val="both"/>
      </w:pPr>
      <w:r>
        <w:rPr>
          <w:rFonts w:ascii="Times New Roman"/>
          <w:b w:val="false"/>
          <w:i w:val="false"/>
          <w:color w:val="000000"/>
          <w:sz w:val="28"/>
        </w:rPr>
        <w:t>
      3) қызмет көрсетудің рұқсат етілген ең ұзақ уақыты – 30 минут.".</w:t>
      </w:r>
    </w:p>
    <w:bookmarkEnd w:id="6"/>
    <w:bookmarkStart w:name="z9" w:id="7"/>
    <w:p>
      <w:pPr>
        <w:spacing w:after="0"/>
        <w:ind w:left="0"/>
        <w:jc w:val="both"/>
      </w:pPr>
      <w:r>
        <w:rPr>
          <w:rFonts w:ascii="Times New Roman"/>
          <w:b w:val="false"/>
          <w:i w:val="false"/>
          <w:color w:val="000000"/>
          <w:sz w:val="28"/>
        </w:rPr>
        <w:t>
      2. Қазақстан Республикасы Мәдениет және спорт министрлігінің Дін істері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бұйрыққа қол қоюға уәкілеттілік берілген адамның электрондық цифрлық қолтаңбасымен расталған қағаз және электрондық түрде осы бұйрықтың көшірмелерін "Қазақстан Республикасы Әділет министрлігінің Республикалық құқытық ақпарат орталығы" шаруашылық жүргізу құқығындағы республикалық мемлекеттік кәсіпорнына ресми жариялау үшін, Қазақстан Республикасының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жолдауды;</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22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