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c4125" w14:textId="b6c41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Мұнайдың теңізде және Қазақстан Республикасының ішкі су айдындарында авариялық төгілуін жою әдістерін қолдану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2016 жылғы 14 маусымдағы № 247 бұйрығы. Қазақстан Республикасының Әділет министрлігінде 2016 жылы 22 шілдеде № 13970 болып тіркелді. Күші жойылды - Қазақстан Республикасы Энергетика министрінің 2018 жылғы 28 сәуірдегі № 157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28.04.2018 </w:t>
      </w:r>
      <w:r>
        <w:rPr>
          <w:rFonts w:ascii="Times New Roman"/>
          <w:b w:val="false"/>
          <w:i w:val="false"/>
          <w:color w:val="ff0000"/>
          <w:sz w:val="28"/>
        </w:rPr>
        <w:t>№ 157</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29) -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Мұнайдың теңізде және Қазақстан Республикасының ішкі су айдындарында авариялық төгілуін жою әдістерін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экологиялық реттеу, бақылау және мемлекеттік инспекция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оның көшірмелерін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 </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Бозымбаев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______________ А. Мырзахметов   </w:t>
      </w:r>
    </w:p>
    <w:p>
      <w:pPr>
        <w:spacing w:after="0"/>
        <w:ind w:left="0"/>
        <w:jc w:val="both"/>
      </w:pPr>
      <w:r>
        <w:rPr>
          <w:rFonts w:ascii="Times New Roman"/>
          <w:b w:val="false"/>
          <w:i w:val="false"/>
          <w:color w:val="000000"/>
          <w:sz w:val="28"/>
        </w:rPr>
        <w:t>
      2016 жылғы 15 маусым</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 Ә. Исекешев   </w:t>
      </w:r>
    </w:p>
    <w:p>
      <w:pPr>
        <w:spacing w:after="0"/>
        <w:ind w:left="0"/>
        <w:jc w:val="both"/>
      </w:pPr>
      <w:r>
        <w:rPr>
          <w:rFonts w:ascii="Times New Roman"/>
          <w:b w:val="false"/>
          <w:i w:val="false"/>
          <w:color w:val="000000"/>
          <w:sz w:val="28"/>
        </w:rPr>
        <w:t>
      2016 жылғы 17 маусым</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Iшкi iстер министрі   </w:t>
      </w:r>
    </w:p>
    <w:p>
      <w:pPr>
        <w:spacing w:after="0"/>
        <w:ind w:left="0"/>
        <w:jc w:val="both"/>
      </w:pPr>
      <w:r>
        <w:rPr>
          <w:rFonts w:ascii="Times New Roman"/>
          <w:b w:val="false"/>
          <w:i w:val="false"/>
          <w:color w:val="000000"/>
          <w:sz w:val="28"/>
        </w:rPr>
        <w:t xml:space="preserve">
      ______________ Қ. Қасымов   </w:t>
      </w:r>
    </w:p>
    <w:p>
      <w:pPr>
        <w:spacing w:after="0"/>
        <w:ind w:left="0"/>
        <w:jc w:val="both"/>
      </w:pPr>
      <w:r>
        <w:rPr>
          <w:rFonts w:ascii="Times New Roman"/>
          <w:b w:val="false"/>
          <w:i w:val="false"/>
          <w:color w:val="000000"/>
          <w:sz w:val="28"/>
        </w:rPr>
        <w:t>
      2016 жылғы 23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2016 жылғы 14 маусымдағы</w:t>
            </w:r>
            <w:r>
              <w:br/>
            </w:r>
            <w:r>
              <w:rPr>
                <w:rFonts w:ascii="Times New Roman"/>
                <w:b w:val="false"/>
                <w:i w:val="false"/>
                <w:color w:val="000000"/>
                <w:sz w:val="20"/>
              </w:rPr>
              <w:t>№ 247 бұйрығымен бекітілген</w:t>
            </w:r>
          </w:p>
        </w:tc>
      </w:tr>
    </w:tbl>
    <w:bookmarkStart w:name="z11" w:id="9"/>
    <w:p>
      <w:pPr>
        <w:spacing w:after="0"/>
        <w:ind w:left="0"/>
        <w:jc w:val="left"/>
      </w:pPr>
      <w:r>
        <w:rPr>
          <w:rFonts w:ascii="Times New Roman"/>
          <w:b/>
          <w:i w:val="false"/>
          <w:color w:val="000000"/>
        </w:rPr>
        <w:t xml:space="preserve"> Мұнайдың теңізде және Қазақстан Республикасының ішкі су</w:t>
      </w:r>
      <w:r>
        <w:br/>
      </w:r>
      <w:r>
        <w:rPr>
          <w:rFonts w:ascii="Times New Roman"/>
          <w:b/>
          <w:i w:val="false"/>
          <w:color w:val="000000"/>
        </w:rPr>
        <w:t>айдындарында авариялық төгілуін жою әдістерін қолдану</w:t>
      </w:r>
      <w:r>
        <w:br/>
      </w:r>
      <w:r>
        <w:rPr>
          <w:rFonts w:ascii="Times New Roman"/>
          <w:b/>
          <w:i w:val="false"/>
          <w:color w:val="000000"/>
        </w:rPr>
        <w:t>қағидалары</w:t>
      </w:r>
      <w:r>
        <w:br/>
      </w:r>
      <w:r>
        <w:rPr>
          <w:rFonts w:ascii="Times New Roman"/>
          <w:b/>
          <w:i w:val="false"/>
          <w:color w:val="000000"/>
        </w:rPr>
        <w:t>1-тарау. Жалпы ережелер</w:t>
      </w:r>
    </w:p>
    <w:bookmarkEnd w:id="9"/>
    <w:bookmarkStart w:name="z13" w:id="10"/>
    <w:p>
      <w:pPr>
        <w:spacing w:after="0"/>
        <w:ind w:left="0"/>
        <w:jc w:val="both"/>
      </w:pPr>
      <w:r>
        <w:rPr>
          <w:rFonts w:ascii="Times New Roman"/>
          <w:b w:val="false"/>
          <w:i w:val="false"/>
          <w:color w:val="000000"/>
          <w:sz w:val="28"/>
        </w:rPr>
        <w:t xml:space="preserve">
      1. Осы Мұнайдың теңізде және Қазақстан Республикасының ішкі су айдындарында авариялық төгілуін жою әдістерін қолдану қағидалары (бұдан әрі - Қағидалар) Қазақстан Республикасының 2007 жылғы 9 қаңтардағы Экологиялық кодексінің (бұдан әрі - Кодекс) </w:t>
      </w:r>
      <w:r>
        <w:rPr>
          <w:rFonts w:ascii="Times New Roman"/>
          <w:b w:val="false"/>
          <w:i w:val="false"/>
          <w:color w:val="000000"/>
          <w:sz w:val="28"/>
        </w:rPr>
        <w:t>17-бабының</w:t>
      </w:r>
      <w:r>
        <w:rPr>
          <w:rFonts w:ascii="Times New Roman"/>
          <w:b w:val="false"/>
          <w:i w:val="false"/>
          <w:color w:val="000000"/>
          <w:sz w:val="28"/>
        </w:rPr>
        <w:t xml:space="preserve"> 29) тармақшасына сәйкес әзірленді және мұнайдың теңізде және Қазақстан Республикасының ішкі су айдындарында авариялық төгілуін жою әдістерін қолданудың тәртібін айкындайды. </w:t>
      </w:r>
    </w:p>
    <w:bookmarkEnd w:id="10"/>
    <w:bookmarkStart w:name="z14" w:id="11"/>
    <w:p>
      <w:pPr>
        <w:spacing w:after="0"/>
        <w:ind w:left="0"/>
        <w:jc w:val="both"/>
      </w:pPr>
      <w:r>
        <w:rPr>
          <w:rFonts w:ascii="Times New Roman"/>
          <w:b w:val="false"/>
          <w:i w:val="false"/>
          <w:color w:val="000000"/>
          <w:sz w:val="28"/>
        </w:rPr>
        <w:t xml:space="preserve">
      2. Осы Қағидалар </w:t>
      </w:r>
      <w:r>
        <w:rPr>
          <w:rFonts w:ascii="Times New Roman"/>
          <w:b w:val="false"/>
          <w:i w:val="false"/>
          <w:color w:val="000000"/>
          <w:sz w:val="28"/>
        </w:rPr>
        <w:t>мұнай операцияларын</w:t>
      </w:r>
      <w:r>
        <w:rPr>
          <w:rFonts w:ascii="Times New Roman"/>
          <w:b w:val="false"/>
          <w:i w:val="false"/>
          <w:color w:val="000000"/>
          <w:sz w:val="28"/>
        </w:rPr>
        <w:t xml:space="preserve"> жүзеге асыратын жер қойнауын пайдаланушыларға (бұдан әрі – жер қойнауын пайдаланушы) теңізде және ішкі су айдындарында мұнай төгілу қауіптілігіне байланысты қызметті жүзеге асыратын, жеке және (немесе) заңды тұлғаларға (бұдан әрі – жеке және (немесе) заңды тұлға), сондай-ақ мұнайдың төгілуін жою бойынша ресурстары бар ұйымдарға, мұнайдың теңізге және Қазақстан Республикасының ішкі су айдындарында авариялық төгілуінің салдарын жоюға қатысатын уәкілетті органдарға және жергілікті атқарушы органдарға қатысты қолданылады. </w:t>
      </w:r>
    </w:p>
    <w:bookmarkEnd w:id="11"/>
    <w:bookmarkStart w:name="z15" w:id="12"/>
    <w:p>
      <w:pPr>
        <w:spacing w:after="0"/>
        <w:ind w:left="0"/>
        <w:jc w:val="both"/>
      </w:pPr>
      <w:r>
        <w:rPr>
          <w:rFonts w:ascii="Times New Roman"/>
          <w:b w:val="false"/>
          <w:i w:val="false"/>
          <w:color w:val="000000"/>
          <w:sz w:val="28"/>
        </w:rPr>
        <w:t>
      3. Осы Қағидаларда мынадай терминдер мен анықтамалар пайдаланылады:</w:t>
      </w:r>
    </w:p>
    <w:bookmarkEnd w:id="12"/>
    <w:bookmarkStart w:name="z16" w:id="13"/>
    <w:p>
      <w:pPr>
        <w:spacing w:after="0"/>
        <w:ind w:left="0"/>
        <w:jc w:val="both"/>
      </w:pPr>
      <w:r>
        <w:rPr>
          <w:rFonts w:ascii="Times New Roman"/>
          <w:b w:val="false"/>
          <w:i w:val="false"/>
          <w:color w:val="000000"/>
          <w:sz w:val="28"/>
        </w:rPr>
        <w:t xml:space="preserve">
      1) экологиялық жиынтық пайданы талдау (бұдан әрі - ЭЖПТ) – мұнайдың теңізде және Қазақстан Республикасының ішкі су айдындарында авариялық төгілуін жоюдың ең тиімді әдістерін таңдау процесі (бұдан әрі - МАТЖ әдістері) және олардың қоршаған ортаға және халықтың денсаулығына әсерін бағалау; </w:t>
      </w:r>
    </w:p>
    <w:bookmarkEnd w:id="13"/>
    <w:bookmarkStart w:name="z17" w:id="14"/>
    <w:p>
      <w:pPr>
        <w:spacing w:after="0"/>
        <w:ind w:left="0"/>
        <w:jc w:val="both"/>
      </w:pPr>
      <w:r>
        <w:rPr>
          <w:rFonts w:ascii="Times New Roman"/>
          <w:b w:val="false"/>
          <w:i w:val="false"/>
          <w:color w:val="000000"/>
          <w:sz w:val="28"/>
        </w:rPr>
        <w:t xml:space="preserve">
      2) мұнай дағын бақылап жағу – бұл жүзбелі мұнай дағын жағу үшін пайдаланылатын МАТЖ әдістерінің бірі, оны механикалық құралдар мен химиялық жинауыштар көмегімен тоқтатуға болады. </w:t>
      </w:r>
    </w:p>
    <w:bookmarkEnd w:id="14"/>
    <w:p>
      <w:pPr>
        <w:spacing w:after="0"/>
        <w:ind w:left="0"/>
        <w:jc w:val="both"/>
      </w:pPr>
      <w:r>
        <w:rPr>
          <w:rFonts w:ascii="Times New Roman"/>
          <w:b w:val="false"/>
          <w:i w:val="false"/>
          <w:color w:val="000000"/>
          <w:sz w:val="28"/>
        </w:rPr>
        <w:t xml:space="preserve">
      Осы Қағидаларда пайдаланылатын өзге де терминдер мен анықтамалар Қазақстан Республикасының қоршаған ортаны қорғау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 </w:t>
      </w:r>
    </w:p>
    <w:bookmarkStart w:name="z18" w:id="15"/>
    <w:p>
      <w:pPr>
        <w:spacing w:after="0"/>
        <w:ind w:left="0"/>
        <w:jc w:val="both"/>
      </w:pPr>
      <w:r>
        <w:rPr>
          <w:rFonts w:ascii="Times New Roman"/>
          <w:b w:val="false"/>
          <w:i w:val="false"/>
          <w:color w:val="000000"/>
          <w:sz w:val="28"/>
        </w:rPr>
        <w:t xml:space="preserve">
      4. Мұнайдың теңізде және Қазақстан Республикасының ішкі су айдындарында төгілуін жою үшін Қазақстан Республикасы Энергетика министрінің 2015 жылғы 23 ақпандағы № 134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тізілімінде № 10908 тіркелген) Теңізде және Қазақстан Республикасының ішкі су айдындарында мұнай төгілуінің алдын алу және оларға ден қою жөніндегі ұлттық жоспардың (бұдан әрі – Ұлттық жоспар) </w:t>
      </w:r>
      <w:r>
        <w:rPr>
          <w:rFonts w:ascii="Times New Roman"/>
          <w:b w:val="false"/>
          <w:i w:val="false"/>
          <w:color w:val="000000"/>
          <w:sz w:val="28"/>
        </w:rPr>
        <w:t>66-тармағына</w:t>
      </w:r>
      <w:r>
        <w:rPr>
          <w:rFonts w:ascii="Times New Roman"/>
          <w:b w:val="false"/>
          <w:i w:val="false"/>
          <w:color w:val="000000"/>
          <w:sz w:val="28"/>
        </w:rPr>
        <w:t xml:space="preserve"> сәйкес мына әдістер қолданылады: </w:t>
      </w:r>
    </w:p>
    <w:bookmarkEnd w:id="15"/>
    <w:bookmarkStart w:name="z19" w:id="16"/>
    <w:p>
      <w:pPr>
        <w:spacing w:after="0"/>
        <w:ind w:left="0"/>
        <w:jc w:val="both"/>
      </w:pPr>
      <w:r>
        <w:rPr>
          <w:rFonts w:ascii="Times New Roman"/>
          <w:b w:val="false"/>
          <w:i w:val="false"/>
          <w:color w:val="000000"/>
          <w:sz w:val="28"/>
        </w:rPr>
        <w:t xml:space="preserve">
      1) су бетінен мұнайды механикалық тежеу және жинау (сезімтал ресурстардан мұнай дағының ауытқуын қоса алғанда); </w:t>
      </w:r>
    </w:p>
    <w:bookmarkEnd w:id="16"/>
    <w:bookmarkStart w:name="z20" w:id="17"/>
    <w:p>
      <w:pPr>
        <w:spacing w:after="0"/>
        <w:ind w:left="0"/>
        <w:jc w:val="both"/>
      </w:pPr>
      <w:r>
        <w:rPr>
          <w:rFonts w:ascii="Times New Roman"/>
          <w:b w:val="false"/>
          <w:i w:val="false"/>
          <w:color w:val="000000"/>
          <w:sz w:val="28"/>
        </w:rPr>
        <w:t xml:space="preserve">
      2) мұнай дағын бақылап жағу; </w:t>
      </w:r>
    </w:p>
    <w:bookmarkEnd w:id="17"/>
    <w:bookmarkStart w:name="z21" w:id="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химиялық құралдарды</w:t>
      </w:r>
      <w:r>
        <w:rPr>
          <w:rFonts w:ascii="Times New Roman"/>
          <w:b w:val="false"/>
          <w:i w:val="false"/>
          <w:color w:val="000000"/>
          <w:sz w:val="28"/>
        </w:rPr>
        <w:t xml:space="preserve"> қолдану. </w:t>
      </w:r>
    </w:p>
    <w:bookmarkEnd w:id="18"/>
    <w:bookmarkStart w:name="z22" w:id="19"/>
    <w:p>
      <w:pPr>
        <w:spacing w:after="0"/>
        <w:ind w:left="0"/>
        <w:jc w:val="both"/>
      </w:pPr>
      <w:r>
        <w:rPr>
          <w:rFonts w:ascii="Times New Roman"/>
          <w:b w:val="false"/>
          <w:i w:val="false"/>
          <w:color w:val="000000"/>
          <w:sz w:val="28"/>
        </w:rPr>
        <w:t xml:space="preserve">
      5. Ұлттық жоспардың 8-тармағының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w:t>
      </w:r>
      <w:r>
        <w:rPr>
          <w:rFonts w:ascii="Times New Roman"/>
          <w:b w:val="false"/>
          <w:i w:val="false"/>
          <w:color w:val="000000"/>
          <w:sz w:val="28"/>
        </w:rPr>
        <w:t>68-тармағына</w:t>
      </w:r>
      <w:r>
        <w:rPr>
          <w:rFonts w:ascii="Times New Roman"/>
          <w:b w:val="false"/>
          <w:i w:val="false"/>
          <w:color w:val="000000"/>
          <w:sz w:val="28"/>
        </w:rPr>
        <w:t xml:space="preserve"> сәйкес мұнай төгілуін жою әдістерін қолдану және таңдау тәуекелдерді бағалау және экологиялық жиынтық пайданы талдау негізінде мұнайдың төгілу қаупіне теңізде қызметін жүзеге асыратын жер қойнауын пайдаланушылардың, жеке және заңды тұлғалардың мұнайдың төгілуінің алдын алу және жою жөніндегі жоспарына сәйкес жүзеге асырылады. Басқарудың объектілік деңгейіне сәйкес жүзеге асырылатын (бұдан әрі – объектілік жоспар) қоршаған ортаны қорғау саласындағы </w:t>
      </w:r>
      <w:r>
        <w:rPr>
          <w:rFonts w:ascii="Times New Roman"/>
          <w:b w:val="false"/>
          <w:i w:val="false"/>
          <w:color w:val="000000"/>
          <w:sz w:val="28"/>
        </w:rPr>
        <w:t>уәкілетті органның</w:t>
      </w:r>
      <w:r>
        <w:rPr>
          <w:rFonts w:ascii="Times New Roman"/>
          <w:b w:val="false"/>
          <w:i w:val="false"/>
          <w:color w:val="000000"/>
          <w:sz w:val="28"/>
        </w:rPr>
        <w:t xml:space="preserve"> келісімі болған жағдайда химиялық құралдарды қолдануға немесе мұнай дағын бақылап жағуға жол беріледі. </w:t>
      </w:r>
    </w:p>
    <w:bookmarkEnd w:id="19"/>
    <w:bookmarkStart w:name="z23" w:id="20"/>
    <w:p>
      <w:pPr>
        <w:spacing w:after="0"/>
        <w:ind w:left="0"/>
        <w:jc w:val="both"/>
      </w:pPr>
      <w:r>
        <w:rPr>
          <w:rFonts w:ascii="Times New Roman"/>
          <w:b w:val="false"/>
          <w:i w:val="false"/>
          <w:color w:val="000000"/>
          <w:sz w:val="28"/>
        </w:rPr>
        <w:t xml:space="preserve">
      6. Ұлттық жоспардың </w:t>
      </w:r>
      <w:r>
        <w:rPr>
          <w:rFonts w:ascii="Times New Roman"/>
          <w:b w:val="false"/>
          <w:i w:val="false"/>
          <w:color w:val="000000"/>
          <w:sz w:val="28"/>
        </w:rPr>
        <w:t>69-тармағына</w:t>
      </w:r>
      <w:r>
        <w:rPr>
          <w:rFonts w:ascii="Times New Roman"/>
          <w:b w:val="false"/>
          <w:i w:val="false"/>
          <w:color w:val="000000"/>
          <w:sz w:val="28"/>
        </w:rPr>
        <w:t xml:space="preserve"> және Кодекстің </w:t>
      </w:r>
      <w:r>
        <w:rPr>
          <w:rFonts w:ascii="Times New Roman"/>
          <w:b w:val="false"/>
          <w:i w:val="false"/>
          <w:color w:val="000000"/>
          <w:sz w:val="28"/>
        </w:rPr>
        <w:t>199-бабының</w:t>
      </w:r>
      <w:r>
        <w:rPr>
          <w:rFonts w:ascii="Times New Roman"/>
          <w:b w:val="false"/>
          <w:i w:val="false"/>
          <w:color w:val="000000"/>
          <w:sz w:val="28"/>
        </w:rPr>
        <w:t xml:space="preserve"> 10-тармағына сәйкес мұнайдың авариялық төгілуі болған жағдайда, атқаратын қызметтеріне байланысты мұнайдың авариялық төгілуіне алып келетін жер қойнауын пайдаланушы, жеке және (немесе) заңды тұлғалар егер жағдай және қолда бар жабдықтар мүмкіндін берсе, механикалық тежеуді және су бетінен мұнайды жинауды жүзеге асырады және мұнайдың авариялық төгілуі туралы қоршаған ортаны қорғау саласындағы уәкілетті органның </w:t>
      </w:r>
      <w:r>
        <w:rPr>
          <w:rFonts w:ascii="Times New Roman"/>
          <w:b w:val="false"/>
          <w:i w:val="false"/>
          <w:color w:val="000000"/>
          <w:sz w:val="28"/>
        </w:rPr>
        <w:t>аумақтық бөлімшесін</w:t>
      </w:r>
      <w:r>
        <w:rPr>
          <w:rFonts w:ascii="Times New Roman"/>
          <w:b w:val="false"/>
          <w:i w:val="false"/>
          <w:color w:val="000000"/>
          <w:sz w:val="28"/>
        </w:rPr>
        <w:t xml:space="preserve"> (бұдан әрі - уәкілетті органның аумақтық бөлімшесі) хабардар етеді.</w:t>
      </w:r>
    </w:p>
    <w:bookmarkEnd w:id="20"/>
    <w:bookmarkStart w:name="z24" w:id="21"/>
    <w:p>
      <w:pPr>
        <w:spacing w:after="0"/>
        <w:ind w:left="0"/>
        <w:jc w:val="both"/>
      </w:pPr>
      <w:r>
        <w:rPr>
          <w:rFonts w:ascii="Times New Roman"/>
          <w:b w:val="false"/>
          <w:i w:val="false"/>
          <w:color w:val="000000"/>
          <w:sz w:val="28"/>
        </w:rPr>
        <w:t xml:space="preserve">
      7. Кодекстің </w:t>
      </w:r>
      <w:r>
        <w:rPr>
          <w:rFonts w:ascii="Times New Roman"/>
          <w:b w:val="false"/>
          <w:i w:val="false"/>
          <w:color w:val="000000"/>
          <w:sz w:val="28"/>
        </w:rPr>
        <w:t>159-бабының</w:t>
      </w:r>
      <w:r>
        <w:rPr>
          <w:rFonts w:ascii="Times New Roman"/>
          <w:b w:val="false"/>
          <w:i w:val="false"/>
          <w:color w:val="000000"/>
          <w:sz w:val="28"/>
        </w:rPr>
        <w:t xml:space="preserve"> 2-тармағына сәйкес МАТЖ әдістерінің қолдануын бақылау нәтижелері және бақылау барысында алынған деректер жазбаша, электрондық, дыбыс бейнелi немесе өзге де нысанда расталады. </w:t>
      </w:r>
    </w:p>
    <w:bookmarkEnd w:id="21"/>
    <w:bookmarkStart w:name="z25" w:id="22"/>
    <w:p>
      <w:pPr>
        <w:spacing w:after="0"/>
        <w:ind w:left="0"/>
        <w:jc w:val="both"/>
      </w:pPr>
      <w:r>
        <w:rPr>
          <w:rFonts w:ascii="Times New Roman"/>
          <w:b w:val="false"/>
          <w:i w:val="false"/>
          <w:color w:val="000000"/>
          <w:sz w:val="28"/>
        </w:rPr>
        <w:t>
      8. МАТЖ әдістерін қолдану кезінде Халықаралық теңіз ұжымы (IMO), Экология және әлеуметтік мәселелері жөніндегі мұнай - газ өнеркәсібі өкілдерінің халықаралық қауымдастығы (IPIECA), Теңізде мұнайдың, химиялық өнімдердің және өзге де зиян заттардың төгілуін жою жөніндегі танкерлік флот иелерінің федерациясы (ITOPF), Материалдар және оларды сынау бойынша америкалық қоғам (ASTM) әзірлеген халықаралық тәжірибелер мен стандарттарды пайдалану ұсынылады.</w:t>
      </w:r>
    </w:p>
    <w:bookmarkEnd w:id="22"/>
    <w:bookmarkStart w:name="z26" w:id="23"/>
    <w:p>
      <w:pPr>
        <w:spacing w:after="0"/>
        <w:ind w:left="0"/>
        <w:jc w:val="left"/>
      </w:pPr>
      <w:r>
        <w:rPr>
          <w:rFonts w:ascii="Times New Roman"/>
          <w:b/>
          <w:i w:val="false"/>
          <w:color w:val="000000"/>
        </w:rPr>
        <w:t xml:space="preserve"> 2-тарау. МАТЖ әдістерін қолдану тәртібі</w:t>
      </w:r>
      <w:r>
        <w:br/>
      </w:r>
      <w:r>
        <w:rPr>
          <w:rFonts w:ascii="Times New Roman"/>
          <w:b/>
          <w:i w:val="false"/>
          <w:color w:val="000000"/>
        </w:rPr>
        <w:t>1-параграф. ЭЖПТ негізінде МАТЖ әдістерін анықтау және таңдау</w:t>
      </w:r>
    </w:p>
    <w:bookmarkEnd w:id="23"/>
    <w:bookmarkStart w:name="z28" w:id="24"/>
    <w:p>
      <w:pPr>
        <w:spacing w:after="0"/>
        <w:ind w:left="0"/>
        <w:jc w:val="both"/>
      </w:pPr>
      <w:r>
        <w:rPr>
          <w:rFonts w:ascii="Times New Roman"/>
          <w:b w:val="false"/>
          <w:i w:val="false"/>
          <w:color w:val="000000"/>
          <w:sz w:val="28"/>
        </w:rPr>
        <w:t>
      9. ЭЖПТ негізінде МАТЖ әдістерін анықтау және таңдау кезінде адамның денсаулығы мен қоршаған ортаны барынша қоғауды бағдарлау қажет.</w:t>
      </w:r>
    </w:p>
    <w:bookmarkEnd w:id="24"/>
    <w:bookmarkStart w:name="z29" w:id="25"/>
    <w:p>
      <w:pPr>
        <w:spacing w:after="0"/>
        <w:ind w:left="0"/>
        <w:jc w:val="both"/>
      </w:pPr>
      <w:r>
        <w:rPr>
          <w:rFonts w:ascii="Times New Roman"/>
          <w:b w:val="false"/>
          <w:i w:val="false"/>
          <w:color w:val="000000"/>
          <w:sz w:val="28"/>
        </w:rPr>
        <w:t xml:space="preserve">
      10. ЭЖПТ объектілік жоспарды әзірлеу кезеңінде де, мұнайдың авариялық төгілуі туындаған және оны жою кезінде де жүргізіледі. </w:t>
      </w:r>
    </w:p>
    <w:bookmarkEnd w:id="25"/>
    <w:p>
      <w:pPr>
        <w:spacing w:after="0"/>
        <w:ind w:left="0"/>
        <w:jc w:val="both"/>
      </w:pPr>
      <w:r>
        <w:rPr>
          <w:rFonts w:ascii="Times New Roman"/>
          <w:b w:val="false"/>
          <w:i w:val="false"/>
          <w:color w:val="000000"/>
          <w:sz w:val="28"/>
        </w:rPr>
        <w:t xml:space="preserve">
      ЭЖПТ кезеңдерін өткізу схемасы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және келесі кезеңдерді қамтиды: </w:t>
      </w:r>
    </w:p>
    <w:bookmarkStart w:name="z30" w:id="26"/>
    <w:p>
      <w:pPr>
        <w:spacing w:after="0"/>
        <w:ind w:left="0"/>
        <w:jc w:val="both"/>
      </w:pPr>
      <w:r>
        <w:rPr>
          <w:rFonts w:ascii="Times New Roman"/>
          <w:b w:val="false"/>
          <w:i w:val="false"/>
          <w:color w:val="000000"/>
          <w:sz w:val="28"/>
        </w:rPr>
        <w:t>
      1) ақпаратты жинау және бағалау:</w:t>
      </w:r>
    </w:p>
    <w:bookmarkEnd w:id="26"/>
    <w:p>
      <w:pPr>
        <w:spacing w:after="0"/>
        <w:ind w:left="0"/>
        <w:jc w:val="both"/>
      </w:pPr>
      <w:r>
        <w:rPr>
          <w:rFonts w:ascii="Times New Roman"/>
          <w:b w:val="false"/>
          <w:i w:val="false"/>
          <w:color w:val="000000"/>
          <w:sz w:val="28"/>
        </w:rPr>
        <w:t xml:space="preserve">
      мұнайдың авариялық төгілуінің жағымсыз әсеріне шалдыққан табиғи орта, жануарлар мен өсімдіктер, төгілген мұнайдың физикалық және химиялық сипаттамалары, жағалау аймағындағы геоморфологиялық объектілер, ерекше қорғалатын табиғи аймақтардың </w:t>
      </w:r>
      <w:r>
        <w:rPr>
          <w:rFonts w:ascii="Times New Roman"/>
          <w:b w:val="false"/>
          <w:i w:val="false"/>
          <w:color w:val="000000"/>
          <w:sz w:val="28"/>
        </w:rPr>
        <w:t>мемлекеттік кадастрына</w:t>
      </w:r>
      <w:r>
        <w:rPr>
          <w:rFonts w:ascii="Times New Roman"/>
          <w:b w:val="false"/>
          <w:i w:val="false"/>
          <w:color w:val="000000"/>
          <w:sz w:val="28"/>
        </w:rPr>
        <w:t xml:space="preserve"> енгізілген сезімтал экожүйелеріне мұнайдың авариялық төгілуінің ықтимал әсері және аймақтың әлеуметтік-экономикалық жағдайы туралы (балық шаруашылығы, рекреациондық аймақтар, су жинау ғимараттары және т.б.), оның ішінде, жануарлар мен өсімдіктер әлеміне және олардың тіршілік ету ортасына келтірілетін ықтимал залал туралы;</w:t>
      </w:r>
    </w:p>
    <w:p>
      <w:pPr>
        <w:spacing w:after="0"/>
        <w:ind w:left="0"/>
        <w:jc w:val="both"/>
      </w:pPr>
      <w:r>
        <w:rPr>
          <w:rFonts w:ascii="Times New Roman"/>
          <w:b w:val="false"/>
          <w:i w:val="false"/>
          <w:color w:val="000000"/>
          <w:sz w:val="28"/>
        </w:rPr>
        <w:t>
      табиғи ортаның салыстырмалы маңыздылығы және оның әсері тиюі мүмкін рұқсат етілген уақыт аралығы туралы;</w:t>
      </w:r>
    </w:p>
    <w:p>
      <w:pPr>
        <w:spacing w:after="0"/>
        <w:ind w:left="0"/>
        <w:jc w:val="both"/>
      </w:pPr>
      <w:r>
        <w:rPr>
          <w:rFonts w:ascii="Times New Roman"/>
          <w:b w:val="false"/>
          <w:i w:val="false"/>
          <w:color w:val="000000"/>
          <w:sz w:val="28"/>
        </w:rPr>
        <w:t>
      эксперименттік деректер және орын алған мұнай төгілулері туралы, сондай-ақ қолданылған МАТЖ әдістері туралы;</w:t>
      </w:r>
    </w:p>
    <w:p>
      <w:pPr>
        <w:spacing w:after="0"/>
        <w:ind w:left="0"/>
        <w:jc w:val="both"/>
      </w:pPr>
      <w:r>
        <w:rPr>
          <w:rFonts w:ascii="Times New Roman"/>
          <w:b w:val="false"/>
          <w:i w:val="false"/>
          <w:color w:val="000000"/>
          <w:sz w:val="28"/>
        </w:rPr>
        <w:t xml:space="preserve">
      салыстырмалы талдау жүргізу арқылы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МАТЖ әдістерінің мүмкіндіктері мен шектеулері туралы; </w:t>
      </w:r>
    </w:p>
    <w:bookmarkStart w:name="z31" w:id="27"/>
    <w:p>
      <w:pPr>
        <w:spacing w:after="0"/>
        <w:ind w:left="0"/>
        <w:jc w:val="both"/>
      </w:pPr>
      <w:r>
        <w:rPr>
          <w:rFonts w:ascii="Times New Roman"/>
          <w:b w:val="false"/>
          <w:i w:val="false"/>
          <w:color w:val="000000"/>
          <w:sz w:val="28"/>
        </w:rPr>
        <w:t xml:space="preserve">
      2) мұнайдың төгілуінің ықтимал сценарийлерін математикалық және/немесе компьютерлік модельдеу негізінде жасау және оларды жою әдістерін анықтау; </w:t>
      </w:r>
    </w:p>
    <w:bookmarkEnd w:id="27"/>
    <w:bookmarkStart w:name="z32" w:id="28"/>
    <w:p>
      <w:pPr>
        <w:spacing w:after="0"/>
        <w:ind w:left="0"/>
        <w:jc w:val="both"/>
      </w:pPr>
      <w:r>
        <w:rPr>
          <w:rFonts w:ascii="Times New Roman"/>
          <w:b w:val="false"/>
          <w:i w:val="false"/>
          <w:color w:val="000000"/>
          <w:sz w:val="28"/>
        </w:rPr>
        <w:t xml:space="preserve">
      3) экологиялық және әлеуметтік салдарға байланысты МАТЖ әдістерінің мүмкіндіктері мен шектеулерін бағалау; </w:t>
      </w:r>
    </w:p>
    <w:bookmarkEnd w:id="28"/>
    <w:bookmarkStart w:name="z33" w:id="29"/>
    <w:p>
      <w:pPr>
        <w:spacing w:after="0"/>
        <w:ind w:left="0"/>
        <w:jc w:val="both"/>
      </w:pPr>
      <w:r>
        <w:rPr>
          <w:rFonts w:ascii="Times New Roman"/>
          <w:b w:val="false"/>
          <w:i w:val="false"/>
          <w:color w:val="000000"/>
          <w:sz w:val="28"/>
        </w:rPr>
        <w:t xml:space="preserve">
      4) МАТЖ оңтайлы әдісін таңдау немесе оларды комбинациялау. </w:t>
      </w:r>
    </w:p>
    <w:bookmarkEnd w:id="29"/>
    <w:bookmarkStart w:name="z34" w:id="30"/>
    <w:p>
      <w:pPr>
        <w:spacing w:after="0"/>
        <w:ind w:left="0"/>
        <w:jc w:val="both"/>
      </w:pPr>
      <w:r>
        <w:rPr>
          <w:rFonts w:ascii="Times New Roman"/>
          <w:b w:val="false"/>
          <w:i w:val="false"/>
          <w:color w:val="000000"/>
          <w:sz w:val="28"/>
        </w:rPr>
        <w:t xml:space="preserve">
      11. Ұлттық жоспардың </w:t>
      </w:r>
      <w:r>
        <w:rPr>
          <w:rFonts w:ascii="Times New Roman"/>
          <w:b w:val="false"/>
          <w:i w:val="false"/>
          <w:color w:val="000000"/>
          <w:sz w:val="28"/>
        </w:rPr>
        <w:t>27-тармағына</w:t>
      </w:r>
      <w:r>
        <w:rPr>
          <w:rFonts w:ascii="Times New Roman"/>
          <w:b w:val="false"/>
          <w:i w:val="false"/>
          <w:color w:val="000000"/>
          <w:sz w:val="28"/>
        </w:rPr>
        <w:t xml:space="preserve"> сәйкес табиғат пайдаланушы ЭЖПТ-гін, объектілік жоспарды әзірлеу кезеңінде уәкілетті органның аумақтық бөлімшесімен, уәкілетті органның бөлімшесіне оны ұсыну жолымен келісіледі. Уәкілетті органның аумақтық бөлімшесіне ұсынылған ЭЖПТ, оны алған уақыттан бастап бір сағаттың ішінде келісіледі. </w:t>
      </w:r>
    </w:p>
    <w:bookmarkEnd w:id="30"/>
    <w:p>
      <w:pPr>
        <w:spacing w:after="0"/>
        <w:ind w:left="0"/>
        <w:jc w:val="both"/>
      </w:pPr>
      <w:r>
        <w:rPr>
          <w:rFonts w:ascii="Times New Roman"/>
          <w:b w:val="false"/>
          <w:i w:val="false"/>
          <w:color w:val="000000"/>
          <w:sz w:val="28"/>
        </w:rPr>
        <w:t>
      Егер де объектілік жоспармен көзделген мұнайдың төгілуінің нақты жағдайлары мен сценарийлері мұнайдың төгілуінің нақты жағдайларымен сәйкес келмесе, онда химиялық құралдарды қолдануға немесе мұнай дағын бақылап жағуға жол беру туралы шешімді экологиялық жиынтық пайданы талдау негізінде қоршаған ортаны қорғау саласындағы уәкілетті орган жедел тәртіпте қарастырады.</w:t>
      </w:r>
    </w:p>
    <w:bookmarkStart w:name="z35" w:id="31"/>
    <w:p>
      <w:pPr>
        <w:spacing w:after="0"/>
        <w:ind w:left="0"/>
        <w:jc w:val="both"/>
      </w:pPr>
      <w:r>
        <w:rPr>
          <w:rFonts w:ascii="Times New Roman"/>
          <w:b w:val="false"/>
          <w:i w:val="false"/>
          <w:color w:val="000000"/>
          <w:sz w:val="28"/>
        </w:rPr>
        <w:t xml:space="preserve">
      12. Кемелерден авариялық мұнай төгілген жағдайда, ЭЖПТ мұнайдың авариялық төгілімдерін жою ресурстары бар, жасалған келесімшарт негізінде тағайындалған кеме ұстаушының ұйымдастырушылығымен жүргізіледі. ЭЖПТ уәкілетті органның аумақтық құрылымдарымен ЭЖПТ алған мезгілден бастап бір сағат ішінде келісіледі. </w:t>
      </w:r>
    </w:p>
    <w:bookmarkEnd w:id="31"/>
    <w:bookmarkStart w:name="z36" w:id="32"/>
    <w:p>
      <w:pPr>
        <w:spacing w:after="0"/>
        <w:ind w:left="0"/>
        <w:jc w:val="both"/>
      </w:pPr>
      <w:r>
        <w:rPr>
          <w:rFonts w:ascii="Times New Roman"/>
          <w:b w:val="false"/>
          <w:i w:val="false"/>
          <w:color w:val="000000"/>
          <w:sz w:val="28"/>
        </w:rPr>
        <w:t>
      13. Белгісіз кемеден авариялық мұнай төгілген немесе мұнай дағы пайда болған жағдайда, келісімшарталған аймақта болмаған болса, ЭЖПТ жергілікті атқарушы органмен анықталған мұнайдың авариялық төгілімдерін жою бойынша ресурстары бар ұйымдастыру жүргізеді, және уәкілетті органның аумақтық құрылымдарымен ЭЖПТ алған мезгілден бастап бір сағат ішінде келісіледі.</w:t>
      </w:r>
    </w:p>
    <w:bookmarkEnd w:id="32"/>
    <w:bookmarkStart w:name="z37" w:id="33"/>
    <w:p>
      <w:pPr>
        <w:spacing w:after="0"/>
        <w:ind w:left="0"/>
        <w:jc w:val="left"/>
      </w:pPr>
      <w:r>
        <w:rPr>
          <w:rFonts w:ascii="Times New Roman"/>
          <w:b/>
          <w:i w:val="false"/>
          <w:color w:val="000000"/>
        </w:rPr>
        <w:t xml:space="preserve"> 2-параграф. Су бетінен мұнайды механикалық тежеу және жинау</w:t>
      </w:r>
      <w:r>
        <w:br/>
      </w:r>
      <w:r>
        <w:rPr>
          <w:rFonts w:ascii="Times New Roman"/>
          <w:b/>
          <w:i w:val="false"/>
          <w:color w:val="000000"/>
        </w:rPr>
        <w:t>(сезімтал ресурстардан мұнай дағының ауытқуын қоса алғанда)</w:t>
      </w:r>
    </w:p>
    <w:bookmarkEnd w:id="33"/>
    <w:bookmarkStart w:name="z38" w:id="34"/>
    <w:p>
      <w:pPr>
        <w:spacing w:after="0"/>
        <w:ind w:left="0"/>
        <w:jc w:val="both"/>
      </w:pPr>
      <w:r>
        <w:rPr>
          <w:rFonts w:ascii="Times New Roman"/>
          <w:b w:val="false"/>
          <w:i w:val="false"/>
          <w:color w:val="000000"/>
          <w:sz w:val="28"/>
        </w:rPr>
        <w:t>
      14. Су бетінен мұнайды механикалық тежеу және жинау Қазақстан Республикасы Энергетика министрінің 2015 жылғы 13 наурыздағы № 189 бұйрығымен бекітілген (нормативтік құқықтық актілерінің мемлекеттік тізілімінде № 10838 тіркелген) Теңізді тазарту жұмыстарын жүргізуге қажетті материалдар мен заттарға қойылатын нормативтер мен талаптарға сәйкес қажетті жабдықтар, көлік және басқа да құралдардың көмегімен жүзеге асырылады.</w:t>
      </w:r>
    </w:p>
    <w:bookmarkEnd w:id="34"/>
    <w:bookmarkStart w:name="z39" w:id="35"/>
    <w:p>
      <w:pPr>
        <w:spacing w:after="0"/>
        <w:ind w:left="0"/>
        <w:jc w:val="both"/>
      </w:pPr>
      <w:r>
        <w:rPr>
          <w:rFonts w:ascii="Times New Roman"/>
          <w:b w:val="false"/>
          <w:i w:val="false"/>
          <w:color w:val="000000"/>
          <w:sz w:val="28"/>
        </w:rPr>
        <w:t>
      15. Мұнайдың авариялық төгілуін жоюда жиналған мұнайды сақтауға арналған неғұрлым барынша көп орын қамтамасыз етілуі қажет. Мұнайды механикалық жолмен жинау нәтижесінде пайда болған, кемелерден жиналған суды ағызу Қазақстан Республикасы Министрлер Кабинетінің 1994 жылғы 4 наурыздағы Қаулысымен Қазақстан Республикасы қосылған, 1978 жылы Хаттамамен өзгертілген, 1973 жылғы Кемелерден ластанудың алдын алу туралы Халықаралық конвенцияның 1-қосымшасының 4-Ережесіне сәйкес қоршаған ортаны қорғау уәкілетті органының аймақтық бөлімшесімен келісіледі.</w:t>
      </w:r>
    </w:p>
    <w:bookmarkEnd w:id="35"/>
    <w:bookmarkStart w:name="z40" w:id="36"/>
    <w:p>
      <w:pPr>
        <w:spacing w:after="0"/>
        <w:ind w:left="0"/>
        <w:jc w:val="left"/>
      </w:pPr>
      <w:r>
        <w:rPr>
          <w:rFonts w:ascii="Times New Roman"/>
          <w:b/>
          <w:i w:val="false"/>
          <w:color w:val="000000"/>
        </w:rPr>
        <w:t xml:space="preserve"> 3-параграф. Мұнай дағын бақылап өртеу</w:t>
      </w:r>
    </w:p>
    <w:bookmarkEnd w:id="36"/>
    <w:bookmarkStart w:name="z41" w:id="37"/>
    <w:p>
      <w:pPr>
        <w:spacing w:after="0"/>
        <w:ind w:left="0"/>
        <w:jc w:val="both"/>
      </w:pPr>
      <w:r>
        <w:rPr>
          <w:rFonts w:ascii="Times New Roman"/>
          <w:b w:val="false"/>
          <w:i w:val="false"/>
          <w:color w:val="000000"/>
          <w:sz w:val="28"/>
        </w:rPr>
        <w:t>
      16. Мұнай дағын бақылап өртеу:</w:t>
      </w:r>
    </w:p>
    <w:bookmarkEnd w:id="37"/>
    <w:bookmarkStart w:name="z42" w:id="38"/>
    <w:p>
      <w:pPr>
        <w:spacing w:after="0"/>
        <w:ind w:left="0"/>
        <w:jc w:val="both"/>
      </w:pPr>
      <w:r>
        <w:rPr>
          <w:rFonts w:ascii="Times New Roman"/>
          <w:b w:val="false"/>
          <w:i w:val="false"/>
          <w:color w:val="000000"/>
          <w:sz w:val="28"/>
        </w:rPr>
        <w:t xml:space="preserve">
      1) суда, қамыс аймағын қоспағанда; </w:t>
      </w:r>
    </w:p>
    <w:bookmarkEnd w:id="38"/>
    <w:bookmarkStart w:name="z43" w:id="39"/>
    <w:p>
      <w:pPr>
        <w:spacing w:after="0"/>
        <w:ind w:left="0"/>
        <w:jc w:val="both"/>
      </w:pPr>
      <w:r>
        <w:rPr>
          <w:rFonts w:ascii="Times New Roman"/>
          <w:b w:val="false"/>
          <w:i w:val="false"/>
          <w:color w:val="000000"/>
          <w:sz w:val="28"/>
        </w:rPr>
        <w:t xml:space="preserve">
      2) қарда немесе мұз жағдайында жүзеге асырылады. </w:t>
      </w:r>
    </w:p>
    <w:bookmarkEnd w:id="39"/>
    <w:bookmarkStart w:name="z44" w:id="40"/>
    <w:p>
      <w:pPr>
        <w:spacing w:after="0"/>
        <w:ind w:left="0"/>
        <w:jc w:val="both"/>
      </w:pPr>
      <w:r>
        <w:rPr>
          <w:rFonts w:ascii="Times New Roman"/>
          <w:b w:val="false"/>
          <w:i w:val="false"/>
          <w:color w:val="000000"/>
          <w:sz w:val="28"/>
        </w:rPr>
        <w:t xml:space="preserve">
      17. Мұнай дағын бақылап өртеу мұнай дағының қалыңдығы 3 миллиметрден кем емес және елді мекеннен 5 километрден алшақта, қамыс аймағанда 2 километрден кем емес болған жағдайда жүзеге асырылады. </w:t>
      </w:r>
    </w:p>
    <w:bookmarkEnd w:id="40"/>
    <w:bookmarkStart w:name="z45" w:id="41"/>
    <w:p>
      <w:pPr>
        <w:spacing w:after="0"/>
        <w:ind w:left="0"/>
        <w:jc w:val="both"/>
      </w:pPr>
      <w:r>
        <w:rPr>
          <w:rFonts w:ascii="Times New Roman"/>
          <w:b w:val="false"/>
          <w:i w:val="false"/>
          <w:color w:val="000000"/>
          <w:sz w:val="28"/>
        </w:rPr>
        <w:t xml:space="preserve">
      18. Түтіннің сүйреткісі пайда болуынан мұнай дағын бақылап жағу жұмыстарын жүргізгенде тұрғындардың қауіпсіздігін, денсаулығын және қорғауды қамтамасыз ету мақсатында қауіпсіз арақашықтық белгіленеді. </w:t>
      </w:r>
    </w:p>
    <w:bookmarkEnd w:id="41"/>
    <w:bookmarkStart w:name="z46" w:id="42"/>
    <w:p>
      <w:pPr>
        <w:spacing w:after="0"/>
        <w:ind w:left="0"/>
        <w:jc w:val="both"/>
      </w:pPr>
      <w:r>
        <w:rPr>
          <w:rFonts w:ascii="Times New Roman"/>
          <w:b w:val="false"/>
          <w:i w:val="false"/>
          <w:color w:val="000000"/>
          <w:sz w:val="28"/>
        </w:rPr>
        <w:t xml:space="preserve">
      19. Мұнай дағын бақылап жағуды өткізу алдында мұнай дағын бақылап жағуды іс жүзінде өткізу шаралары әзірленеді. Шараларға мыналар кіреді: </w:t>
      </w:r>
    </w:p>
    <w:bookmarkEnd w:id="42"/>
    <w:bookmarkStart w:name="z47" w:id="43"/>
    <w:p>
      <w:pPr>
        <w:spacing w:after="0"/>
        <w:ind w:left="0"/>
        <w:jc w:val="both"/>
      </w:pPr>
      <w:r>
        <w:rPr>
          <w:rFonts w:ascii="Times New Roman"/>
          <w:b w:val="false"/>
          <w:i w:val="false"/>
          <w:color w:val="000000"/>
          <w:sz w:val="28"/>
        </w:rPr>
        <w:t xml:space="preserve">
      1) мұнай дағын бақылап жағуды өткізетін жерде әрекет етуші персоналды тәуекелмен басқару және бағалау шаралары толық сипатталған қауіпсіздікті қамтамасыз ету жоспары, мұнай дағын бақылап жағу процесі бақылауға көнбейтіндей сәл де болса қауіп төндірсе, жеке қорғаныс құралдары мен қорларды пайдаланып, жануды дереу тоқтату; </w:t>
      </w:r>
    </w:p>
    <w:bookmarkEnd w:id="43"/>
    <w:bookmarkStart w:name="z48" w:id="44"/>
    <w:p>
      <w:pPr>
        <w:spacing w:after="0"/>
        <w:ind w:left="0"/>
        <w:jc w:val="both"/>
      </w:pPr>
      <w:r>
        <w:rPr>
          <w:rFonts w:ascii="Times New Roman"/>
          <w:b w:val="false"/>
          <w:i w:val="false"/>
          <w:color w:val="000000"/>
          <w:sz w:val="28"/>
        </w:rPr>
        <w:t xml:space="preserve">
      2) тұрғындардың қауіпсіздігін және денсаулығын қорғауды қамтамасыз ету мақсатында мұнай дағын бақылап жағу жұмыстарын қауіпсіз арақашықтықта жүргізу туралы ұсыныс; </w:t>
      </w:r>
    </w:p>
    <w:bookmarkEnd w:id="44"/>
    <w:bookmarkStart w:name="z49" w:id="45"/>
    <w:p>
      <w:pPr>
        <w:spacing w:after="0"/>
        <w:ind w:left="0"/>
        <w:jc w:val="both"/>
      </w:pPr>
      <w:r>
        <w:rPr>
          <w:rFonts w:ascii="Times New Roman"/>
          <w:b w:val="false"/>
          <w:i w:val="false"/>
          <w:color w:val="000000"/>
          <w:sz w:val="28"/>
        </w:rPr>
        <w:t xml:space="preserve">
      3) мұнай төгілімі, соның ішінде жоспарланған мұнай дағын бақылап өртеу орны, мұнай түрі туралы толық ақпарат (соның ішінде майғындалудың болжамды дәрежесі көрсетіледі) және мұнай көлемдері бойынша бағалау деректері: төгілген мұнайдың мұнай дағын бақылап өртеу көмегімен жойылған мөлшері; </w:t>
      </w:r>
    </w:p>
    <w:bookmarkEnd w:id="45"/>
    <w:bookmarkStart w:name="z50" w:id="46"/>
    <w:p>
      <w:pPr>
        <w:spacing w:after="0"/>
        <w:ind w:left="0"/>
        <w:jc w:val="both"/>
      </w:pPr>
      <w:r>
        <w:rPr>
          <w:rFonts w:ascii="Times New Roman"/>
          <w:b w:val="false"/>
          <w:i w:val="false"/>
          <w:color w:val="000000"/>
          <w:sz w:val="28"/>
        </w:rPr>
        <w:t>
      4) жоспарланған мұнай дағын бақылап өртеу кезіндегі ауа райы жағдайларының, соның ішінде жауын-шашын, жел жылдамдығы, ауа температурасы мен теңіз және ішкі сулар жағдайы болжамы;</w:t>
      </w:r>
    </w:p>
    <w:bookmarkEnd w:id="46"/>
    <w:bookmarkStart w:name="z51" w:id="47"/>
    <w:p>
      <w:pPr>
        <w:spacing w:after="0"/>
        <w:ind w:left="0"/>
        <w:jc w:val="both"/>
      </w:pPr>
      <w:r>
        <w:rPr>
          <w:rFonts w:ascii="Times New Roman"/>
          <w:b w:val="false"/>
          <w:i w:val="false"/>
          <w:color w:val="000000"/>
          <w:sz w:val="28"/>
        </w:rPr>
        <w:t xml:space="preserve">
      5) қолдануға болатын болса, мұз жамылғысының пайыздық көрсеткіші және теңіз бен ішкі сулар жағдайы; </w:t>
      </w:r>
    </w:p>
    <w:bookmarkEnd w:id="47"/>
    <w:bookmarkStart w:name="z52" w:id="48"/>
    <w:p>
      <w:pPr>
        <w:spacing w:after="0"/>
        <w:ind w:left="0"/>
        <w:jc w:val="both"/>
      </w:pPr>
      <w:r>
        <w:rPr>
          <w:rFonts w:ascii="Times New Roman"/>
          <w:b w:val="false"/>
          <w:i w:val="false"/>
          <w:color w:val="000000"/>
          <w:sz w:val="28"/>
        </w:rPr>
        <w:t xml:space="preserve">
      6) ұсынылып отырған өртеу жүйесі; </w:t>
      </w:r>
    </w:p>
    <w:bookmarkEnd w:id="48"/>
    <w:bookmarkStart w:name="z53" w:id="49"/>
    <w:p>
      <w:pPr>
        <w:spacing w:after="0"/>
        <w:ind w:left="0"/>
        <w:jc w:val="both"/>
      </w:pPr>
      <w:r>
        <w:rPr>
          <w:rFonts w:ascii="Times New Roman"/>
          <w:b w:val="false"/>
          <w:i w:val="false"/>
          <w:color w:val="000000"/>
          <w:sz w:val="28"/>
        </w:rPr>
        <w:t xml:space="preserve">
      7) пайдалануға ұсынылып отырған мамандандырылған жабдықтар; </w:t>
      </w:r>
    </w:p>
    <w:bookmarkEnd w:id="49"/>
    <w:bookmarkStart w:name="z54" w:id="50"/>
    <w:p>
      <w:pPr>
        <w:spacing w:after="0"/>
        <w:ind w:left="0"/>
        <w:jc w:val="both"/>
      </w:pPr>
      <w:r>
        <w:rPr>
          <w:rFonts w:ascii="Times New Roman"/>
          <w:b w:val="false"/>
          <w:i w:val="false"/>
          <w:color w:val="000000"/>
          <w:sz w:val="28"/>
        </w:rPr>
        <w:t xml:space="preserve">
      8) мұнай дағын бақылап өртеуді қамтамасыз ету үшін ұсынылып отырған қосымша материалдар мен құралдар, соның ішінде кемелер мен көлік құралдары; </w:t>
      </w:r>
    </w:p>
    <w:bookmarkEnd w:id="50"/>
    <w:bookmarkStart w:name="z55" w:id="51"/>
    <w:p>
      <w:pPr>
        <w:spacing w:after="0"/>
        <w:ind w:left="0"/>
        <w:jc w:val="both"/>
      </w:pPr>
      <w:r>
        <w:rPr>
          <w:rFonts w:ascii="Times New Roman"/>
          <w:b w:val="false"/>
          <w:i w:val="false"/>
          <w:color w:val="000000"/>
          <w:sz w:val="28"/>
        </w:rPr>
        <w:t xml:space="preserve">
      9) 16 километр қашықтықта елді мекендердің немесе 32 километр қашықтықта әуежайлардың бар-жоғы туралы ақпарат; </w:t>
      </w:r>
    </w:p>
    <w:bookmarkEnd w:id="51"/>
    <w:bookmarkStart w:name="z56" w:id="52"/>
    <w:p>
      <w:pPr>
        <w:spacing w:after="0"/>
        <w:ind w:left="0"/>
        <w:jc w:val="both"/>
      </w:pPr>
      <w:r>
        <w:rPr>
          <w:rFonts w:ascii="Times New Roman"/>
          <w:b w:val="false"/>
          <w:i w:val="false"/>
          <w:color w:val="000000"/>
          <w:sz w:val="28"/>
        </w:rPr>
        <w:t xml:space="preserve">
      10) өртенбеген қалдықтарды жинаудың, сақтаудың және кәдеге жаратудың ұсынылып отырған тәсілі; </w:t>
      </w:r>
    </w:p>
    <w:bookmarkEnd w:id="52"/>
    <w:bookmarkStart w:name="z57" w:id="53"/>
    <w:p>
      <w:pPr>
        <w:spacing w:after="0"/>
        <w:ind w:left="0"/>
        <w:jc w:val="both"/>
      </w:pPr>
      <w:r>
        <w:rPr>
          <w:rFonts w:ascii="Times New Roman"/>
          <w:b w:val="false"/>
          <w:i w:val="false"/>
          <w:color w:val="000000"/>
          <w:sz w:val="28"/>
        </w:rPr>
        <w:t xml:space="preserve">
      11) 5 километр радиуста сирек кездесетін және </w:t>
      </w:r>
      <w:r>
        <w:rPr>
          <w:rFonts w:ascii="Times New Roman"/>
          <w:b w:val="false"/>
          <w:i w:val="false"/>
          <w:color w:val="000000"/>
          <w:sz w:val="28"/>
        </w:rPr>
        <w:t>жойылу</w:t>
      </w:r>
      <w:r>
        <w:rPr>
          <w:rFonts w:ascii="Times New Roman"/>
          <w:b w:val="false"/>
          <w:i w:val="false"/>
          <w:color w:val="000000"/>
          <w:sz w:val="28"/>
        </w:rPr>
        <w:t xml:space="preserve"> қаупінде тұрған жануарлардың тіршілік ортасының болуы туралы ақпарат; </w:t>
      </w:r>
    </w:p>
    <w:bookmarkEnd w:id="53"/>
    <w:bookmarkStart w:name="z58" w:id="54"/>
    <w:p>
      <w:pPr>
        <w:spacing w:after="0"/>
        <w:ind w:left="0"/>
        <w:jc w:val="both"/>
      </w:pPr>
      <w:r>
        <w:rPr>
          <w:rFonts w:ascii="Times New Roman"/>
          <w:b w:val="false"/>
          <w:i w:val="false"/>
          <w:color w:val="000000"/>
          <w:sz w:val="28"/>
        </w:rPr>
        <w:t xml:space="preserve">
      12) егер байқап өртеп қарау мүмкін болса, мұнай дағын бақылап өртеу жұмысын жүргізу алдында ауадағы түтін шлейфінің қозғалу бағытын және оның сейілуін тексеру және растау үшін байқау мақсатында өртеу жұмысын жүргізу нұсқалары. </w:t>
      </w:r>
    </w:p>
    <w:bookmarkEnd w:id="54"/>
    <w:bookmarkStart w:name="z59" w:id="55"/>
    <w:p>
      <w:pPr>
        <w:spacing w:after="0"/>
        <w:ind w:left="0"/>
        <w:jc w:val="both"/>
      </w:pPr>
      <w:r>
        <w:rPr>
          <w:rFonts w:ascii="Times New Roman"/>
          <w:b w:val="false"/>
          <w:i w:val="false"/>
          <w:color w:val="000000"/>
          <w:sz w:val="28"/>
        </w:rPr>
        <w:t>
      20. Мұнай дағын жою және өртеу тәсіліне қарай тиісті жабдықтар іріктеледі.</w:t>
      </w:r>
    </w:p>
    <w:bookmarkEnd w:id="55"/>
    <w:bookmarkStart w:name="z60" w:id="56"/>
    <w:p>
      <w:pPr>
        <w:spacing w:after="0"/>
        <w:ind w:left="0"/>
        <w:jc w:val="left"/>
      </w:pPr>
      <w:r>
        <w:rPr>
          <w:rFonts w:ascii="Times New Roman"/>
          <w:b/>
          <w:i w:val="false"/>
          <w:color w:val="000000"/>
        </w:rPr>
        <w:t xml:space="preserve"> 4-параграф. Химиялық құралдарды қолдану</w:t>
      </w:r>
    </w:p>
    <w:bookmarkEnd w:id="56"/>
    <w:bookmarkStart w:name="z61" w:id="57"/>
    <w:p>
      <w:pPr>
        <w:spacing w:after="0"/>
        <w:ind w:left="0"/>
        <w:jc w:val="both"/>
      </w:pPr>
      <w:r>
        <w:rPr>
          <w:rFonts w:ascii="Times New Roman"/>
          <w:b w:val="false"/>
          <w:i w:val="false"/>
          <w:color w:val="000000"/>
          <w:sz w:val="28"/>
        </w:rPr>
        <w:t xml:space="preserve">
      21. Осы Қағидаларда химиялық құралдар – </w:t>
      </w:r>
      <w:r>
        <w:rPr>
          <w:rFonts w:ascii="Times New Roman"/>
          <w:b w:val="false"/>
          <w:i w:val="false"/>
          <w:color w:val="000000"/>
          <w:sz w:val="28"/>
        </w:rPr>
        <w:t>диспергенттер</w:t>
      </w:r>
      <w:r>
        <w:rPr>
          <w:rFonts w:ascii="Times New Roman"/>
          <w:b w:val="false"/>
          <w:i w:val="false"/>
          <w:color w:val="000000"/>
          <w:sz w:val="28"/>
        </w:rPr>
        <w:t>, сорбенттер қарастырылады.</w:t>
      </w:r>
    </w:p>
    <w:bookmarkEnd w:id="57"/>
    <w:bookmarkStart w:name="z62" w:id="58"/>
    <w:p>
      <w:pPr>
        <w:spacing w:after="0"/>
        <w:ind w:left="0"/>
        <w:jc w:val="both"/>
      </w:pPr>
      <w:r>
        <w:rPr>
          <w:rFonts w:ascii="Times New Roman"/>
          <w:b w:val="false"/>
          <w:i w:val="false"/>
          <w:color w:val="000000"/>
          <w:sz w:val="28"/>
        </w:rPr>
        <w:t xml:space="preserve">
      22. Диспергенттерді мұнайдың су қабатындағы табиғи биодеградация үдерістерін жеделдету және төгілу ауданындағы мұнай өнімдерінің шоғырлануын азайту, теңіз ортасының атмосферамен массалық- және энергоалмасуын қалпына келтіру, төгілімнің өртену қаупін төмендету, жағалық сызықтың, теңіз құстарының мамықтары мен аңдардың терілерінің төгілген мазуттан ластану мүмкіндігінің алдын алу мақсатында қолданады. </w:t>
      </w:r>
    </w:p>
    <w:bookmarkEnd w:id="58"/>
    <w:bookmarkStart w:name="z63" w:id="59"/>
    <w:p>
      <w:pPr>
        <w:spacing w:after="0"/>
        <w:ind w:left="0"/>
        <w:jc w:val="both"/>
      </w:pPr>
      <w:r>
        <w:rPr>
          <w:rFonts w:ascii="Times New Roman"/>
          <w:b w:val="false"/>
          <w:i w:val="false"/>
          <w:color w:val="000000"/>
          <w:sz w:val="28"/>
        </w:rPr>
        <w:t xml:space="preserve">
      23. Диспергенттерді қолданудың әлеуетті тәуекелдігі су қабатында ұсақталған мұнай деңгейінің табиғи ұсақталу кезінде пайда болатын деңгеймен салыстырғанда токсикологиялық әсерінің жоғары болуына байланысты болады. Ұсақталған мұнайдың теңіз ағзаларына зиянды әсер ету дәрежесі ЭЖПТ кезінде ескерілетін әсер ету жағдайларына (су тереңдігіне, ұсақталған мұнайдың шоғырлануына, әсер ету ұзақтығына, ұсақталу және еру пайызына), сонымен қатар ұсақталған мұнайға қатысты кейбір ағзалардың өздеріне тән сезімталдығына байланысты болады. </w:t>
      </w:r>
    </w:p>
    <w:bookmarkEnd w:id="59"/>
    <w:bookmarkStart w:name="z64" w:id="60"/>
    <w:p>
      <w:pPr>
        <w:spacing w:after="0"/>
        <w:ind w:left="0"/>
        <w:jc w:val="both"/>
      </w:pPr>
      <w:r>
        <w:rPr>
          <w:rFonts w:ascii="Times New Roman"/>
          <w:b w:val="false"/>
          <w:i w:val="false"/>
          <w:color w:val="000000"/>
          <w:sz w:val="28"/>
        </w:rPr>
        <w:t xml:space="preserve">
      24. Кодекстің </w:t>
      </w:r>
      <w:r>
        <w:rPr>
          <w:rFonts w:ascii="Times New Roman"/>
          <w:b w:val="false"/>
          <w:i w:val="false"/>
          <w:color w:val="000000"/>
          <w:sz w:val="28"/>
        </w:rPr>
        <w:t>17-бабының</w:t>
      </w:r>
      <w:r>
        <w:rPr>
          <w:rFonts w:ascii="Times New Roman"/>
          <w:b w:val="false"/>
          <w:i w:val="false"/>
          <w:color w:val="000000"/>
          <w:sz w:val="28"/>
        </w:rPr>
        <w:t xml:space="preserve"> 24-2)-тармақшасына сәйкес қоршаған ортаны қорғау саласындағы уәкілетті органмен бекітілген, теңізде және Қазақстан Республикасының ішкі су айдындарындағы қолдануға рұқсат берілген </w:t>
      </w:r>
      <w:r>
        <w:rPr>
          <w:rFonts w:ascii="Times New Roman"/>
          <w:b w:val="false"/>
          <w:i w:val="false"/>
          <w:color w:val="000000"/>
          <w:sz w:val="28"/>
        </w:rPr>
        <w:t>диспергенттер тізбесіне</w:t>
      </w:r>
      <w:r>
        <w:rPr>
          <w:rFonts w:ascii="Times New Roman"/>
          <w:b w:val="false"/>
          <w:i w:val="false"/>
          <w:color w:val="000000"/>
          <w:sz w:val="28"/>
        </w:rPr>
        <w:t xml:space="preserve"> енгізілген диспергенттерді қолдануға рұқсат беріледі. </w:t>
      </w:r>
    </w:p>
    <w:bookmarkEnd w:id="60"/>
    <w:bookmarkStart w:name="z65" w:id="61"/>
    <w:p>
      <w:pPr>
        <w:spacing w:after="0"/>
        <w:ind w:left="0"/>
        <w:jc w:val="both"/>
      </w:pPr>
      <w:r>
        <w:rPr>
          <w:rFonts w:ascii="Times New Roman"/>
          <w:b w:val="false"/>
          <w:i w:val="false"/>
          <w:color w:val="000000"/>
          <w:sz w:val="28"/>
        </w:rPr>
        <w:t>
      25. Диспергенттерді суда және су астында қолдану жүзеге асырылады. Диспергенттерді қолданғанда химиялық өнімдердің қауіпсіздік паспортын басшылыққа алған жөн, онда Қазақстан Республикасының "Химиялық өнімдердің қауіпсіздігі туралы" Заңының 15-бабы 2-тармағына сәйкес араластырған кездегі диспергенттердің концентрациясы, олардың персоналға және қоршаған ортаға келтіретін улылығын анықтау, оларды сақтау шарттары көрсетілген. Диспергенттер жанғыш заттар тобына жататындықтан, олармен жұмыс істегенде ашық отты пайдалануға тыйым салынады. Төгілген мұнайдың жұқа қабыршағын (0,01-0,001) өңдегенде өртке қауіпсіз диспергенттердің судағы ерітіндісін пайдалануға болады.</w:t>
      </w:r>
    </w:p>
    <w:bookmarkEnd w:id="61"/>
    <w:bookmarkStart w:name="z66" w:id="62"/>
    <w:p>
      <w:pPr>
        <w:spacing w:after="0"/>
        <w:ind w:left="0"/>
        <w:jc w:val="both"/>
      </w:pPr>
      <w:r>
        <w:rPr>
          <w:rFonts w:ascii="Times New Roman"/>
          <w:b w:val="false"/>
          <w:i w:val="false"/>
          <w:color w:val="000000"/>
          <w:sz w:val="28"/>
        </w:rPr>
        <w:t xml:space="preserve">
      26. Диспергенттерді келесі жағдайларда қолдануға жол беріледі: </w:t>
      </w:r>
    </w:p>
    <w:bookmarkEnd w:id="62"/>
    <w:bookmarkStart w:name="z67" w:id="63"/>
    <w:p>
      <w:pPr>
        <w:spacing w:after="0"/>
        <w:ind w:left="0"/>
        <w:jc w:val="both"/>
      </w:pPr>
      <w:r>
        <w:rPr>
          <w:rFonts w:ascii="Times New Roman"/>
          <w:b w:val="false"/>
          <w:i w:val="false"/>
          <w:color w:val="000000"/>
          <w:sz w:val="28"/>
        </w:rPr>
        <w:t xml:space="preserve">
      1) судың тереңдігі 10 метрден көп болғанда; </w:t>
      </w:r>
    </w:p>
    <w:bookmarkEnd w:id="63"/>
    <w:bookmarkStart w:name="z68" w:id="64"/>
    <w:p>
      <w:pPr>
        <w:spacing w:after="0"/>
        <w:ind w:left="0"/>
        <w:jc w:val="both"/>
      </w:pPr>
      <w:r>
        <w:rPr>
          <w:rFonts w:ascii="Times New Roman"/>
          <w:b w:val="false"/>
          <w:i w:val="false"/>
          <w:color w:val="000000"/>
          <w:sz w:val="28"/>
        </w:rPr>
        <w:t xml:space="preserve">
      2) жағаға дейінгі қашықтық 1 километрден көп болғанда; </w:t>
      </w:r>
    </w:p>
    <w:bookmarkEnd w:id="64"/>
    <w:bookmarkStart w:name="z69" w:id="65"/>
    <w:p>
      <w:pPr>
        <w:spacing w:after="0"/>
        <w:ind w:left="0"/>
        <w:jc w:val="both"/>
      </w:pPr>
      <w:r>
        <w:rPr>
          <w:rFonts w:ascii="Times New Roman"/>
          <w:b w:val="false"/>
          <w:i w:val="false"/>
          <w:color w:val="000000"/>
          <w:sz w:val="28"/>
        </w:rPr>
        <w:t xml:space="preserve">
      3) 1 километр қашықтықта ерекше қорғалатын табиғи аумақтардың </w:t>
      </w:r>
      <w:r>
        <w:rPr>
          <w:rFonts w:ascii="Times New Roman"/>
          <w:b w:val="false"/>
          <w:i w:val="false"/>
          <w:color w:val="000000"/>
          <w:sz w:val="28"/>
        </w:rPr>
        <w:t>мемлекеттік кадастрына</w:t>
      </w:r>
      <w:r>
        <w:rPr>
          <w:rFonts w:ascii="Times New Roman"/>
          <w:b w:val="false"/>
          <w:i w:val="false"/>
          <w:color w:val="000000"/>
          <w:sz w:val="28"/>
        </w:rPr>
        <w:t xml:space="preserve"> енгізілген сезімтал экожүйе участкелері және әлеуметтік-экономикалық объектілер болмағанда. </w:t>
      </w:r>
    </w:p>
    <w:bookmarkEnd w:id="65"/>
    <w:bookmarkStart w:name="z70" w:id="66"/>
    <w:p>
      <w:pPr>
        <w:spacing w:after="0"/>
        <w:ind w:left="0"/>
        <w:jc w:val="both"/>
      </w:pPr>
      <w:r>
        <w:rPr>
          <w:rFonts w:ascii="Times New Roman"/>
          <w:b w:val="false"/>
          <w:i w:val="false"/>
          <w:color w:val="000000"/>
          <w:sz w:val="28"/>
        </w:rPr>
        <w:t xml:space="preserve">
      27. Су үстінде мұнайдың қара қабыршақтары жойылғанда және/немесе аспаптық мониторинг өңдеу судағы мұнай шоғырлануына әсерін тигізбейтіндігін көрсетсе, диспергенттермен өңдеу тоқтатылады. </w:t>
      </w:r>
    </w:p>
    <w:bookmarkEnd w:id="66"/>
    <w:bookmarkStart w:name="z71" w:id="67"/>
    <w:p>
      <w:pPr>
        <w:spacing w:after="0"/>
        <w:ind w:left="0"/>
        <w:jc w:val="both"/>
      </w:pPr>
      <w:r>
        <w:rPr>
          <w:rFonts w:ascii="Times New Roman"/>
          <w:b w:val="false"/>
          <w:i w:val="false"/>
          <w:color w:val="000000"/>
          <w:sz w:val="28"/>
        </w:rPr>
        <w:t xml:space="preserve">
      28. Диспергенттерді бүркіп шашу тәсіліне қарай тиісті жабдықтар қолданылады. </w:t>
      </w:r>
    </w:p>
    <w:bookmarkEnd w:id="67"/>
    <w:bookmarkStart w:name="z72" w:id="68"/>
    <w:p>
      <w:pPr>
        <w:spacing w:after="0"/>
        <w:ind w:left="0"/>
        <w:jc w:val="both"/>
      </w:pPr>
      <w:r>
        <w:rPr>
          <w:rFonts w:ascii="Times New Roman"/>
          <w:b w:val="false"/>
          <w:i w:val="false"/>
          <w:color w:val="000000"/>
          <w:sz w:val="28"/>
        </w:rPr>
        <w:t xml:space="preserve">
      29. Сорбенттер (үгінділер, торф, цеолит және табиғи түрдегі басқа да заттар) 10 метрден кем емес тереңдікте және ерекше қорғалатын табиғат аумақтарының мемлекеттік кадастрына енгізілген сезімтал экожүйе учаскелерінде қолданылады, мұнайды сіңіру, байланыстыру және аккумуляциялау мақсатында қолданылады. </w:t>
      </w:r>
    </w:p>
    <w:bookmarkEnd w:id="68"/>
    <w:bookmarkStart w:name="z73" w:id="69"/>
    <w:p>
      <w:pPr>
        <w:spacing w:after="0"/>
        <w:ind w:left="0"/>
        <w:jc w:val="both"/>
      </w:pPr>
      <w:r>
        <w:rPr>
          <w:rFonts w:ascii="Times New Roman"/>
          <w:b w:val="false"/>
          <w:i w:val="false"/>
          <w:color w:val="000000"/>
          <w:sz w:val="28"/>
        </w:rPr>
        <w:t xml:space="preserve">
      30. Сорбенттер қолданғаннан кейін механикалық құралдармен ары қарай жинап, жағалауда бір тәулік ішінде жоюды талап етеді. </w:t>
      </w:r>
    </w:p>
    <w:bookmarkEnd w:id="69"/>
    <w:bookmarkStart w:name="z74" w:id="70"/>
    <w:p>
      <w:pPr>
        <w:spacing w:after="0"/>
        <w:ind w:left="0"/>
        <w:jc w:val="both"/>
      </w:pPr>
      <w:r>
        <w:rPr>
          <w:rFonts w:ascii="Times New Roman"/>
          <w:b w:val="false"/>
          <w:i w:val="false"/>
          <w:color w:val="000000"/>
          <w:sz w:val="28"/>
        </w:rPr>
        <w:t xml:space="preserve">
      31. Ұлттық жоспардың 71-тармағына сәйкес мұнайдың төгілуін жою бойынша барлық жұмыстар аяқталғаннан кейін жер қойнауын пайдаланушы химиялық құралдарды қолдану туралы есеп береді. </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Мұнайдың теңізге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су айдарына авариялық</w:t>
            </w:r>
            <w:r>
              <w:br/>
            </w:r>
            <w:r>
              <w:rPr>
                <w:rFonts w:ascii="Times New Roman"/>
                <w:b w:val="false"/>
                <w:i w:val="false"/>
                <w:color w:val="000000"/>
                <w:sz w:val="20"/>
              </w:rPr>
              <w:t>төгілуін жою әдістерін қолдану</w:t>
            </w:r>
            <w:r>
              <w:br/>
            </w:r>
            <w:r>
              <w:rPr>
                <w:rFonts w:ascii="Times New Roman"/>
                <w:b w:val="false"/>
                <w:i w:val="false"/>
                <w:color w:val="000000"/>
                <w:sz w:val="20"/>
              </w:rPr>
              <w:t>қағидалардың</w:t>
            </w:r>
            <w:r>
              <w:br/>
            </w:r>
            <w:r>
              <w:rPr>
                <w:rFonts w:ascii="Times New Roman"/>
                <w:b w:val="false"/>
                <w:i w:val="false"/>
                <w:color w:val="000000"/>
                <w:sz w:val="20"/>
              </w:rPr>
              <w:t>1-қосымшасы</w:t>
            </w:r>
          </w:p>
        </w:tc>
      </w:tr>
    </w:tbl>
    <w:bookmarkStart w:name="z76" w:id="71"/>
    <w:p>
      <w:pPr>
        <w:spacing w:after="0"/>
        <w:ind w:left="0"/>
        <w:jc w:val="left"/>
      </w:pPr>
      <w:r>
        <w:rPr>
          <w:rFonts w:ascii="Times New Roman"/>
          <w:b/>
          <w:i w:val="false"/>
          <w:color w:val="000000"/>
        </w:rPr>
        <w:t xml:space="preserve"> ЭЖПТ кезеңдерін өткізу схемасы  </w:t>
      </w:r>
    </w:p>
    <w:bookmarkEnd w:id="71"/>
    <w:p>
      <w:pPr>
        <w:spacing w:after="0"/>
        <w:ind w:left="0"/>
        <w:jc w:val="both"/>
      </w:pPr>
      <w:r>
        <w:drawing>
          <wp:inline distT="0" distB="0" distL="0" distR="0">
            <wp:extent cx="7810500" cy="955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550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Мұнайдың теңізге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су айдарына авариялық</w:t>
            </w:r>
            <w:r>
              <w:br/>
            </w:r>
            <w:r>
              <w:rPr>
                <w:rFonts w:ascii="Times New Roman"/>
                <w:b w:val="false"/>
                <w:i w:val="false"/>
                <w:color w:val="000000"/>
                <w:sz w:val="20"/>
              </w:rPr>
              <w:t>төгілуін жою әдістерін қолдану</w:t>
            </w:r>
            <w:r>
              <w:br/>
            </w:r>
            <w:r>
              <w:rPr>
                <w:rFonts w:ascii="Times New Roman"/>
                <w:b w:val="false"/>
                <w:i w:val="false"/>
                <w:color w:val="000000"/>
                <w:sz w:val="20"/>
              </w:rPr>
              <w:t>қағидалардың</w:t>
            </w:r>
            <w:r>
              <w:br/>
            </w:r>
            <w:r>
              <w:rPr>
                <w:rFonts w:ascii="Times New Roman"/>
                <w:b w:val="false"/>
                <w:i w:val="false"/>
                <w:color w:val="000000"/>
                <w:sz w:val="20"/>
              </w:rPr>
              <w:t>2-қосымшасы</w:t>
            </w:r>
          </w:p>
        </w:tc>
      </w:tr>
    </w:tbl>
    <w:bookmarkStart w:name="z78" w:id="72"/>
    <w:p>
      <w:pPr>
        <w:spacing w:after="0"/>
        <w:ind w:left="0"/>
        <w:jc w:val="left"/>
      </w:pPr>
      <w:r>
        <w:rPr>
          <w:rFonts w:ascii="Times New Roman"/>
          <w:b/>
          <w:i w:val="false"/>
          <w:color w:val="000000"/>
        </w:rPr>
        <w:t xml:space="preserve"> МАТЖ әдістерін қолданудың негізгі мүмкіншіліктері мен</w:t>
      </w:r>
      <w:r>
        <w:br/>
      </w:r>
      <w:r>
        <w:rPr>
          <w:rFonts w:ascii="Times New Roman"/>
          <w:b/>
          <w:i w:val="false"/>
          <w:color w:val="000000"/>
        </w:rPr>
        <w:t>шектеулері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2"/>
        <w:gridCol w:w="4196"/>
        <w:gridCol w:w="4482"/>
      </w:tblGrid>
      <w:tr>
        <w:trPr>
          <w:trHeight w:val="30" w:hRule="atLeast"/>
        </w:trPr>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Мүмкіншіліктер</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r>
      <w:tr>
        <w:trPr>
          <w:trHeight w:val="30" w:hRule="atLeast"/>
        </w:trPr>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бетінен мұнайды механикалық тежеу және жинау (сезімтал ресурстардан мұнай дағының ауытқуын қоса алғанда)</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әдіс - ұнамды әдіс болып табылады;</w:t>
            </w:r>
          </w:p>
          <w:p>
            <w:pPr>
              <w:spacing w:after="20"/>
              <w:ind w:left="20"/>
              <w:jc w:val="both"/>
            </w:pPr>
            <w:r>
              <w:rPr>
                <w:rFonts w:ascii="Times New Roman"/>
                <w:b w:val="false"/>
                <w:i w:val="false"/>
                <w:color w:val="000000"/>
                <w:sz w:val="20"/>
              </w:rPr>
              <w:t>
қоршаған ортаға мейлінше аз әсер ете отырып мұнайдан тазарту;</w:t>
            </w:r>
          </w:p>
          <w:p>
            <w:pPr>
              <w:spacing w:after="20"/>
              <w:ind w:left="20"/>
              <w:jc w:val="both"/>
            </w:pPr>
            <w:r>
              <w:rPr>
                <w:rFonts w:ascii="Times New Roman"/>
                <w:b w:val="false"/>
                <w:i w:val="false"/>
                <w:color w:val="000000"/>
                <w:sz w:val="20"/>
              </w:rPr>
              <w:t xml:space="preserve">
уәкілетті органмен келісуді қажет етпейді; </w:t>
            </w:r>
          </w:p>
          <w:p>
            <w:pPr>
              <w:spacing w:after="20"/>
              <w:ind w:left="20"/>
              <w:jc w:val="both"/>
            </w:pPr>
            <w:r>
              <w:rPr>
                <w:rFonts w:ascii="Times New Roman"/>
                <w:b w:val="false"/>
                <w:i w:val="false"/>
                <w:color w:val="000000"/>
                <w:sz w:val="20"/>
              </w:rPr>
              <w:t>
мұнай өнімдерінің көптеген түрлеріне қатысты қолдануға келеді;</w:t>
            </w:r>
          </w:p>
          <w:p>
            <w:pPr>
              <w:spacing w:after="20"/>
              <w:ind w:left="20"/>
              <w:jc w:val="both"/>
            </w:pPr>
            <w:r>
              <w:rPr>
                <w:rFonts w:ascii="Times New Roman"/>
                <w:b w:val="false"/>
                <w:i w:val="false"/>
                <w:color w:val="000000"/>
                <w:sz w:val="20"/>
              </w:rPr>
              <w:t>
қолдану уақыты шектелмеген;</w:t>
            </w:r>
          </w:p>
          <w:p>
            <w:pPr>
              <w:spacing w:after="20"/>
              <w:ind w:left="20"/>
              <w:jc w:val="both"/>
            </w:pPr>
            <w:r>
              <w:rPr>
                <w:rFonts w:ascii="Times New Roman"/>
                <w:b w:val="false"/>
                <w:i w:val="false"/>
                <w:color w:val="000000"/>
                <w:sz w:val="20"/>
              </w:rPr>
              <w:t>
жанама әсері аз;</w:t>
            </w:r>
          </w:p>
          <w:p>
            <w:pPr>
              <w:spacing w:after="20"/>
              <w:ind w:left="20"/>
              <w:jc w:val="both"/>
            </w:pPr>
            <w:r>
              <w:rPr>
                <w:rFonts w:ascii="Times New Roman"/>
                <w:b w:val="false"/>
                <w:i w:val="false"/>
                <w:color w:val="000000"/>
                <w:sz w:val="20"/>
              </w:rPr>
              <w:t>
түрлі жабдықтар мен тәжірибелер бар;</w:t>
            </w:r>
          </w:p>
          <w:p>
            <w:pPr>
              <w:spacing w:after="20"/>
              <w:ind w:left="20"/>
              <w:jc w:val="both"/>
            </w:pPr>
            <w:r>
              <w:rPr>
                <w:rFonts w:ascii="Times New Roman"/>
                <w:b w:val="false"/>
                <w:i w:val="false"/>
                <w:color w:val="000000"/>
                <w:sz w:val="20"/>
              </w:rPr>
              <w:t>
екінші қайтара ластану болмайды;</w:t>
            </w:r>
          </w:p>
          <w:p>
            <w:pPr>
              <w:spacing w:after="20"/>
              <w:ind w:left="20"/>
              <w:jc w:val="both"/>
            </w:pPr>
            <w:r>
              <w:rPr>
                <w:rFonts w:ascii="Times New Roman"/>
                <w:b w:val="false"/>
                <w:i w:val="false"/>
                <w:color w:val="000000"/>
                <w:sz w:val="20"/>
              </w:rPr>
              <w:t xml:space="preserve">
жиналған мұнайды өңдеу үшін пайдалануға мүмкіндік береді.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процесс өте баяу және өнімді емес;</w:t>
            </w:r>
          </w:p>
          <w:p>
            <w:pPr>
              <w:spacing w:after="20"/>
              <w:ind w:left="20"/>
              <w:jc w:val="both"/>
            </w:pPr>
            <w:r>
              <w:rPr>
                <w:rFonts w:ascii="Times New Roman"/>
                <w:b w:val="false"/>
                <w:i w:val="false"/>
                <w:color w:val="000000"/>
                <w:sz w:val="20"/>
              </w:rPr>
              <w:t xml:space="preserve">
жағалық сызықтың ластануына жол бермеу үшін мұнайдың жеткілікті дәрежеде тез жиналуын қамтамасыз ете алмайды; </w:t>
            </w:r>
          </w:p>
          <w:p>
            <w:pPr>
              <w:spacing w:after="20"/>
              <w:ind w:left="20"/>
              <w:jc w:val="both"/>
            </w:pPr>
            <w:r>
              <w:rPr>
                <w:rFonts w:ascii="Times New Roman"/>
                <w:b w:val="false"/>
                <w:i w:val="false"/>
                <w:color w:val="000000"/>
                <w:sz w:val="20"/>
              </w:rPr>
              <w:t>
мұнайдың жұқа үлдірлері үшін өнімді емес;</w:t>
            </w:r>
          </w:p>
          <w:p>
            <w:pPr>
              <w:spacing w:after="20"/>
              <w:ind w:left="20"/>
              <w:jc w:val="both"/>
            </w:pPr>
            <w:r>
              <w:rPr>
                <w:rFonts w:ascii="Times New Roman"/>
                <w:b w:val="false"/>
                <w:i w:val="false"/>
                <w:color w:val="000000"/>
                <w:sz w:val="20"/>
              </w:rPr>
              <w:t>
ауқымды төгілімдер үшін мұнай жинаудың пайыздық үлесі шектеулі;</w:t>
            </w:r>
          </w:p>
          <w:p>
            <w:pPr>
              <w:spacing w:after="20"/>
              <w:ind w:left="20"/>
              <w:jc w:val="both"/>
            </w:pPr>
            <w:r>
              <w:rPr>
                <w:rFonts w:ascii="Times New Roman"/>
                <w:b w:val="false"/>
                <w:i w:val="false"/>
                <w:color w:val="000000"/>
                <w:sz w:val="20"/>
              </w:rPr>
              <w:t xml:space="preserve">
жел, толқындар және ағыстар су бетінен мұнай жинауға және тазартуға кедергі болуы мүмкін; </w:t>
            </w:r>
          </w:p>
          <w:p>
            <w:pPr>
              <w:spacing w:after="20"/>
              <w:ind w:left="20"/>
              <w:jc w:val="both"/>
            </w:pPr>
            <w:r>
              <w:rPr>
                <w:rFonts w:ascii="Times New Roman"/>
                <w:b w:val="false"/>
                <w:i w:val="false"/>
                <w:color w:val="000000"/>
                <w:sz w:val="20"/>
              </w:rPr>
              <w:t xml:space="preserve">
тұтқыр мұнай мен қоқыстың болуы жинауды қиындатады; </w:t>
            </w:r>
          </w:p>
          <w:p>
            <w:pPr>
              <w:spacing w:after="20"/>
              <w:ind w:left="20"/>
              <w:jc w:val="both"/>
            </w:pPr>
            <w:r>
              <w:rPr>
                <w:rFonts w:ascii="Times New Roman"/>
                <w:b w:val="false"/>
                <w:i w:val="false"/>
                <w:color w:val="000000"/>
                <w:sz w:val="20"/>
              </w:rPr>
              <w:t>
жиналған мұнайды сақтау және кәдеге жарату үшін жағдайлардың болуын қажет етеді;</w:t>
            </w:r>
          </w:p>
          <w:p>
            <w:pPr>
              <w:spacing w:after="20"/>
              <w:ind w:left="20"/>
              <w:jc w:val="both"/>
            </w:pPr>
            <w:r>
              <w:rPr>
                <w:rFonts w:ascii="Times New Roman"/>
                <w:b w:val="false"/>
                <w:i w:val="false"/>
                <w:color w:val="000000"/>
                <w:sz w:val="20"/>
              </w:rPr>
              <w:t>
әдетте төгілген мұнайдың әрі кеткенде 10-20% жинайды;</w:t>
            </w:r>
          </w:p>
          <w:p>
            <w:pPr>
              <w:spacing w:after="20"/>
              <w:ind w:left="20"/>
              <w:jc w:val="both"/>
            </w:pPr>
            <w:r>
              <w:rPr>
                <w:rFonts w:ascii="Times New Roman"/>
                <w:b w:val="false"/>
                <w:i w:val="false"/>
                <w:color w:val="000000"/>
                <w:sz w:val="20"/>
              </w:rPr>
              <w:t xml:space="preserve">
көптеген жабдықтар мен еңбек күшін қажет етеді. </w:t>
            </w:r>
          </w:p>
        </w:tc>
      </w:tr>
      <w:tr>
        <w:trPr>
          <w:trHeight w:val="30" w:hRule="atLeast"/>
        </w:trPr>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дағын бақылап өртеу</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мұнайды сақтау және кәдеге жарату жұмысын ұйымдастырудың қажеті жоқ;</w:t>
            </w:r>
          </w:p>
          <w:p>
            <w:pPr>
              <w:spacing w:after="20"/>
              <w:ind w:left="20"/>
              <w:jc w:val="both"/>
            </w:pPr>
            <w:r>
              <w:rPr>
                <w:rFonts w:ascii="Times New Roman"/>
                <w:b w:val="false"/>
                <w:i w:val="false"/>
                <w:color w:val="000000"/>
                <w:sz w:val="20"/>
              </w:rPr>
              <w:t xml:space="preserve">
мұнайдың жағаға енуінің алдын ала алады немесе азайта алады; </w:t>
            </w:r>
          </w:p>
          <w:p>
            <w:pPr>
              <w:spacing w:after="20"/>
              <w:ind w:left="20"/>
              <w:jc w:val="both"/>
            </w:pPr>
            <w:r>
              <w:rPr>
                <w:rFonts w:ascii="Times New Roman"/>
                <w:b w:val="false"/>
                <w:i w:val="false"/>
                <w:color w:val="000000"/>
                <w:sz w:val="20"/>
              </w:rPr>
              <w:t xml:space="preserve">
тірі табиғаттың мұнаймен ластануының алдын алады немесе азайтады; </w:t>
            </w:r>
          </w:p>
          <w:p>
            <w:pPr>
              <w:spacing w:after="20"/>
              <w:ind w:left="20"/>
              <w:jc w:val="both"/>
            </w:pPr>
            <w:r>
              <w:rPr>
                <w:rFonts w:ascii="Times New Roman"/>
                <w:b w:val="false"/>
                <w:i w:val="false"/>
                <w:color w:val="000000"/>
                <w:sz w:val="20"/>
              </w:rPr>
              <w:t xml:space="preserve">
су бетінен жиналған мұнайды тез жояды; </w:t>
            </w:r>
          </w:p>
          <w:p>
            <w:pPr>
              <w:spacing w:after="20"/>
              <w:ind w:left="20"/>
              <w:jc w:val="both"/>
            </w:pPr>
            <w:r>
              <w:rPr>
                <w:rFonts w:ascii="Times New Roman"/>
                <w:b w:val="false"/>
                <w:i w:val="false"/>
                <w:color w:val="000000"/>
                <w:sz w:val="20"/>
              </w:rPr>
              <w:t>
тиімділігі жоғары (98-99%);</w:t>
            </w:r>
          </w:p>
          <w:p>
            <w:pPr>
              <w:spacing w:after="20"/>
              <w:ind w:left="20"/>
              <w:jc w:val="both"/>
            </w:pPr>
            <w:r>
              <w:rPr>
                <w:rFonts w:ascii="Times New Roman"/>
                <w:b w:val="false"/>
                <w:i w:val="false"/>
                <w:color w:val="000000"/>
                <w:sz w:val="20"/>
              </w:rPr>
              <w:t>
аз жабдықтар мен адам ресурстарын қажет етеді;</w:t>
            </w:r>
          </w:p>
          <w:p>
            <w:pPr>
              <w:spacing w:after="20"/>
              <w:ind w:left="20"/>
              <w:jc w:val="both"/>
            </w:pPr>
            <w:r>
              <w:rPr>
                <w:rFonts w:ascii="Times New Roman"/>
                <w:b w:val="false"/>
                <w:i w:val="false"/>
                <w:color w:val="000000"/>
                <w:sz w:val="20"/>
              </w:rPr>
              <w:t xml:space="preserve">
мұнайдың көптеген түрлеріне қолдануға келеді; </w:t>
            </w:r>
          </w:p>
          <w:p>
            <w:pPr>
              <w:spacing w:after="20"/>
              <w:ind w:left="20"/>
              <w:jc w:val="both"/>
            </w:pPr>
            <w:r>
              <w:rPr>
                <w:rFonts w:ascii="Times New Roman"/>
                <w:b w:val="false"/>
                <w:i w:val="false"/>
                <w:color w:val="000000"/>
                <w:sz w:val="20"/>
              </w:rPr>
              <w:t>
қоршаған ортаға тигізетін зияны аз;</w:t>
            </w:r>
          </w:p>
          <w:p>
            <w:pPr>
              <w:spacing w:after="20"/>
              <w:ind w:left="20"/>
              <w:jc w:val="both"/>
            </w:pPr>
            <w:r>
              <w:rPr>
                <w:rFonts w:ascii="Times New Roman"/>
                <w:b w:val="false"/>
                <w:i w:val="false"/>
                <w:color w:val="000000"/>
                <w:sz w:val="20"/>
              </w:rPr>
              <w:t>
су бетінде мұнайдың булануын азайтады.</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түтін;</w:t>
            </w:r>
          </w:p>
          <w:p>
            <w:pPr>
              <w:spacing w:after="20"/>
              <w:ind w:left="20"/>
              <w:jc w:val="both"/>
            </w:pPr>
            <w:r>
              <w:rPr>
                <w:rFonts w:ascii="Times New Roman"/>
                <w:b w:val="false"/>
                <w:i w:val="false"/>
                <w:color w:val="000000"/>
                <w:sz w:val="20"/>
              </w:rPr>
              <w:t xml:space="preserve">
қолдану уақыты шектеулі; </w:t>
            </w:r>
          </w:p>
          <w:p>
            <w:pPr>
              <w:spacing w:after="20"/>
              <w:ind w:left="20"/>
              <w:jc w:val="both"/>
            </w:pPr>
            <w:r>
              <w:rPr>
                <w:rFonts w:ascii="Times New Roman"/>
                <w:b w:val="false"/>
                <w:i w:val="false"/>
                <w:color w:val="000000"/>
                <w:sz w:val="20"/>
              </w:rPr>
              <w:t>
жел қаққан мұнайды тұтату қиын;</w:t>
            </w:r>
          </w:p>
          <w:p>
            <w:pPr>
              <w:spacing w:after="20"/>
              <w:ind w:left="20"/>
              <w:jc w:val="both"/>
            </w:pPr>
            <w:r>
              <w:rPr>
                <w:rFonts w:ascii="Times New Roman"/>
                <w:b w:val="false"/>
                <w:i w:val="false"/>
                <w:color w:val="000000"/>
                <w:sz w:val="20"/>
              </w:rPr>
              <w:t xml:space="preserve">
жел, толқындар және ағыстар мұнай дағын тұтатуды қиындатады; </w:t>
            </w:r>
          </w:p>
          <w:p>
            <w:pPr>
              <w:spacing w:after="20"/>
              <w:ind w:left="20"/>
              <w:jc w:val="both"/>
            </w:pPr>
            <w:r>
              <w:rPr>
                <w:rFonts w:ascii="Times New Roman"/>
                <w:b w:val="false"/>
                <w:i w:val="false"/>
                <w:color w:val="000000"/>
                <w:sz w:val="20"/>
              </w:rPr>
              <w:t xml:space="preserve">
мұнай дағын тұтату үшін оның қалыңдығы 3 мм кем емес міндетті; </w:t>
            </w:r>
          </w:p>
          <w:p>
            <w:pPr>
              <w:spacing w:after="20"/>
              <w:ind w:left="20"/>
              <w:jc w:val="both"/>
            </w:pPr>
            <w:r>
              <w:rPr>
                <w:rFonts w:ascii="Times New Roman"/>
                <w:b w:val="false"/>
                <w:i w:val="false"/>
                <w:color w:val="000000"/>
                <w:sz w:val="20"/>
              </w:rPr>
              <w:t xml:space="preserve">
мұнайдың ауыр түрі болғанда және жел қаққан мұнай болғанда тиімділік азаяды; </w:t>
            </w:r>
          </w:p>
          <w:p>
            <w:pPr>
              <w:spacing w:after="20"/>
              <w:ind w:left="20"/>
              <w:jc w:val="both"/>
            </w:pPr>
            <w:r>
              <w:rPr>
                <w:rFonts w:ascii="Times New Roman"/>
                <w:b w:val="false"/>
                <w:i w:val="false"/>
                <w:color w:val="000000"/>
                <w:sz w:val="20"/>
              </w:rPr>
              <w:t xml:space="preserve">
жану процесі персоналдың қауіпсіздігіне қатер төндіруі ықтимал; </w:t>
            </w:r>
          </w:p>
          <w:p>
            <w:pPr>
              <w:spacing w:after="20"/>
              <w:ind w:left="20"/>
              <w:jc w:val="both"/>
            </w:pPr>
            <w:r>
              <w:rPr>
                <w:rFonts w:ascii="Times New Roman"/>
                <w:b w:val="false"/>
                <w:i w:val="false"/>
                <w:color w:val="000000"/>
                <w:sz w:val="20"/>
              </w:rPr>
              <w:t xml:space="preserve">
өртеуден кейін қалдық қалуы мүмкін, оны су бетінен жинап алу керек; </w:t>
            </w:r>
          </w:p>
          <w:p>
            <w:pPr>
              <w:spacing w:after="20"/>
              <w:ind w:left="20"/>
              <w:jc w:val="both"/>
            </w:pPr>
            <w:r>
              <w:rPr>
                <w:rFonts w:ascii="Times New Roman"/>
                <w:b w:val="false"/>
                <w:i w:val="false"/>
                <w:color w:val="000000"/>
                <w:sz w:val="20"/>
              </w:rPr>
              <w:t>
ауа сапасының оқшау (оқиға болған орында) өзгеруі.</w:t>
            </w:r>
          </w:p>
        </w:tc>
      </w:tr>
      <w:tr>
        <w:trPr>
          <w:trHeight w:val="30" w:hRule="atLeast"/>
        </w:trPr>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құралдарды қолдану Сорбенттер</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процесстердің жанама қалдықтары ретінде табиғатта көптеп кездеседі немесе кеңінен қол жетімді;</w:t>
            </w:r>
          </w:p>
          <w:p>
            <w:pPr>
              <w:spacing w:after="20"/>
              <w:ind w:left="20"/>
              <w:jc w:val="both"/>
            </w:pPr>
            <w:r>
              <w:rPr>
                <w:rFonts w:ascii="Times New Roman"/>
                <w:b w:val="false"/>
                <w:i w:val="false"/>
                <w:color w:val="000000"/>
                <w:sz w:val="20"/>
              </w:rPr>
              <w:t>
қоршаған ортаға мейлінше аз әсер ете отырып мұнайдан тазарту;</w:t>
            </w:r>
          </w:p>
          <w:p>
            <w:pPr>
              <w:spacing w:after="20"/>
              <w:ind w:left="20"/>
              <w:jc w:val="both"/>
            </w:pPr>
            <w:r>
              <w:rPr>
                <w:rFonts w:ascii="Times New Roman"/>
                <w:b w:val="false"/>
                <w:i w:val="false"/>
                <w:color w:val="000000"/>
                <w:sz w:val="20"/>
              </w:rPr>
              <w:t>
қолдануға біршама уақыт бар;</w:t>
            </w:r>
          </w:p>
          <w:p>
            <w:pPr>
              <w:spacing w:after="20"/>
              <w:ind w:left="20"/>
              <w:jc w:val="both"/>
            </w:pPr>
            <w:r>
              <w:rPr>
                <w:rFonts w:ascii="Times New Roman"/>
                <w:b w:val="false"/>
                <w:i w:val="false"/>
                <w:color w:val="000000"/>
                <w:sz w:val="20"/>
              </w:rPr>
              <w:t>
мұнай өнімдерінің көптеген түрлеріне қатысты қолдануға келеді.</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процесс өте баяу және өнімді емес;</w:t>
            </w:r>
          </w:p>
          <w:p>
            <w:pPr>
              <w:spacing w:after="20"/>
              <w:ind w:left="20"/>
              <w:jc w:val="both"/>
            </w:pPr>
            <w:r>
              <w:rPr>
                <w:rFonts w:ascii="Times New Roman"/>
                <w:b w:val="false"/>
                <w:i w:val="false"/>
                <w:color w:val="000000"/>
                <w:sz w:val="20"/>
              </w:rPr>
              <w:t xml:space="preserve">
жағалық сызықтың ластануына жол бермеу үшін мұнайдың жеткілікті дәрежеде тез жиналуын қамтамасыз ете алмайды; </w:t>
            </w:r>
          </w:p>
          <w:p>
            <w:pPr>
              <w:spacing w:after="20"/>
              <w:ind w:left="20"/>
              <w:jc w:val="both"/>
            </w:pPr>
            <w:r>
              <w:rPr>
                <w:rFonts w:ascii="Times New Roman"/>
                <w:b w:val="false"/>
                <w:i w:val="false"/>
                <w:color w:val="000000"/>
                <w:sz w:val="20"/>
              </w:rPr>
              <w:t>
жиналған сорбенттерді сақтау және жою үшін жағдайлардың болуын қажет етеді;</w:t>
            </w:r>
          </w:p>
          <w:p>
            <w:pPr>
              <w:spacing w:after="20"/>
              <w:ind w:left="20"/>
              <w:jc w:val="both"/>
            </w:pPr>
            <w:r>
              <w:rPr>
                <w:rFonts w:ascii="Times New Roman"/>
                <w:b w:val="false"/>
                <w:i w:val="false"/>
                <w:color w:val="000000"/>
                <w:sz w:val="20"/>
              </w:rPr>
              <w:t>
ауқымды төгілімдер болғанда тиімді емес;</w:t>
            </w:r>
          </w:p>
          <w:p>
            <w:pPr>
              <w:spacing w:after="20"/>
              <w:ind w:left="20"/>
              <w:jc w:val="both"/>
            </w:pPr>
            <w:r>
              <w:rPr>
                <w:rFonts w:ascii="Times New Roman"/>
                <w:b w:val="false"/>
                <w:i w:val="false"/>
                <w:color w:val="000000"/>
                <w:sz w:val="20"/>
              </w:rPr>
              <w:t>
уақытында жиналмаса түбінде тұнып қалады;</w:t>
            </w:r>
          </w:p>
          <w:p>
            <w:pPr>
              <w:spacing w:after="20"/>
              <w:ind w:left="20"/>
              <w:jc w:val="both"/>
            </w:pPr>
            <w:r>
              <w:rPr>
                <w:rFonts w:ascii="Times New Roman"/>
                <w:b w:val="false"/>
                <w:i w:val="false"/>
                <w:color w:val="000000"/>
                <w:sz w:val="20"/>
              </w:rPr>
              <w:t>
мұнайдың жайылуын болдырмау үшін қосымша механикалық құралдар талап етіледі;</w:t>
            </w:r>
          </w:p>
          <w:p>
            <w:pPr>
              <w:spacing w:after="20"/>
              <w:ind w:left="20"/>
              <w:jc w:val="both"/>
            </w:pPr>
            <w:r>
              <w:rPr>
                <w:rFonts w:ascii="Times New Roman"/>
                <w:b w:val="false"/>
                <w:i w:val="false"/>
                <w:color w:val="000000"/>
                <w:sz w:val="20"/>
              </w:rPr>
              <w:t>
көптеген жабдықтар мен адам күші қажет етіледі.</w:t>
            </w:r>
          </w:p>
        </w:tc>
      </w:tr>
      <w:tr>
        <w:trPr>
          <w:trHeight w:val="30" w:hRule="atLeast"/>
        </w:trPr>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құралдарды қолдану Диспергенттер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МАТЖ әдістермен салыстырғанда аз персонал мен жабдықтарды қажет етеді;</w:t>
            </w:r>
          </w:p>
          <w:p>
            <w:pPr>
              <w:spacing w:after="20"/>
              <w:ind w:left="20"/>
              <w:jc w:val="both"/>
            </w:pPr>
            <w:r>
              <w:rPr>
                <w:rFonts w:ascii="Times New Roman"/>
                <w:b w:val="false"/>
                <w:i w:val="false"/>
                <w:color w:val="000000"/>
                <w:sz w:val="20"/>
              </w:rPr>
              <w:t>
түрлі ауа райы жағдайларында қолдануға келеді;</w:t>
            </w:r>
          </w:p>
          <w:p>
            <w:pPr>
              <w:spacing w:after="20"/>
              <w:ind w:left="20"/>
              <w:jc w:val="both"/>
            </w:pPr>
            <w:r>
              <w:rPr>
                <w:rFonts w:ascii="Times New Roman"/>
                <w:b w:val="false"/>
                <w:i w:val="false"/>
                <w:color w:val="000000"/>
                <w:sz w:val="20"/>
              </w:rPr>
              <w:t>
мұнайдың табиғи биодеградациясына ықпал етеді;</w:t>
            </w:r>
          </w:p>
          <w:p>
            <w:pPr>
              <w:spacing w:after="20"/>
              <w:ind w:left="20"/>
              <w:jc w:val="both"/>
            </w:pPr>
            <w:r>
              <w:rPr>
                <w:rFonts w:ascii="Times New Roman"/>
                <w:b w:val="false"/>
                <w:i w:val="false"/>
                <w:color w:val="000000"/>
                <w:sz w:val="20"/>
              </w:rPr>
              <w:t>
мұнайдың жағалық сызыққа қарай жылжуының алдын алып, экологиялық және әлеуметтік-экономикалық объектілерге төнетін қауіп-қатерді азайтады;</w:t>
            </w:r>
          </w:p>
          <w:p>
            <w:pPr>
              <w:spacing w:after="20"/>
              <w:ind w:left="20"/>
              <w:jc w:val="both"/>
            </w:pPr>
            <w:r>
              <w:rPr>
                <w:rFonts w:ascii="Times New Roman"/>
                <w:b w:val="false"/>
                <w:i w:val="false"/>
                <w:color w:val="000000"/>
                <w:sz w:val="20"/>
              </w:rPr>
              <w:t>
төгілген орынға жақын жерде буланудан болуы ықтимал зиянды азайтады;</w:t>
            </w:r>
          </w:p>
          <w:p>
            <w:pPr>
              <w:spacing w:after="20"/>
              <w:ind w:left="20"/>
              <w:jc w:val="both"/>
            </w:pPr>
            <w:r>
              <w:rPr>
                <w:rFonts w:ascii="Times New Roman"/>
                <w:b w:val="false"/>
                <w:i w:val="false"/>
                <w:color w:val="000000"/>
                <w:sz w:val="20"/>
              </w:rPr>
              <w:t>
мұнай сақтауға қолайлы жағдайлардың болуын қажет етпейді.</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тұтқырлығы жоғары мұнайға қатысты тиімсіз болуы мүмкін; </w:t>
            </w:r>
          </w:p>
          <w:p>
            <w:pPr>
              <w:spacing w:after="20"/>
              <w:ind w:left="20"/>
              <w:jc w:val="both"/>
            </w:pPr>
            <w:r>
              <w:rPr>
                <w:rFonts w:ascii="Times New Roman"/>
                <w:b w:val="false"/>
                <w:i w:val="false"/>
                <w:color w:val="000000"/>
                <w:sz w:val="20"/>
              </w:rPr>
              <w:t>
қолдану мүмкіндігі мұнайдың желмен қағылуына байланысты уақытпен шектелген;</w:t>
            </w:r>
          </w:p>
          <w:p>
            <w:pPr>
              <w:spacing w:after="20"/>
              <w:ind w:left="20"/>
              <w:jc w:val="both"/>
            </w:pPr>
            <w:r>
              <w:rPr>
                <w:rFonts w:ascii="Times New Roman"/>
                <w:b w:val="false"/>
                <w:i w:val="false"/>
                <w:color w:val="000000"/>
                <w:sz w:val="20"/>
              </w:rPr>
              <w:t>
10 м кем тереңдікте қолдануға шектеу қойылады;</w:t>
            </w:r>
          </w:p>
          <w:p>
            <w:pPr>
              <w:spacing w:after="20"/>
              <w:ind w:left="20"/>
              <w:jc w:val="both"/>
            </w:pPr>
            <w:r>
              <w:rPr>
                <w:rFonts w:ascii="Times New Roman"/>
                <w:b w:val="false"/>
                <w:i w:val="false"/>
                <w:color w:val="000000"/>
                <w:sz w:val="20"/>
              </w:rPr>
              <w:t>
тікелей жинамайды, мұнай қайта бөлініп, су қабатында ыдырайды;</w:t>
            </w:r>
          </w:p>
          <w:p>
            <w:pPr>
              <w:spacing w:after="20"/>
              <w:ind w:left="20"/>
              <w:jc w:val="both"/>
            </w:pPr>
            <w:r>
              <w:rPr>
                <w:rFonts w:ascii="Times New Roman"/>
                <w:b w:val="false"/>
                <w:i w:val="false"/>
                <w:color w:val="000000"/>
                <w:sz w:val="20"/>
              </w:rPr>
              <w:t>
ұсақталған мұнай теңіз ортасына жоғары әлеуетті уланғыштық әсері;</w:t>
            </w:r>
          </w:p>
          <w:p>
            <w:pPr>
              <w:spacing w:after="20"/>
              <w:ind w:left="20"/>
              <w:jc w:val="both"/>
            </w:pPr>
            <w:r>
              <w:rPr>
                <w:rFonts w:ascii="Times New Roman"/>
                <w:b w:val="false"/>
                <w:i w:val="false"/>
                <w:color w:val="000000"/>
                <w:sz w:val="20"/>
              </w:rPr>
              <w:t>
теңіздің биологиялық ресурстарына анағұрлым көп залал келтіру.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