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2bca" w14:textId="0c22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 мен локомотивтерді сатып алуға кредит беру және қаржы лизингі кезінде сыйақы мөлшерлемесін субсидиялауға арналған үлгілік шартты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маусымдағы № 517 бұйрығы. Қазақстан Республикасының Әділет министрлігінде 2016 жылы 25 шілдеде № 13975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26.07.2023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"Теміржол көлігі туралы" Қазақстан Республикасы Заңының 14-бабы 2-тармағының 34-28)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Вагондар мен локомотивтерді сатып алуға кредит беру және қаржы лизингі кезінде сыйақы мөлшерлемесін субсидиялауға арналған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10"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22 маусымдағы</w:t>
            </w:r>
            <w:r>
              <w:br/>
            </w:r>
            <w:r>
              <w:rPr>
                <w:rFonts w:ascii="Times New Roman"/>
                <w:b w:val="false"/>
                <w:i w:val="false"/>
                <w:color w:val="000000"/>
                <w:sz w:val="20"/>
              </w:rPr>
              <w:t>№ 517 бұйрығымен</w:t>
            </w:r>
            <w:r>
              <w:br/>
            </w:r>
            <w:r>
              <w:rPr>
                <w:rFonts w:ascii="Times New Roman"/>
                <w:b w:val="false"/>
                <w:i w:val="false"/>
                <w:color w:val="000000"/>
                <w:sz w:val="20"/>
              </w:rPr>
              <w:t>бекітілді</w:t>
            </w:r>
          </w:p>
        </w:tc>
      </w:tr>
    </w:tbl>
    <w:bookmarkStart w:name="z22" w:id="9"/>
    <w:p>
      <w:pPr>
        <w:spacing w:after="0"/>
        <w:ind w:left="0"/>
        <w:jc w:val="left"/>
      </w:pPr>
      <w:r>
        <w:rPr>
          <w:rFonts w:ascii="Times New Roman"/>
          <w:b/>
          <w:i w:val="false"/>
          <w:color w:val="000000"/>
        </w:rPr>
        <w:t xml:space="preserve"> Вагондар мен локомотивтерді сатып алуға кредит беру және қаржы лизингі кезінде сыйақы мөлшерлемесін субсидиялауға арналған үлгілік шарты</w:t>
      </w:r>
    </w:p>
    <w:bookmarkEnd w:id="9"/>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26.07.2023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қаласы 20__ жылғы "__" 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бұдан әрі "Уәкілетті орган" деп аталатын,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 негізінде әрекет ететін, және</w:t>
      </w:r>
    </w:p>
    <w:p>
      <w:pPr>
        <w:spacing w:after="0"/>
        <w:ind w:left="0"/>
        <w:jc w:val="both"/>
      </w:pPr>
      <w:r>
        <w:rPr>
          <w:rFonts w:ascii="Times New Roman"/>
          <w:b w:val="false"/>
          <w:i w:val="false"/>
          <w:color w:val="000000"/>
          <w:sz w:val="28"/>
        </w:rPr>
        <w:t>
      ____________________________________  (қаржы институтының толық атауы)</w:t>
      </w:r>
    </w:p>
    <w:p>
      <w:pPr>
        <w:spacing w:after="0"/>
        <w:ind w:left="0"/>
        <w:jc w:val="both"/>
      </w:pPr>
      <w:r>
        <w:rPr>
          <w:rFonts w:ascii="Times New Roman"/>
          <w:b w:val="false"/>
          <w:i w:val="false"/>
          <w:color w:val="000000"/>
          <w:sz w:val="28"/>
        </w:rPr>
        <w:t>
      бұдан әрі "Қаржы институты" деп аталатын, екінші тараптан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w:t>
      </w:r>
    </w:p>
    <w:p>
      <w:pPr>
        <w:spacing w:after="0"/>
        <w:ind w:left="0"/>
        <w:jc w:val="both"/>
      </w:pPr>
      <w:r>
        <w:rPr>
          <w:rFonts w:ascii="Times New Roman"/>
          <w:b w:val="false"/>
          <w:i w:val="false"/>
          <w:color w:val="000000"/>
          <w:sz w:val="28"/>
        </w:rPr>
        <w:t>
      негізінде әрекет ететін, ______________________________________________</w:t>
      </w:r>
    </w:p>
    <w:p>
      <w:pPr>
        <w:spacing w:after="0"/>
        <w:ind w:left="0"/>
        <w:jc w:val="both"/>
      </w:pPr>
      <w:r>
        <w:rPr>
          <w:rFonts w:ascii="Times New Roman"/>
          <w:b w:val="false"/>
          <w:i w:val="false"/>
          <w:color w:val="000000"/>
          <w:sz w:val="28"/>
        </w:rPr>
        <w:t>
      (тасымалдаушының, вагондар (контейнерлер) операторының, жолаушылар</w:t>
      </w:r>
    </w:p>
    <w:p>
      <w:pPr>
        <w:spacing w:after="0"/>
        <w:ind w:left="0"/>
        <w:jc w:val="both"/>
      </w:pPr>
      <w:r>
        <w:rPr>
          <w:rFonts w:ascii="Times New Roman"/>
          <w:b w:val="false"/>
          <w:i w:val="false"/>
          <w:color w:val="000000"/>
          <w:sz w:val="28"/>
        </w:rPr>
        <w:t>
      қозғалысындағы локомотивтік тартқыш операторының және локомотивтік</w:t>
      </w:r>
    </w:p>
    <w:p>
      <w:pPr>
        <w:spacing w:after="0"/>
        <w:ind w:left="0"/>
        <w:jc w:val="both"/>
      </w:pPr>
      <w:r>
        <w:rPr>
          <w:rFonts w:ascii="Times New Roman"/>
          <w:b w:val="false"/>
          <w:i w:val="false"/>
          <w:color w:val="000000"/>
          <w:sz w:val="28"/>
        </w:rPr>
        <w:t>
      тартқыш операторының атауы) бұдан әрі "Қарыз алушы" деп аталатын, үшінші</w:t>
      </w:r>
    </w:p>
    <w:p>
      <w:pPr>
        <w:spacing w:after="0"/>
        <w:ind w:left="0"/>
        <w:jc w:val="both"/>
      </w:pPr>
      <w:r>
        <w:rPr>
          <w:rFonts w:ascii="Times New Roman"/>
          <w:b w:val="false"/>
          <w:i w:val="false"/>
          <w:color w:val="000000"/>
          <w:sz w:val="28"/>
        </w:rPr>
        <w:t>
      тараптан ___________________________________________________________</w:t>
      </w:r>
    </w:p>
    <w:p>
      <w:pPr>
        <w:spacing w:after="0"/>
        <w:ind w:left="0"/>
        <w:jc w:val="both"/>
      </w:pPr>
      <w:r>
        <w:rPr>
          <w:rFonts w:ascii="Times New Roman"/>
          <w:b w:val="false"/>
          <w:i w:val="false"/>
          <w:color w:val="000000"/>
          <w:sz w:val="28"/>
        </w:rPr>
        <w:t>
                            (лауазымы, аты, тегі, әкесінің аты (бар болған жағдайда)</w:t>
      </w:r>
    </w:p>
    <w:p>
      <w:pPr>
        <w:spacing w:after="0"/>
        <w:ind w:left="0"/>
        <w:jc w:val="both"/>
      </w:pPr>
      <w:r>
        <w:rPr>
          <w:rFonts w:ascii="Times New Roman"/>
          <w:b w:val="false"/>
          <w:i w:val="false"/>
          <w:color w:val="000000"/>
          <w:sz w:val="28"/>
        </w:rPr>
        <w:t>
      атынан ____________________________________________________________</w:t>
      </w:r>
    </w:p>
    <w:p>
      <w:pPr>
        <w:spacing w:after="0"/>
        <w:ind w:left="0"/>
        <w:jc w:val="both"/>
      </w:pPr>
      <w:r>
        <w:rPr>
          <w:rFonts w:ascii="Times New Roman"/>
          <w:b w:val="false"/>
          <w:i w:val="false"/>
          <w:color w:val="000000"/>
          <w:sz w:val="28"/>
        </w:rPr>
        <w:t>
                                       (өкілеттігін растайтын құжаттың атауы)</w:t>
      </w:r>
    </w:p>
    <w:bookmarkStart w:name="z13" w:id="10"/>
    <w:p>
      <w:pPr>
        <w:spacing w:after="0"/>
        <w:ind w:left="0"/>
        <w:jc w:val="both"/>
      </w:pPr>
      <w:r>
        <w:rPr>
          <w:rFonts w:ascii="Times New Roman"/>
          <w:b w:val="false"/>
          <w:i w:val="false"/>
          <w:color w:val="000000"/>
          <w:sz w:val="28"/>
        </w:rPr>
        <w:t>
      негізінде әрекет ететін, бірге "Тараптар" деп аталатын, вагондар мен локомотивтерді сатып алуға кредит беру және қаржы лизингі кезінде сыйақының мөлшерлемесін бюджеттік қаржы есебінен субсидиялауға өтінімді қарастыру нәтижесі туралы 20_жылғы "_" _______ хаттамаға сәйкес төмендегілер туралы осы шартты (бұдан әрі – Шарт) жасасты.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1"/>
    <w:p>
      <w:pPr>
        <w:spacing w:after="0"/>
        <w:ind w:left="0"/>
        <w:jc w:val="left"/>
      </w:pPr>
      <w:r>
        <w:rPr>
          <w:rFonts w:ascii="Times New Roman"/>
          <w:b/>
          <w:i w:val="false"/>
          <w:color w:val="000000"/>
        </w:rPr>
        <w:t xml:space="preserve"> 1-тарау. Жалы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2"/>
    <w:p>
      <w:pPr>
        <w:spacing w:after="0"/>
        <w:ind w:left="0"/>
        <w:jc w:val="both"/>
      </w:pPr>
      <w:r>
        <w:rPr>
          <w:rFonts w:ascii="Times New Roman"/>
          <w:b w:val="false"/>
          <w:i w:val="false"/>
          <w:color w:val="000000"/>
          <w:sz w:val="28"/>
        </w:rPr>
        <w:t>
      1. Уәкілетті орган Қарыз алушының "Вагондар мен локомотивтерді сатып алуға кредит беру және қаржы лизингі кезінде сыйақы мөлшерлемелерін субсидиялау" № ___ республикалық бюджеттік бағдарламасы бойынша көзделген _____% (________________) (пайыздың көлемі жазбаша) мөлшерінде Қарыз алушымен вагондар мен локомотивтерді сатып алуға кредит беру және қаржы лизингі кезінде сыйақы мөлшерлемесін субсидиялауды (бұдан әрі – субсидиялау)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13"/>
    <w:p>
      <w:pPr>
        <w:spacing w:after="0"/>
        <w:ind w:left="0"/>
        <w:jc w:val="both"/>
      </w:pPr>
      <w:r>
        <w:rPr>
          <w:rFonts w:ascii="Times New Roman"/>
          <w:b w:val="false"/>
          <w:i w:val="false"/>
          <w:color w:val="000000"/>
          <w:sz w:val="28"/>
        </w:rPr>
        <w:t>
      2. Қаржылық институт осы Шартқа сәйкес субсидиялау шеңберінде Уәкілетті органнан алған ақша қаражаты есебінен 20__жылғы "__" _______ №__ вагондар мен локомотивтерді сатып алуға банк қарызы немесе қаржы лизингінің шарты (бұдан әрі – қарыз/қаржы лизингі шарты) бойынша Қарыз алушының міндеттерін орындау есебінен _______% (______) (пайыздың көлемі жазбаша) мөлшерінде сыйақы мөлшерлемесін өтеуді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3. Қарыз алушы осы Шартпен және қарыз/қаржы лизингі шартымен қарастырылған міндеттемелерді орындауға міндеттеледі.</w:t>
      </w:r>
    </w:p>
    <w:bookmarkEnd w:id="14"/>
    <w:bookmarkStart w:name="z53" w:id="15"/>
    <w:p>
      <w:pPr>
        <w:spacing w:after="0"/>
        <w:ind w:left="0"/>
        <w:jc w:val="left"/>
      </w:pPr>
      <w:r>
        <w:rPr>
          <w:rFonts w:ascii="Times New Roman"/>
          <w:b/>
          <w:i w:val="false"/>
          <w:color w:val="000000"/>
        </w:rPr>
        <w:t xml:space="preserve"> 2-тарау. Тараптардың құқықтары мен міндеттемелері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16"/>
    <w:p>
      <w:pPr>
        <w:spacing w:after="0"/>
        <w:ind w:left="0"/>
        <w:jc w:val="both"/>
      </w:pPr>
      <w:r>
        <w:rPr>
          <w:rFonts w:ascii="Times New Roman"/>
          <w:b w:val="false"/>
          <w:i w:val="false"/>
          <w:color w:val="000000"/>
          <w:sz w:val="28"/>
        </w:rPr>
        <w:t>
      4. Уәкілетті орган, Қазақстан Республикасы Инвестициялар және даму министрінің 2016 жылғы 16 маусымдағы № 497 бұйрығымен бекітілген (Нормативтік құқықтық актілерді мемлекеттік тіркеу тізілімінде № 14002 болып тіркелген) Вагондар мен локомотивтерді сатып алуға кредит беру және қаржы лизингі кезінде сыйақы мөлшерлемелерін субсидиялау қағидаларына (бұдан әрі – Қағидалар) сәйкес субсидиялауды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7"/>
    <w:p>
      <w:pPr>
        <w:spacing w:after="0"/>
        <w:ind w:left="0"/>
        <w:jc w:val="both"/>
      </w:pPr>
      <w:r>
        <w:rPr>
          <w:rFonts w:ascii="Times New Roman"/>
          <w:b w:val="false"/>
          <w:i w:val="false"/>
          <w:color w:val="000000"/>
          <w:sz w:val="28"/>
        </w:rPr>
        <w:t>
      5. Уәкілетті орган мыналарға:</w:t>
      </w:r>
    </w:p>
    <w:bookmarkEnd w:id="17"/>
    <w:bookmarkStart w:name="z58" w:id="18"/>
    <w:p>
      <w:pPr>
        <w:spacing w:after="0"/>
        <w:ind w:left="0"/>
        <w:jc w:val="both"/>
      </w:pPr>
      <w:r>
        <w:rPr>
          <w:rFonts w:ascii="Times New Roman"/>
          <w:b w:val="false"/>
          <w:i w:val="false"/>
          <w:color w:val="000000"/>
          <w:sz w:val="28"/>
        </w:rPr>
        <w:t>
      1) Қаржы институтымен және Қарыз алушымен жылына бір реттен кем емес, соның ішінде вагондар мен локомотивтер орналасқан орынға шығумен ұсынылған құжаттар негізінде қарыз қаражатын мақсатқа сай пайдалануына мониторинг жүргізуге;</w:t>
      </w:r>
    </w:p>
    <w:bookmarkEnd w:id="18"/>
    <w:bookmarkStart w:name="z59" w:id="19"/>
    <w:p>
      <w:pPr>
        <w:spacing w:after="0"/>
        <w:ind w:left="0"/>
        <w:jc w:val="both"/>
      </w:pPr>
      <w:r>
        <w:rPr>
          <w:rFonts w:ascii="Times New Roman"/>
          <w:b w:val="false"/>
          <w:i w:val="false"/>
          <w:color w:val="000000"/>
          <w:sz w:val="28"/>
        </w:rPr>
        <w:t>
      2) Қаржы институтынан және Қарыз алушыдан субсидиялау жүзеге асырылатын қарыз/қаржы лизингі шартына сәйкес жүзеге асыру шеңберінде вагондар мен локомотивтерді сатып алуға қатысты құжаттар мен ақпараттарды (оның ішінде қаржы-шаруашылық қызметтері құжаттары) сұратуға және алуға;</w:t>
      </w:r>
    </w:p>
    <w:bookmarkEnd w:id="19"/>
    <w:bookmarkStart w:name="z60" w:id="20"/>
    <w:p>
      <w:pPr>
        <w:spacing w:after="0"/>
        <w:ind w:left="0"/>
        <w:jc w:val="both"/>
      </w:pPr>
      <w:r>
        <w:rPr>
          <w:rFonts w:ascii="Times New Roman"/>
          <w:b w:val="false"/>
          <w:i w:val="false"/>
          <w:color w:val="000000"/>
          <w:sz w:val="28"/>
        </w:rPr>
        <w:t>
      3) Тараптар үшін қарастырылған, осы шартпен бекітілген, Қарыз алушының міндеттерін орындау мерзімін сақтай отырып бақылауды жүзеге асыруға және Қаржы институтымен және Қарыз алушымен уақытылы орындауды талап ету;</w:t>
      </w:r>
    </w:p>
    <w:bookmarkEnd w:id="20"/>
    <w:bookmarkStart w:name="z61" w:id="21"/>
    <w:p>
      <w:pPr>
        <w:spacing w:after="0"/>
        <w:ind w:left="0"/>
        <w:jc w:val="both"/>
      </w:pPr>
      <w:r>
        <w:rPr>
          <w:rFonts w:ascii="Times New Roman"/>
          <w:b w:val="false"/>
          <w:i w:val="false"/>
          <w:color w:val="000000"/>
          <w:sz w:val="28"/>
        </w:rPr>
        <w:t>
      4) өткізілген мониторинг негізінде:</w:t>
      </w:r>
    </w:p>
    <w:bookmarkEnd w:id="21"/>
    <w:p>
      <w:pPr>
        <w:spacing w:after="0"/>
        <w:ind w:left="0"/>
        <w:jc w:val="both"/>
      </w:pPr>
      <w:r>
        <w:rPr>
          <w:rFonts w:ascii="Times New Roman"/>
          <w:b w:val="false"/>
          <w:i w:val="false"/>
          <w:color w:val="000000"/>
          <w:sz w:val="28"/>
        </w:rPr>
        <w:t>
      - Қарыз алушымен немесе Қаржы институтымен қарыз қаражатын мақсатқа сай қолданбау фактілерін анықтаған;</w:t>
      </w:r>
    </w:p>
    <w:p>
      <w:pPr>
        <w:spacing w:after="0"/>
        <w:ind w:left="0"/>
        <w:jc w:val="both"/>
      </w:pPr>
      <w:r>
        <w:rPr>
          <w:rFonts w:ascii="Times New Roman"/>
          <w:b w:val="false"/>
          <w:i w:val="false"/>
          <w:color w:val="000000"/>
          <w:sz w:val="28"/>
        </w:rPr>
        <w:t>
      - қарыз/қаржы лизингі шарты бойынша қатарынан күнтізбелі 120 күн ішінде мерзімі өткен берешектер жағдайында осы Шартты бұзуға құқылы.</w:t>
      </w:r>
    </w:p>
    <w:bookmarkStart w:name="z64" w:id="22"/>
    <w:p>
      <w:pPr>
        <w:spacing w:after="0"/>
        <w:ind w:left="0"/>
        <w:jc w:val="both"/>
      </w:pPr>
      <w:r>
        <w:rPr>
          <w:rFonts w:ascii="Times New Roman"/>
          <w:b w:val="false"/>
          <w:i w:val="false"/>
          <w:color w:val="000000"/>
          <w:sz w:val="28"/>
        </w:rPr>
        <w:t>
      5) қаржы/қарыз қаражаты шарты бойынша мерзімі өткен берешектер фактісі анықталған жағдайда, сонымен қатар Қазақстан Республикасы заңнамасымен қарастырылған жағдайларда Қарыз алушыға лизинг мәнін алып тастау және есептерді тұтқынға салу жағдайларында субсидиялауды тоқтатуға құқылы.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23"/>
    <w:p>
      <w:pPr>
        <w:spacing w:after="0"/>
        <w:ind w:left="0"/>
        <w:jc w:val="both"/>
      </w:pPr>
      <w:r>
        <w:rPr>
          <w:rFonts w:ascii="Times New Roman"/>
          <w:b w:val="false"/>
          <w:i w:val="false"/>
          <w:color w:val="000000"/>
          <w:sz w:val="28"/>
        </w:rPr>
        <w:t>
      6. Қарыз алушы мыналарға:</w:t>
      </w:r>
    </w:p>
    <w:bookmarkEnd w:id="23"/>
    <w:bookmarkStart w:name="z66" w:id="24"/>
    <w:p>
      <w:pPr>
        <w:spacing w:after="0"/>
        <w:ind w:left="0"/>
        <w:jc w:val="both"/>
      </w:pPr>
      <w:r>
        <w:rPr>
          <w:rFonts w:ascii="Times New Roman"/>
          <w:b w:val="false"/>
          <w:i w:val="false"/>
          <w:color w:val="000000"/>
          <w:sz w:val="28"/>
        </w:rPr>
        <w:t>
      1) өзінің қарыз/қаржы лизингісінің шарты бойынша міндеттерін уақтылы және толық көлемде орындауға;</w:t>
      </w:r>
    </w:p>
    <w:bookmarkEnd w:id="24"/>
    <w:bookmarkStart w:name="z67" w:id="25"/>
    <w:p>
      <w:pPr>
        <w:spacing w:after="0"/>
        <w:ind w:left="0"/>
        <w:jc w:val="both"/>
      </w:pPr>
      <w:r>
        <w:rPr>
          <w:rFonts w:ascii="Times New Roman"/>
          <w:b w:val="false"/>
          <w:i w:val="false"/>
          <w:color w:val="000000"/>
          <w:sz w:val="28"/>
        </w:rPr>
        <w:t>
      2) қарыз/қаржы лизингісінің шартына сәйкес банкке/лизингтік компанияға өтеу кестесі бойынша сыйақы мөлшерлемесінің субсидияланбайтын бөлігінде сыйақы төлеуді жүргізуге;</w:t>
      </w:r>
    </w:p>
    <w:bookmarkEnd w:id="25"/>
    <w:bookmarkStart w:name="z68" w:id="26"/>
    <w:p>
      <w:pPr>
        <w:spacing w:after="0"/>
        <w:ind w:left="0"/>
        <w:jc w:val="both"/>
      </w:pPr>
      <w:r>
        <w:rPr>
          <w:rFonts w:ascii="Times New Roman"/>
          <w:b w:val="false"/>
          <w:i w:val="false"/>
          <w:color w:val="000000"/>
          <w:sz w:val="28"/>
        </w:rPr>
        <w:t>
      3) Уәкілетті органға оның жазбаша сұрау салуы бойынша субсидиялау жүзеге асырылатын қарыз/қаржы лизингі шартына сәйкес жүзеге асыру шеңберінде вагондар мен локомотивтерді сатып алуға қатысты құжаттар мен ақпараттарды (оның ішінде қаржы-шаруашылық қызметтері құжаттары) ұсынуға;</w:t>
      </w:r>
    </w:p>
    <w:bookmarkEnd w:id="26"/>
    <w:bookmarkStart w:name="z69" w:id="27"/>
    <w:p>
      <w:pPr>
        <w:spacing w:after="0"/>
        <w:ind w:left="0"/>
        <w:jc w:val="both"/>
      </w:pPr>
      <w:r>
        <w:rPr>
          <w:rFonts w:ascii="Times New Roman"/>
          <w:b w:val="false"/>
          <w:i w:val="false"/>
          <w:color w:val="000000"/>
          <w:sz w:val="28"/>
        </w:rPr>
        <w:t>
      4) үшінші тұлғаларға Тараптардың алдын ала жазбаша келісімінсіз осы Шарт талаптары мен оның іске асырылуы туралы ақпаратты бермеуге және ашпауға;</w:t>
      </w:r>
    </w:p>
    <w:bookmarkEnd w:id="27"/>
    <w:bookmarkStart w:name="z70" w:id="28"/>
    <w:p>
      <w:pPr>
        <w:spacing w:after="0"/>
        <w:ind w:left="0"/>
        <w:jc w:val="both"/>
      </w:pPr>
      <w:r>
        <w:rPr>
          <w:rFonts w:ascii="Times New Roman"/>
          <w:b w:val="false"/>
          <w:i w:val="false"/>
          <w:color w:val="000000"/>
          <w:sz w:val="28"/>
        </w:rPr>
        <w:t>
      5) қарыз/қаржы лизингі шартына өзгерістер мен толықтырулар енгізу жағдайында сай келетін Қаржы институтымен куәләндырылған қосымша шарттарды 3 жұмыс күні ішінде ұсынуға;</w:t>
      </w:r>
    </w:p>
    <w:bookmarkEnd w:id="28"/>
    <w:bookmarkStart w:name="z72" w:id="29"/>
    <w:p>
      <w:pPr>
        <w:spacing w:after="0"/>
        <w:ind w:left="0"/>
        <w:jc w:val="both"/>
      </w:pPr>
      <w:r>
        <w:rPr>
          <w:rFonts w:ascii="Times New Roman"/>
          <w:b w:val="false"/>
          <w:i w:val="false"/>
          <w:color w:val="000000"/>
          <w:sz w:val="28"/>
        </w:rPr>
        <w:t>
      6) жыл сайын 1-желтоқсанға дейін уәкілетті органға қол жеткен нәтижелер және қарыз қаражатын қолдану туралы ақпарат ұсынуға;</w:t>
      </w:r>
    </w:p>
    <w:bookmarkEnd w:id="29"/>
    <w:bookmarkStart w:name="z74" w:id="30"/>
    <w:p>
      <w:pPr>
        <w:spacing w:after="0"/>
        <w:ind w:left="0"/>
        <w:jc w:val="both"/>
      </w:pPr>
      <w:r>
        <w:rPr>
          <w:rFonts w:ascii="Times New Roman"/>
          <w:b w:val="false"/>
          <w:i w:val="false"/>
          <w:color w:val="000000"/>
          <w:sz w:val="28"/>
        </w:rPr>
        <w:t>
      7) Уәкілетті органды басшылары, атауы, реквезиттері, заңды және тұрақты мекенжайларының өзгерістері туралы хабарлауға міндетті.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31"/>
    <w:p>
      <w:pPr>
        <w:spacing w:after="0"/>
        <w:ind w:left="0"/>
        <w:jc w:val="both"/>
      </w:pPr>
      <w:r>
        <w:rPr>
          <w:rFonts w:ascii="Times New Roman"/>
          <w:b w:val="false"/>
          <w:i w:val="false"/>
          <w:color w:val="000000"/>
          <w:sz w:val="28"/>
        </w:rPr>
        <w:t>
      7. Қарыз алушы мыналарға:</w:t>
      </w:r>
    </w:p>
    <w:bookmarkEnd w:id="31"/>
    <w:bookmarkStart w:name="z77" w:id="32"/>
    <w:p>
      <w:pPr>
        <w:spacing w:after="0"/>
        <w:ind w:left="0"/>
        <w:jc w:val="both"/>
      </w:pPr>
      <w:r>
        <w:rPr>
          <w:rFonts w:ascii="Times New Roman"/>
          <w:b w:val="false"/>
          <w:i w:val="false"/>
          <w:color w:val="000000"/>
          <w:sz w:val="28"/>
        </w:rPr>
        <w:t>
      1) Уәкілетті органнан осы Шарттың талаптарында қарыз/қаржы қаражаты шартының барлық мерзіміне вагондар мен локомотивтерді сатып алуға қарыз/қаржы қаражаты шарты бойынша Қарыз алушының міндеттерін орындау есебіне Қаржы институтына субсидияларды төлеуін талап етуге;</w:t>
      </w:r>
    </w:p>
    <w:bookmarkEnd w:id="32"/>
    <w:bookmarkStart w:name="z78" w:id="33"/>
    <w:p>
      <w:pPr>
        <w:spacing w:after="0"/>
        <w:ind w:left="0"/>
        <w:jc w:val="both"/>
      </w:pPr>
      <w:r>
        <w:rPr>
          <w:rFonts w:ascii="Times New Roman"/>
          <w:b w:val="false"/>
          <w:i w:val="false"/>
          <w:color w:val="000000"/>
          <w:sz w:val="28"/>
        </w:rPr>
        <w:t>
      2) Уәкілетті органның субсидиялау бойынша міндеттерін орындау шегінде аударылған субсидия көлемі туралы ақпаратты алуға;</w:t>
      </w:r>
    </w:p>
    <w:bookmarkEnd w:id="33"/>
    <w:bookmarkStart w:name="z79" w:id="34"/>
    <w:p>
      <w:pPr>
        <w:spacing w:after="0"/>
        <w:ind w:left="0"/>
        <w:jc w:val="both"/>
      </w:pPr>
      <w:r>
        <w:rPr>
          <w:rFonts w:ascii="Times New Roman"/>
          <w:b w:val="false"/>
          <w:i w:val="false"/>
          <w:color w:val="000000"/>
          <w:sz w:val="28"/>
        </w:rPr>
        <w:t>
      3) Уәкілетті органға ұсынылған құжаттар мен ақпараттарды нақтылауға құқылы.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35"/>
    <w:p>
      <w:pPr>
        <w:spacing w:after="0"/>
        <w:ind w:left="0"/>
        <w:jc w:val="both"/>
      </w:pPr>
      <w:r>
        <w:rPr>
          <w:rFonts w:ascii="Times New Roman"/>
          <w:b w:val="false"/>
          <w:i w:val="false"/>
          <w:color w:val="000000"/>
          <w:sz w:val="28"/>
        </w:rPr>
        <w:t>
      8. Қаржы институты мыналарға:</w:t>
      </w:r>
    </w:p>
    <w:bookmarkEnd w:id="35"/>
    <w:p>
      <w:pPr>
        <w:spacing w:after="0"/>
        <w:ind w:left="0"/>
        <w:jc w:val="both"/>
      </w:pPr>
      <w:r>
        <w:rPr>
          <w:rFonts w:ascii="Times New Roman"/>
          <w:b w:val="false"/>
          <w:i w:val="false"/>
          <w:color w:val="000000"/>
          <w:sz w:val="28"/>
        </w:rPr>
        <w:t>
      1) 3 жұмыс күні ішінде Уәкілетті органға Қарыз алушымен қарыз/қаржы лизингі шартын бұзу туралы ескертуге;</w:t>
      </w:r>
    </w:p>
    <w:p>
      <w:pPr>
        <w:spacing w:after="0"/>
        <w:ind w:left="0"/>
        <w:jc w:val="both"/>
      </w:pPr>
      <w:r>
        <w:rPr>
          <w:rFonts w:ascii="Times New Roman"/>
          <w:b w:val="false"/>
          <w:i w:val="false"/>
          <w:color w:val="000000"/>
          <w:sz w:val="28"/>
        </w:rPr>
        <w:t>
      2) мерзімінен бұрын бұзылған жағдайда, пайдаланылмаған субсидия сомасын осы Шартты бұзу күнінен бастап банктік 10 күн ішінде республикалық бюджет кірісіне қайтаруды жүргізуге;</w:t>
      </w:r>
    </w:p>
    <w:p>
      <w:pPr>
        <w:spacing w:after="0"/>
        <w:ind w:left="0"/>
        <w:jc w:val="both"/>
      </w:pPr>
      <w:r>
        <w:rPr>
          <w:rFonts w:ascii="Times New Roman"/>
          <w:b w:val="false"/>
          <w:i w:val="false"/>
          <w:color w:val="000000"/>
          <w:sz w:val="28"/>
        </w:rPr>
        <w:t>
      3) 3 жұмыс күні ішінде Уәкілетті органға Қарыз алушы қарыз/қаржы лизнгі шарты бойынша уақтылы өтемеген немесе Қарыз алушының Қаржы институтының алдындағы төлемдерін төлеу бойынша міндеттерін бір ай дан кем емес мерзімде (қаржы лизингі шарты бойынша – 2 немесе одан да көп рет қатарынан) орындамаған жағдайда, ол туралы хабарлауға;</w:t>
      </w:r>
    </w:p>
    <w:p>
      <w:pPr>
        <w:spacing w:after="0"/>
        <w:ind w:left="0"/>
        <w:jc w:val="both"/>
      </w:pPr>
      <w:r>
        <w:rPr>
          <w:rFonts w:ascii="Times New Roman"/>
          <w:b w:val="false"/>
          <w:i w:val="false"/>
          <w:color w:val="000000"/>
          <w:sz w:val="28"/>
        </w:rPr>
        <w:t>
      4) 7 жұмыс күні ішінде Уәкілетті органға, осы Шарт бұзылған, Қарыз алушының қарыз/қаржы лизингі шарты бойынша негізгі берешек ішінара немесе толық өтелген жағдаларда, Қарыз алушы мен Қаржы институты арасындағы өзара есеп айырысуды салыстыру актісін беруге;</w:t>
      </w:r>
    </w:p>
    <w:p>
      <w:pPr>
        <w:spacing w:after="0"/>
        <w:ind w:left="0"/>
        <w:jc w:val="both"/>
      </w:pPr>
      <w:r>
        <w:rPr>
          <w:rFonts w:ascii="Times New Roman"/>
          <w:b w:val="false"/>
          <w:i w:val="false"/>
          <w:color w:val="000000"/>
          <w:sz w:val="28"/>
        </w:rPr>
        <w:t>
      5) аударылған субсидия бойынша жеке банктік шорттарда арнайы есеп жүргізуге;</w:t>
      </w:r>
    </w:p>
    <w:p>
      <w:pPr>
        <w:spacing w:after="0"/>
        <w:ind w:left="0"/>
        <w:jc w:val="both"/>
      </w:pPr>
      <w:r>
        <w:rPr>
          <w:rFonts w:ascii="Times New Roman"/>
          <w:b w:val="false"/>
          <w:i w:val="false"/>
          <w:color w:val="000000"/>
          <w:sz w:val="28"/>
        </w:rPr>
        <w:t>
      6) Уәкілетті органға басшыларының, атауының, деректемелерінің, заңды және тұрақты мекенжайларының өзгеруі туралы хабарлауға;</w:t>
      </w:r>
    </w:p>
    <w:p>
      <w:pPr>
        <w:spacing w:after="0"/>
        <w:ind w:left="0"/>
        <w:jc w:val="both"/>
      </w:pPr>
      <w:r>
        <w:rPr>
          <w:rFonts w:ascii="Times New Roman"/>
          <w:b w:val="false"/>
          <w:i w:val="false"/>
          <w:color w:val="000000"/>
          <w:sz w:val="28"/>
        </w:rPr>
        <w:t>
      7) банктік құпияны құрайтын мәліметтерді мемлекетік аудит органдарына беруге Қарыз алушының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11.05.2022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36"/>
    <w:p>
      <w:pPr>
        <w:spacing w:after="0"/>
        <w:ind w:left="0"/>
        <w:jc w:val="both"/>
      </w:pPr>
      <w:r>
        <w:rPr>
          <w:rFonts w:ascii="Times New Roman"/>
          <w:b w:val="false"/>
          <w:i w:val="false"/>
          <w:color w:val="000000"/>
          <w:sz w:val="28"/>
        </w:rPr>
        <w:t>
      9. Қаржы институты мыналарға:</w:t>
      </w:r>
    </w:p>
    <w:bookmarkEnd w:id="36"/>
    <w:bookmarkStart w:name="z94" w:id="37"/>
    <w:p>
      <w:pPr>
        <w:spacing w:after="0"/>
        <w:ind w:left="0"/>
        <w:jc w:val="both"/>
      </w:pPr>
      <w:r>
        <w:rPr>
          <w:rFonts w:ascii="Times New Roman"/>
          <w:b w:val="false"/>
          <w:i w:val="false"/>
          <w:color w:val="000000"/>
          <w:sz w:val="28"/>
        </w:rPr>
        <w:t>
      1) Уәкілетті органнан осы Шарттың талаптарында субсидияны уақытылы аударуын талап етуге;</w:t>
      </w:r>
    </w:p>
    <w:bookmarkEnd w:id="37"/>
    <w:bookmarkStart w:name="z96" w:id="38"/>
    <w:p>
      <w:pPr>
        <w:spacing w:after="0"/>
        <w:ind w:left="0"/>
        <w:jc w:val="both"/>
      </w:pPr>
      <w:r>
        <w:rPr>
          <w:rFonts w:ascii="Times New Roman"/>
          <w:b w:val="false"/>
          <w:i w:val="false"/>
          <w:color w:val="000000"/>
          <w:sz w:val="28"/>
        </w:rPr>
        <w:t>
      2) субсидиялау бойынша Уәкілетті органның міндеттерін орындау аясында субсидия көлемін аудару туралы ақпараттарды алуға құқылы.</w:t>
      </w:r>
    </w:p>
    <w:bookmarkEnd w:id="38"/>
    <w:bookmarkStart w:name="z98" w:id="39"/>
    <w:p>
      <w:pPr>
        <w:spacing w:after="0"/>
        <w:ind w:left="0"/>
        <w:jc w:val="left"/>
      </w:pPr>
      <w:r>
        <w:rPr>
          <w:rFonts w:ascii="Times New Roman"/>
          <w:b/>
          <w:i w:val="false"/>
          <w:color w:val="000000"/>
        </w:rPr>
        <w:t xml:space="preserve"> 3-тарау. Өзара есеп айырысу тәртібі</w:t>
      </w:r>
    </w:p>
    <w:bookmarkEnd w:id="39"/>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40"/>
    <w:p>
      <w:pPr>
        <w:spacing w:after="0"/>
        <w:ind w:left="0"/>
        <w:jc w:val="both"/>
      </w:pPr>
      <w:r>
        <w:rPr>
          <w:rFonts w:ascii="Times New Roman"/>
          <w:b w:val="false"/>
          <w:i w:val="false"/>
          <w:color w:val="000000"/>
          <w:sz w:val="28"/>
        </w:rPr>
        <w:t>
      10. Республикалық бюджеттен субсидияларды төлеу төлем бойынша қаржыландырудың жеке жоспарына (бұдан әрі – Қаржыландыру жоспары) және вагондар мен локомотивтерді сатып алуға кредит беру және қаржы лизингі кезінде сыйақы мөлшерлемесін субсидиялауға арналған үлгілік шартына қосымшаға сәйкес нысанда қарыз/қаржы лизингі шарты бойынша вагондар мен локомотивтерді сатып алуға кредит беру және қаржы лизингі кезінде сыйақы мөлшерлемесін субсидиялау кестесіне сәйкес жүргізіледі.</w:t>
      </w:r>
    </w:p>
    <w:bookmarkEnd w:id="40"/>
    <w:bookmarkStart w:name="z29" w:id="41"/>
    <w:p>
      <w:pPr>
        <w:spacing w:after="0"/>
        <w:ind w:left="0"/>
        <w:jc w:val="both"/>
      </w:pPr>
      <w:r>
        <w:rPr>
          <w:rFonts w:ascii="Times New Roman"/>
          <w:b w:val="false"/>
          <w:i w:val="false"/>
          <w:color w:val="000000"/>
          <w:sz w:val="28"/>
        </w:rPr>
        <w:t>
      Қаржыландыру жоспары Субсидиялау шартына қол қойғаннан кейін Уәкілетті органмен Қаржы институты және Қарыз алушының келісімі бойынша 5 жұмыс күні ішінде бекітіледі.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xml:space="preserve">
      11. Қарыз алушы Уәкілетті органның мекенжайына Қағидаларға </w:t>
      </w:r>
    </w:p>
    <w:bookmarkEnd w:id="42"/>
    <w:p>
      <w:pPr>
        <w:spacing w:after="0"/>
        <w:ind w:left="0"/>
        <w:jc w:val="both"/>
      </w:pPr>
      <w:r>
        <w:rPr>
          <w:rFonts w:ascii="Times New Roman"/>
          <w:b w:val="false"/>
          <w:i w:val="false"/>
          <w:color w:val="000000"/>
          <w:sz w:val="28"/>
        </w:rPr>
        <w:t>
      5-қосымшаға сәйкес нысан бойынша Қаржы институты ұсынған кредиттеуге немесе қаржы лизингінде сыйақы мөлшерлемесін нақты есептеу мен өтеу туралы есепті тіркей отырып, Қағидаларға 4-қосымшаға сәйкес нысан бойынша республикалық бюджеттен Қаржы институтының есеп шотына қаражат аударуға өтінімді (бұдан әрі – аударуға өтінім) қаржыландыру жоспарында көрсетілген субсидия төленетін айдың 10 күнінен кешіктірмей ұсынады.</w:t>
      </w:r>
    </w:p>
    <w:bookmarkStart w:name="z103" w:id="43"/>
    <w:p>
      <w:pPr>
        <w:spacing w:after="0"/>
        <w:ind w:left="0"/>
        <w:jc w:val="both"/>
      </w:pPr>
      <w:r>
        <w:rPr>
          <w:rFonts w:ascii="Times New Roman"/>
          <w:b w:val="false"/>
          <w:i w:val="false"/>
          <w:color w:val="000000"/>
          <w:sz w:val="28"/>
        </w:rPr>
        <w:t>
      12. Осы Шарттың 11-тармағына сәйкес ұсынылған құжаттармен келіспеген жағдайда, Тараптар 7 күнтізбелік күннен артық емес мерзімде мәліметтерді анықтауды жүргізеді.</w:t>
      </w:r>
    </w:p>
    <w:bookmarkEnd w:id="43"/>
    <w:bookmarkStart w:name="z105" w:id="44"/>
    <w:p>
      <w:pPr>
        <w:spacing w:after="0"/>
        <w:ind w:left="0"/>
        <w:jc w:val="both"/>
      </w:pPr>
      <w:r>
        <w:rPr>
          <w:rFonts w:ascii="Times New Roman"/>
          <w:b w:val="false"/>
          <w:i w:val="false"/>
          <w:color w:val="000000"/>
          <w:sz w:val="28"/>
        </w:rPr>
        <w:t>
      13. Уәкілетті орган аударуға өтінім ұсынған күннен кейінгі 7 жұмыс күнінен кешіктірмей, Қаржы институтына осы Шартқа сәйкес 12 айға субсидиялау сомасын аударуды іске асырады.</w:t>
      </w:r>
    </w:p>
    <w:bookmarkEnd w:id="44"/>
    <w:bookmarkStart w:name="z106" w:id="45"/>
    <w:p>
      <w:pPr>
        <w:spacing w:after="0"/>
        <w:ind w:left="0"/>
        <w:jc w:val="both"/>
      </w:pPr>
      <w:r>
        <w:rPr>
          <w:rFonts w:ascii="Times New Roman"/>
          <w:b w:val="false"/>
          <w:i w:val="false"/>
          <w:color w:val="000000"/>
          <w:sz w:val="28"/>
        </w:rPr>
        <w:t>
      14. Қаржы институтына субсидиялау сомасын аударуды жүзеге асыру үшін Уәкілетті орган Қағидаларға 6-қосымшаға сәйкес нысан бойынша бюджеттік бағдарлама бойынша вагондар мен локомотивтерді сатып алуға кредит беру және қаржы лизингі кезінде сыйақы мөлшерлемесін субсидиялау үшін ведомості қалыптастырады.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46"/>
    <w:p>
      <w:pPr>
        <w:spacing w:after="0"/>
        <w:ind w:left="0"/>
        <w:jc w:val="both"/>
      </w:pPr>
      <w:r>
        <w:rPr>
          <w:rFonts w:ascii="Times New Roman"/>
          <w:b w:val="false"/>
          <w:i w:val="false"/>
          <w:color w:val="000000"/>
          <w:sz w:val="28"/>
        </w:rPr>
        <w:t>
      15. Уәкілетті орган Қаржы институтына субсидияны аудару үшін қазынашылықтың аймақтық бөлімшелеріне екі данада төлем шотының реестрін және төлем шотын ұсынады.</w:t>
      </w:r>
    </w:p>
    <w:bookmarkEnd w:id="46"/>
    <w:bookmarkStart w:name="z109" w:id="47"/>
    <w:p>
      <w:pPr>
        <w:spacing w:after="0"/>
        <w:ind w:left="0"/>
        <w:jc w:val="left"/>
      </w:pPr>
      <w:r>
        <w:rPr>
          <w:rFonts w:ascii="Times New Roman"/>
          <w:b/>
          <w:i w:val="false"/>
          <w:color w:val="000000"/>
        </w:rPr>
        <w:t xml:space="preserve"> 4-тарау. Тараптардың жауапкершілігі</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48"/>
    <w:p>
      <w:pPr>
        <w:spacing w:after="0"/>
        <w:ind w:left="0"/>
        <w:jc w:val="both"/>
      </w:pPr>
      <w:r>
        <w:rPr>
          <w:rFonts w:ascii="Times New Roman"/>
          <w:b w:val="false"/>
          <w:i w:val="false"/>
          <w:color w:val="000000"/>
          <w:sz w:val="28"/>
        </w:rPr>
        <w:t>
      16. Қазақстан Республикасының заңнамасына сәйкес осы Шарт бойынша туындайтын міндеттемелерін орындамағаны және (немесе) тиісінше орындағаны үшін жауапты болады.</w:t>
      </w:r>
    </w:p>
    <w:bookmarkEnd w:id="48"/>
    <w:bookmarkStart w:name="z111" w:id="49"/>
    <w:p>
      <w:pPr>
        <w:spacing w:after="0"/>
        <w:ind w:left="0"/>
        <w:jc w:val="both"/>
      </w:pPr>
      <w:r>
        <w:rPr>
          <w:rFonts w:ascii="Times New Roman"/>
          <w:b w:val="false"/>
          <w:i w:val="false"/>
          <w:color w:val="000000"/>
          <w:sz w:val="28"/>
        </w:rPr>
        <w:t>
      17. Қарыз алушы осы Шартқа қол қою арқылы Уәкілетті органға төменде көрсетілгендерге келісімін береді:</w:t>
      </w:r>
    </w:p>
    <w:bookmarkEnd w:id="49"/>
    <w:bookmarkStart w:name="z113" w:id="50"/>
    <w:p>
      <w:pPr>
        <w:spacing w:after="0"/>
        <w:ind w:left="0"/>
        <w:jc w:val="both"/>
      </w:pPr>
      <w:r>
        <w:rPr>
          <w:rFonts w:ascii="Times New Roman"/>
          <w:b w:val="false"/>
          <w:i w:val="false"/>
          <w:color w:val="000000"/>
          <w:sz w:val="28"/>
        </w:rPr>
        <w:t>
      1) Уәкілетті органға мүдделі үшінші тұлғаларға субсидиялау жүзеге асырылып жатқан кредит бойынша Осы Шарт аясында алынған ақпарат пен құжаттарды, сонымен қатар банктің және коммерциялық құпияны беруге;</w:t>
      </w:r>
    </w:p>
    <w:bookmarkEnd w:id="50"/>
    <w:bookmarkStart w:name="z114" w:id="51"/>
    <w:p>
      <w:pPr>
        <w:spacing w:after="0"/>
        <w:ind w:left="0"/>
        <w:jc w:val="both"/>
      </w:pPr>
      <w:r>
        <w:rPr>
          <w:rFonts w:ascii="Times New Roman"/>
          <w:b w:val="false"/>
          <w:i w:val="false"/>
          <w:color w:val="000000"/>
          <w:sz w:val="28"/>
        </w:rPr>
        <w:t>
      2) Уәкілетті органның бұқаралық ақпарат құралдарында Қарыз алушының атауын, жоба жүзеге асырылып жатқан аймақтың атауын, Қарыз алушы жобасының атауы мен сипаттамасын, сонымен қатар салаларды жариялауына.</w:t>
      </w:r>
    </w:p>
    <w:bookmarkEnd w:id="51"/>
    <w:bookmarkStart w:name="z115" w:id="52"/>
    <w:p>
      <w:pPr>
        <w:spacing w:after="0"/>
        <w:ind w:left="0"/>
        <w:jc w:val="both"/>
      </w:pPr>
      <w:r>
        <w:rPr>
          <w:rFonts w:ascii="Times New Roman"/>
          <w:b w:val="false"/>
          <w:i w:val="false"/>
          <w:color w:val="000000"/>
          <w:sz w:val="28"/>
        </w:rPr>
        <w:t>
      18. Уәкілетті орган Қарыз алушыдын және Қаржы институтынан ұсынылған құжаттардың түпнұсқалылығына жауап бермейді.</w:t>
      </w:r>
    </w:p>
    <w:bookmarkEnd w:id="52"/>
    <w:bookmarkStart w:name="z116" w:id="53"/>
    <w:p>
      <w:pPr>
        <w:spacing w:after="0"/>
        <w:ind w:left="0"/>
        <w:jc w:val="both"/>
      </w:pPr>
      <w:r>
        <w:rPr>
          <w:rFonts w:ascii="Times New Roman"/>
          <w:b w:val="false"/>
          <w:i w:val="false"/>
          <w:color w:val="000000"/>
          <w:sz w:val="28"/>
        </w:rPr>
        <w:t>
      19. Қарыз алушымен осы Шарттың 11-тармағына сәйкес құжаттарды ұсынбаған жағдайда, Уәкілетті орган осы Шартқа сәйкес сай келетін жылға жоспарланған субсидия көлемін соммасынан кешіктірген әрбір 20 күнге 0,01% көлемінде тұрақсыздық айыппұлы түріндегі ұстауды қамтамасыз етеді.</w:t>
      </w:r>
    </w:p>
    <w:bookmarkEnd w:id="53"/>
    <w:p>
      <w:pPr>
        <w:spacing w:after="0"/>
        <w:ind w:left="0"/>
        <w:jc w:val="both"/>
      </w:pPr>
      <w:r>
        <w:rPr>
          <w:rFonts w:ascii="Times New Roman"/>
          <w:b w:val="false"/>
          <w:i w:val="false"/>
          <w:color w:val="000000"/>
          <w:sz w:val="28"/>
        </w:rPr>
        <w:t>
      Сонымен қоса, субсидияны төлеу есебінен қарыз/қаржы лизингі шарты шегінде сыйақы мөлшерлемесі бойынша төлемдерді өтеуге бұдан арғы жауапкершілікті Қарыз алушы алады.</w:t>
      </w:r>
    </w:p>
    <w:bookmarkStart w:name="z118" w:id="54"/>
    <w:p>
      <w:pPr>
        <w:spacing w:after="0"/>
        <w:ind w:left="0"/>
        <w:jc w:val="both"/>
      </w:pPr>
      <w:r>
        <w:rPr>
          <w:rFonts w:ascii="Times New Roman"/>
          <w:b w:val="false"/>
          <w:i w:val="false"/>
          <w:color w:val="000000"/>
          <w:sz w:val="28"/>
        </w:rPr>
        <w:t>
      20. Қарыз алушымен осы Шарттың 6-тармағының 6) тармақшасын орындамаған жағдайда, Қарыз алушы осы Шартқа сәйкес сай келетін жылға жоспарланған субсидия көлемін соммасынан кешіктірген әрбір 20 күнге 0,01% көлемінде тұрақсыздық айыппұлын төлейді.</w:t>
      </w:r>
    </w:p>
    <w:bookmarkEnd w:id="54"/>
    <w:bookmarkStart w:name="z119" w:id="55"/>
    <w:p>
      <w:pPr>
        <w:spacing w:after="0"/>
        <w:ind w:left="0"/>
        <w:jc w:val="left"/>
      </w:pPr>
      <w:r>
        <w:rPr>
          <w:rFonts w:ascii="Times New Roman"/>
          <w:b/>
          <w:i w:val="false"/>
          <w:color w:val="000000"/>
        </w:rPr>
        <w:t xml:space="preserve"> 5-тарау. Форс-мажор жағдайлары</w:t>
      </w:r>
    </w:p>
    <w:bookmarkEnd w:id="55"/>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56"/>
    <w:p>
      <w:pPr>
        <w:spacing w:after="0"/>
        <w:ind w:left="0"/>
        <w:jc w:val="both"/>
      </w:pPr>
      <w:r>
        <w:rPr>
          <w:rFonts w:ascii="Times New Roman"/>
          <w:b w:val="false"/>
          <w:i w:val="false"/>
          <w:color w:val="000000"/>
          <w:sz w:val="28"/>
        </w:rPr>
        <w:t>
      21. Тараптар осы Шарт бойынша міндеттерін орындамағаны, тиісті түрде емес орындағаны үшін жауапкершіліктен оларды орындау форс-мажор жағдайларының салдарынан мүмкін болмаған жағдайда босатылады.</w:t>
      </w:r>
    </w:p>
    <w:bookmarkEnd w:id="56"/>
    <w:bookmarkStart w:name="z121" w:id="57"/>
    <w:p>
      <w:pPr>
        <w:spacing w:after="0"/>
        <w:ind w:left="0"/>
        <w:jc w:val="both"/>
      </w:pPr>
      <w:r>
        <w:rPr>
          <w:rFonts w:ascii="Times New Roman"/>
          <w:b w:val="false"/>
          <w:i w:val="false"/>
          <w:color w:val="000000"/>
          <w:sz w:val="28"/>
        </w:rPr>
        <w:t>
      22. Форс-мажор жағдайлары орын алған жағдайда, осы Шарт бойынша міндеттерін орындай алмаған Тарап ол жағдайлар орын алған сәттен бастап 10 жұмыс күні ішінде ол туралы екінші Тарапқа хабарлайды. Бұл ретте форс-мажор жағдайларының әрекет ету кезеңі, орын алуы өкілетті мемлекеттік органдарының сәйкес құжаттарымен расталуы тиіс.</w:t>
      </w:r>
    </w:p>
    <w:bookmarkEnd w:id="57"/>
    <w:bookmarkStart w:name="z124" w:id="58"/>
    <w:p>
      <w:pPr>
        <w:spacing w:after="0"/>
        <w:ind w:left="0"/>
        <w:jc w:val="both"/>
      </w:pPr>
      <w:r>
        <w:rPr>
          <w:rFonts w:ascii="Times New Roman"/>
          <w:b w:val="false"/>
          <w:i w:val="false"/>
          <w:color w:val="000000"/>
          <w:sz w:val="28"/>
        </w:rPr>
        <w:t>
      23. Дер кезінде хабарланбаған жағдайда, Тарап екінші Тарапқа хабарламағаны немесе дер кезінде хабарламағаны себебінен келтірілген зиянды өтейді.</w:t>
      </w:r>
    </w:p>
    <w:bookmarkEnd w:id="58"/>
    <w:bookmarkStart w:name="z125" w:id="59"/>
    <w:p>
      <w:pPr>
        <w:spacing w:after="0"/>
        <w:ind w:left="0"/>
        <w:jc w:val="both"/>
      </w:pPr>
      <w:r>
        <w:rPr>
          <w:rFonts w:ascii="Times New Roman"/>
          <w:b w:val="false"/>
          <w:i w:val="false"/>
          <w:color w:val="000000"/>
          <w:sz w:val="28"/>
        </w:rPr>
        <w:t>
      24. Форс-мажор жағдайларының орын алуы осы Шарттың орындалу мерзімінің ол жағдайлардың орын алу кезеңіне дейін ұлғаюын туғызады.</w:t>
      </w:r>
    </w:p>
    <w:bookmarkEnd w:id="59"/>
    <w:bookmarkStart w:name="z126" w:id="60"/>
    <w:p>
      <w:pPr>
        <w:spacing w:after="0"/>
        <w:ind w:left="0"/>
        <w:jc w:val="both"/>
      </w:pPr>
      <w:r>
        <w:rPr>
          <w:rFonts w:ascii="Times New Roman"/>
          <w:b w:val="false"/>
          <w:i w:val="false"/>
          <w:color w:val="000000"/>
          <w:sz w:val="28"/>
        </w:rPr>
        <w:t>
      25. Егер осындай жағдайлар 3 айдан артық жалғасатын болса, онда кез келген Тарап осы Шарт бойынша міндеттемелерді орындаудан бас тартуға құқылы.</w:t>
      </w:r>
    </w:p>
    <w:bookmarkEnd w:id="60"/>
    <w:bookmarkStart w:name="z127" w:id="61"/>
    <w:p>
      <w:pPr>
        <w:spacing w:after="0"/>
        <w:ind w:left="0"/>
        <w:jc w:val="left"/>
      </w:pPr>
      <w:r>
        <w:rPr>
          <w:rFonts w:ascii="Times New Roman"/>
          <w:b/>
          <w:i w:val="false"/>
          <w:color w:val="000000"/>
        </w:rPr>
        <w:t xml:space="preserve"> 6-тарау. Қорытынды ережелер</w:t>
      </w:r>
    </w:p>
    <w:bookmarkEnd w:id="61"/>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62"/>
    <w:p>
      <w:pPr>
        <w:spacing w:after="0"/>
        <w:ind w:left="0"/>
        <w:jc w:val="both"/>
      </w:pPr>
      <w:r>
        <w:rPr>
          <w:rFonts w:ascii="Times New Roman"/>
          <w:b w:val="false"/>
          <w:i w:val="false"/>
          <w:color w:val="000000"/>
          <w:sz w:val="28"/>
        </w:rPr>
        <w:t>
      26. Шарт 20__ жылғы "__" "________" бастап күшіне енеді және 20__ жылғы "__" "________" дейін қолданыста болады. Шарттың қолданылу мерзімінің аяқталуы Тараптарды өзара есеп айырысу бөлігіндегі міндеттемелерін орындаудан босатпайды.</w:t>
      </w:r>
    </w:p>
    <w:bookmarkEnd w:id="62"/>
    <w:bookmarkStart w:name="z129" w:id="63"/>
    <w:p>
      <w:pPr>
        <w:spacing w:after="0"/>
        <w:ind w:left="0"/>
        <w:jc w:val="both"/>
      </w:pPr>
      <w:r>
        <w:rPr>
          <w:rFonts w:ascii="Times New Roman"/>
          <w:b w:val="false"/>
          <w:i w:val="false"/>
          <w:color w:val="000000"/>
          <w:sz w:val="28"/>
        </w:rPr>
        <w:t>
      27. Шарт Тараптардың өзара келісімі немесе егер басқа Тарап міндеттемелерін орындамаған жағдайда, Тараптардың бірінің талабы бойынша бұзылуы мүмкін.</w:t>
      </w:r>
    </w:p>
    <w:bookmarkEnd w:id="63"/>
    <w:bookmarkStart w:name="z131" w:id="64"/>
    <w:p>
      <w:pPr>
        <w:spacing w:after="0"/>
        <w:ind w:left="0"/>
        <w:jc w:val="both"/>
      </w:pPr>
      <w:r>
        <w:rPr>
          <w:rFonts w:ascii="Times New Roman"/>
          <w:b w:val="false"/>
          <w:i w:val="false"/>
          <w:color w:val="000000"/>
          <w:sz w:val="28"/>
        </w:rPr>
        <w:t>
      28. Шартты орындаудан бір жақты бас тарту немесе Шартты бір жақты бұзу Қазақстан Республикасының азаматтық заңнамасына сәйкес жүзеге асырылады.</w:t>
      </w:r>
    </w:p>
    <w:bookmarkEnd w:id="64"/>
    <w:bookmarkStart w:name="z133" w:id="65"/>
    <w:p>
      <w:pPr>
        <w:spacing w:after="0"/>
        <w:ind w:left="0"/>
        <w:jc w:val="both"/>
      </w:pPr>
      <w:r>
        <w:rPr>
          <w:rFonts w:ascii="Times New Roman"/>
          <w:b w:val="false"/>
          <w:i w:val="false"/>
          <w:color w:val="000000"/>
          <w:sz w:val="28"/>
        </w:rPr>
        <w:t>
      29. Шартты уақытынан бұрын бұзған кезде бұзуға бастамашылық жасаған тарап Шартты бұзғанға дейін кемінде бір ай бұрын басқа тарапты осы туралы хабардар етуге міндетті.</w:t>
      </w:r>
    </w:p>
    <w:bookmarkEnd w:id="65"/>
    <w:bookmarkStart w:name="z135" w:id="66"/>
    <w:p>
      <w:pPr>
        <w:spacing w:after="0"/>
        <w:ind w:left="0"/>
        <w:jc w:val="both"/>
      </w:pPr>
      <w:r>
        <w:rPr>
          <w:rFonts w:ascii="Times New Roman"/>
          <w:b w:val="false"/>
          <w:i w:val="false"/>
          <w:color w:val="000000"/>
          <w:sz w:val="28"/>
        </w:rPr>
        <w:t>
      30. Тараптар пайда болған даулар мен келіспеушіліктерді келіссөздер жолымен, келіспеушіліктерді келіссөздер жолымен шешу мүмкіндігінің болмауы кезінде - Қазақстан Республикасының заңнамасына сәйкес сот тәртібімен шешеді.</w:t>
      </w:r>
    </w:p>
    <w:bookmarkEnd w:id="66"/>
    <w:bookmarkStart w:name="z137" w:id="67"/>
    <w:p>
      <w:pPr>
        <w:spacing w:after="0"/>
        <w:ind w:left="0"/>
        <w:jc w:val="both"/>
      </w:pPr>
      <w:r>
        <w:rPr>
          <w:rFonts w:ascii="Times New Roman"/>
          <w:b w:val="false"/>
          <w:i w:val="false"/>
          <w:color w:val="000000"/>
          <w:sz w:val="28"/>
        </w:rPr>
        <w:t>
      31. Осы Шартқа барлық өзгерістер мен толықтырулар Қазақстан Республикасының заңнамасына сәйкес бірдей заңды күші бар және екі Тараптың қолы қойылатын мемлекеттік және (немесе) орыс тілдеріндегі жазбаша нысанда, екі данада Тараптардың әрқайсысы үшін бір-бірден жасалады.</w:t>
      </w:r>
    </w:p>
    <w:bookmarkEnd w:id="67"/>
    <w:bookmarkStart w:name="z139" w:id="68"/>
    <w:p>
      <w:pPr>
        <w:spacing w:after="0"/>
        <w:ind w:left="0"/>
        <w:jc w:val="both"/>
      </w:pPr>
      <w:r>
        <w:rPr>
          <w:rFonts w:ascii="Times New Roman"/>
          <w:b w:val="false"/>
          <w:i w:val="false"/>
          <w:color w:val="000000"/>
          <w:sz w:val="28"/>
        </w:rPr>
        <w:t>
      32. Осы Шарт Нұр-Сұлтан қаласында 20___ жылғы "___" ________ Тараптардың әрқайсысы үшін бір-бір данадан, бірдей заңды күші бар екі данада жасалған.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69"/>
    <w:p>
      <w:pPr>
        <w:spacing w:after="0"/>
        <w:ind w:left="0"/>
        <w:jc w:val="left"/>
      </w:pPr>
      <w:r>
        <w:rPr>
          <w:rFonts w:ascii="Times New Roman"/>
          <w:b/>
          <w:i w:val="false"/>
          <w:color w:val="000000"/>
        </w:rPr>
        <w:t xml:space="preserve"> 7-тарау. Тараптардың реквизиттері және қолдары</w:t>
      </w:r>
    </w:p>
    <w:bookmarkEnd w:id="69"/>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Мөрдің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Мөрдің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Мөрдің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Вагондар мен локомотивтерді</w:t>
            </w:r>
            <w:r>
              <w:br/>
            </w:r>
            <w:r>
              <w:rPr>
                <w:rFonts w:ascii="Times New Roman"/>
                <w:b w:val="false"/>
                <w:i w:val="false"/>
                <w:color w:val="000000"/>
                <w:sz w:val="20"/>
              </w:rPr>
              <w:t>сатып алуға кредит беру және</w:t>
            </w:r>
            <w:r>
              <w:br/>
            </w:r>
            <w:r>
              <w:rPr>
                <w:rFonts w:ascii="Times New Roman"/>
                <w:b w:val="false"/>
                <w:i w:val="false"/>
                <w:color w:val="000000"/>
                <w:sz w:val="20"/>
              </w:rPr>
              <w:t>қаржы лизингі кезінде</w:t>
            </w:r>
            <w:r>
              <w:br/>
            </w: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субсидиялауға арналған</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Оң жақ бұрыш жаңа редакцияда – ҚР Индустрия және инфрақұрылымдық даму министрінің м.а. 26.07.2023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151" w:id="70"/>
    <w:p>
      <w:pPr>
        <w:spacing w:after="0"/>
        <w:ind w:left="0"/>
        <w:jc w:val="both"/>
      </w:pPr>
      <w:r>
        <w:rPr>
          <w:rFonts w:ascii="Times New Roman"/>
          <w:b w:val="false"/>
          <w:i w:val="false"/>
          <w:color w:val="000000"/>
          <w:sz w:val="28"/>
        </w:rPr>
        <w:t>
      20__ жылғы ______ №__ қарыз/қаржы лизингі шарты бойынша вагондар мен локомотивтерді сатып алуға кредит беру және қаржы лизингі кезінде сыйақы мөлшерлемесін субсидиялау кестесі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26.07.2023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жалпы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ортақ сыйақы соммасы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сыйақы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субсидияланатын сыйақы соммасы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алушымен өтеуге жататын сыйақы мөлшерлемесі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алушымен өтеуге жататын сыйақы соммасы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Мөрдің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Мөрдің орны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Мөрдің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