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2281" w14:textId="8fb2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2016 жылғы 23 маусымдағы № 272 бұйрығы. Қазақстан Республикасының Әділет министрлігінде 2016 жылы 26 шілдеде № 13993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Е.Нысанбаев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23 маусымдағы</w:t>
            </w:r>
            <w:r>
              <w:br/>
            </w:r>
            <w:r>
              <w:rPr>
                <w:rFonts w:ascii="Times New Roman"/>
                <w:b w:val="false"/>
                <w:i w:val="false"/>
                <w:color w:val="000000"/>
                <w:sz w:val="20"/>
              </w:rPr>
              <w:t>№ 272 бұйрығымен бекітілген</w:t>
            </w:r>
          </w:p>
        </w:tc>
      </w:tr>
    </w:tbl>
    <w:bookmarkStart w:name="z6" w:id="4"/>
    <w:p>
      <w:pPr>
        <w:spacing w:after="0"/>
        <w:ind w:left="0"/>
        <w:jc w:val="left"/>
      </w:pPr>
      <w:r>
        <w:rPr>
          <w:rFonts w:ascii="Times New Roman"/>
          <w:b/>
          <w:i w:val="false"/>
          <w:color w:val="000000"/>
        </w:rPr>
        <w:t xml:space="preserve"> "Арнайы су пайдалану құқығын жүзеге асыратын жеке және заңды</w:t>
      </w:r>
      <w:r>
        <w:br/>
      </w:r>
      <w:r>
        <w:rPr>
          <w:rFonts w:ascii="Times New Roman"/>
          <w:b/>
          <w:i w:val="false"/>
          <w:color w:val="000000"/>
        </w:rPr>
        <w:t>тұлғалардың суды алу немесе ағызу құрылыстарында немесе</w:t>
      </w:r>
      <w:r>
        <w:br/>
      </w:r>
      <w:r>
        <w:rPr>
          <w:rFonts w:ascii="Times New Roman"/>
          <w:b/>
          <w:i w:val="false"/>
          <w:color w:val="000000"/>
        </w:rPr>
        <w:t>құрылғыларында орнатылатын суды есепке алу аспаптарын</w:t>
      </w:r>
      <w:r>
        <w:br/>
      </w:r>
      <w:r>
        <w:rPr>
          <w:rFonts w:ascii="Times New Roman"/>
          <w:b/>
          <w:i w:val="false"/>
          <w:color w:val="000000"/>
        </w:rPr>
        <w:t>пломбалау" мемлекеттік көрсетілетін қызмет регламенті</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1.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қызметті (бұдан әрі – мемлекеттік қызмет) Қазақстан Республикасы Ауыл шаруашылығы министрлігінің Су ресурстары комитетiнің су ресурстарын пайдалануды және қорғауды реттеу жөніндегі бассейндік инспекциялары (бұдан әрі – көрсетілетін қызметті беруші) көрсетеді.</w:t>
      </w:r>
    </w:p>
    <w:bookmarkEnd w:id="5"/>
    <w:bookmarkStart w:name="z9" w:id="6"/>
    <w:p>
      <w:pPr>
        <w:spacing w:after="0"/>
        <w:ind w:left="0"/>
        <w:jc w:val="both"/>
      </w:pPr>
      <w:r>
        <w:rPr>
          <w:rFonts w:ascii="Times New Roman"/>
          <w:b w:val="false"/>
          <w:i w:val="false"/>
          <w:color w:val="000000"/>
          <w:sz w:val="28"/>
        </w:rPr>
        <w:t>
      2. Мемлекеттік қызметті көрсету нысаны: қағаз түрінде.</w:t>
      </w:r>
    </w:p>
    <w:bookmarkEnd w:id="6"/>
    <w:bookmarkStart w:name="z10" w:id="7"/>
    <w:p>
      <w:pPr>
        <w:spacing w:after="0"/>
        <w:ind w:left="0"/>
        <w:jc w:val="both"/>
      </w:pPr>
      <w:r>
        <w:rPr>
          <w:rFonts w:ascii="Times New Roman"/>
          <w:b w:val="false"/>
          <w:i w:val="false"/>
          <w:color w:val="000000"/>
          <w:sz w:val="28"/>
        </w:rPr>
        <w:t>
      3. Мемлекеттік қызметті көрсету нәтижесі –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аспаптарына пломба орнату (алып тастау) актісі.</w:t>
      </w:r>
    </w:p>
    <w:bookmarkEnd w:id="7"/>
    <w:bookmarkStart w:name="z11" w:id="8"/>
    <w:p>
      <w:pPr>
        <w:spacing w:after="0"/>
        <w:ind w:left="0"/>
        <w:jc w:val="left"/>
      </w:pPr>
      <w:r>
        <w:rPr>
          <w:rFonts w:ascii="Times New Roman"/>
          <w:b/>
          <w:i w:val="false"/>
          <w:color w:val="000000"/>
        </w:rPr>
        <w:t xml:space="preserve"> 2-тарау.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іс-қимылдары тәртібінің сипаттамасы</w:t>
      </w:r>
    </w:p>
    <w:bookmarkEnd w:id="8"/>
    <w:bookmarkStart w:name="z12" w:id="9"/>
    <w:p>
      <w:pPr>
        <w:spacing w:after="0"/>
        <w:ind w:left="0"/>
        <w:jc w:val="both"/>
      </w:pPr>
      <w:r>
        <w:rPr>
          <w:rFonts w:ascii="Times New Roman"/>
          <w:b w:val="false"/>
          <w:i w:val="false"/>
          <w:color w:val="000000"/>
          <w:sz w:val="28"/>
        </w:rPr>
        <w:t xml:space="preserve">
      4. Қазақстан Республикасы Ауыл шаруашылығы министрінің міндетін атқарушының 2016 жылғы 18 наурыздағы № 127 бұйрығымен (Нормативтік құқықтық актілерді мемлекеттік тіркеу тізілімінде № 13634 болып тіркелген) бекітілген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 көрсету жөніндегі рәсімінің (іс-қимылдың) басталуына негіз болып табылады.</w:t>
      </w:r>
    </w:p>
    <w:bookmarkEnd w:id="9"/>
    <w:bookmarkStart w:name="z13" w:id="10"/>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 орындау ұзақтығы: </w:t>
      </w:r>
    </w:p>
    <w:bookmarkEnd w:id="10"/>
    <w:bookmarkStart w:name="z14" w:id="11"/>
    <w:p>
      <w:pPr>
        <w:spacing w:after="0"/>
        <w:ind w:left="0"/>
        <w:jc w:val="both"/>
      </w:pPr>
      <w:r>
        <w:rPr>
          <w:rFonts w:ascii="Times New Roman"/>
          <w:b w:val="false"/>
          <w:i w:val="false"/>
          <w:color w:val="000000"/>
          <w:sz w:val="28"/>
        </w:rPr>
        <w:t>
      1) бір жұмыс күн ішінде көрсетілетін қызметті беруші кеңсесі маманының нөмірі мен күнін қоя отырып, өтінішті қабылдауы және тіркеуі;</w:t>
      </w:r>
    </w:p>
    <w:bookmarkEnd w:id="11"/>
    <w:bookmarkStart w:name="z15" w:id="12"/>
    <w:p>
      <w:pPr>
        <w:spacing w:after="0"/>
        <w:ind w:left="0"/>
        <w:jc w:val="both"/>
      </w:pPr>
      <w:r>
        <w:rPr>
          <w:rFonts w:ascii="Times New Roman"/>
          <w:b w:val="false"/>
          <w:i w:val="false"/>
          <w:color w:val="000000"/>
          <w:sz w:val="28"/>
        </w:rPr>
        <w:t>
      2) бір жұмыс күн ішінде көрсетілетін қызметті беруші басшылығының жауапты құрылымдық бөлімшені айқындауы;</w:t>
      </w:r>
    </w:p>
    <w:bookmarkEnd w:id="12"/>
    <w:bookmarkStart w:name="z16" w:id="13"/>
    <w:p>
      <w:pPr>
        <w:spacing w:after="0"/>
        <w:ind w:left="0"/>
        <w:jc w:val="both"/>
      </w:pPr>
      <w:r>
        <w:rPr>
          <w:rFonts w:ascii="Times New Roman"/>
          <w:b w:val="false"/>
          <w:i w:val="false"/>
          <w:color w:val="000000"/>
          <w:sz w:val="28"/>
        </w:rPr>
        <w:t>
      3) бір жұмыс күн ішінде құрылымдық бөлімше басшысының жауапты орындаушыны айқындауы және құжаттарды қарауға беруі;</w:t>
      </w:r>
    </w:p>
    <w:bookmarkEnd w:id="13"/>
    <w:bookmarkStart w:name="z17" w:id="14"/>
    <w:p>
      <w:pPr>
        <w:spacing w:after="0"/>
        <w:ind w:left="0"/>
        <w:jc w:val="both"/>
      </w:pPr>
      <w:r>
        <w:rPr>
          <w:rFonts w:ascii="Times New Roman"/>
          <w:b w:val="false"/>
          <w:i w:val="false"/>
          <w:color w:val="000000"/>
          <w:sz w:val="28"/>
        </w:rPr>
        <w:t>
      4) он екі жұмыс күні ішінде көрсетілетін қызметті берушінің жауапты орындаушысының өтінішпен құжаттарды қарауы және мемлекеттік қызметті көрсету нәтижесін дайындауы.</w:t>
      </w:r>
    </w:p>
    <w:bookmarkEnd w:id="14"/>
    <w:bookmarkStart w:name="z18" w:id="15"/>
    <w:p>
      <w:pPr>
        <w:spacing w:after="0"/>
        <w:ind w:left="0"/>
        <w:jc w:val="both"/>
      </w:pPr>
      <w:r>
        <w:rPr>
          <w:rFonts w:ascii="Times New Roman"/>
          <w:b w:val="false"/>
          <w:i w:val="false"/>
          <w:color w:val="000000"/>
          <w:sz w:val="28"/>
        </w:rPr>
        <w:t>
      6. Мына рәсімді (іс-қимылдарды) орындауды бастауға негіз болып табылатын мемлекеттік қызметті көрсету рәсімінің (іс-қимылының) нәтижесі:</w:t>
      </w:r>
    </w:p>
    <w:bookmarkEnd w:id="15"/>
    <w:bookmarkStart w:name="z19" w:id="16"/>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оларды көрсетілетін қызметті берушінің басшылығына беру;</w:t>
      </w:r>
    </w:p>
    <w:bookmarkEnd w:id="16"/>
    <w:bookmarkStart w:name="z20" w:id="17"/>
    <w:p>
      <w:pPr>
        <w:spacing w:after="0"/>
        <w:ind w:left="0"/>
        <w:jc w:val="both"/>
      </w:pPr>
      <w:r>
        <w:rPr>
          <w:rFonts w:ascii="Times New Roman"/>
          <w:b w:val="false"/>
          <w:i w:val="false"/>
          <w:color w:val="000000"/>
          <w:sz w:val="28"/>
        </w:rPr>
        <w:t>
      2) көрсетілетін қызметті беруші басшылығының қарары;</w:t>
      </w:r>
    </w:p>
    <w:bookmarkEnd w:id="17"/>
    <w:bookmarkStart w:name="z21" w:id="18"/>
    <w:p>
      <w:pPr>
        <w:spacing w:after="0"/>
        <w:ind w:left="0"/>
        <w:jc w:val="both"/>
      </w:pPr>
      <w:r>
        <w:rPr>
          <w:rFonts w:ascii="Times New Roman"/>
          <w:b w:val="false"/>
          <w:i w:val="false"/>
          <w:color w:val="000000"/>
          <w:sz w:val="28"/>
        </w:rPr>
        <w:t>
      3) мемлекеттік қызметті көрсету нәтижесін дайындау және қол қою;</w:t>
      </w:r>
    </w:p>
    <w:bookmarkEnd w:id="18"/>
    <w:bookmarkStart w:name="z22" w:id="19"/>
    <w:p>
      <w:pPr>
        <w:spacing w:after="0"/>
        <w:ind w:left="0"/>
        <w:jc w:val="both"/>
      </w:pPr>
      <w:r>
        <w:rPr>
          <w:rFonts w:ascii="Times New Roman"/>
          <w:b w:val="false"/>
          <w:i w:val="false"/>
          <w:color w:val="000000"/>
          <w:sz w:val="28"/>
        </w:rPr>
        <w:t>
      4) тіркелген мемлекеттік көрсетілетін қызмет нәтижесін көрсетілетін қызметті алушыға беру.</w:t>
      </w:r>
    </w:p>
    <w:bookmarkEnd w:id="19"/>
    <w:bookmarkStart w:name="z23" w:id="20"/>
    <w:p>
      <w:pPr>
        <w:spacing w:after="0"/>
        <w:ind w:left="0"/>
        <w:jc w:val="left"/>
      </w:pPr>
      <w:r>
        <w:rPr>
          <w:rFonts w:ascii="Times New Roman"/>
          <w:b/>
          <w:i w:val="false"/>
          <w:color w:val="000000"/>
        </w:rPr>
        <w:t xml:space="preserve"> 3-тарау.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20"/>
    <w:bookmarkStart w:name="z24" w:id="2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21"/>
    <w:bookmarkStart w:name="z25" w:id="22"/>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22"/>
    <w:bookmarkStart w:name="z26" w:id="23"/>
    <w:p>
      <w:pPr>
        <w:spacing w:after="0"/>
        <w:ind w:left="0"/>
        <w:jc w:val="both"/>
      </w:pPr>
      <w:r>
        <w:rPr>
          <w:rFonts w:ascii="Times New Roman"/>
          <w:b w:val="false"/>
          <w:i w:val="false"/>
          <w:color w:val="000000"/>
          <w:sz w:val="28"/>
        </w:rPr>
        <w:t>
      2) құрылымдық бөлімшелердің басшылары;</w:t>
      </w:r>
    </w:p>
    <w:bookmarkEnd w:id="23"/>
    <w:bookmarkStart w:name="z27" w:id="24"/>
    <w:p>
      <w:pPr>
        <w:spacing w:after="0"/>
        <w:ind w:left="0"/>
        <w:jc w:val="both"/>
      </w:pPr>
      <w:r>
        <w:rPr>
          <w:rFonts w:ascii="Times New Roman"/>
          <w:b w:val="false"/>
          <w:i w:val="false"/>
          <w:color w:val="000000"/>
          <w:sz w:val="28"/>
        </w:rPr>
        <w:t>
      3) жауапты орындаушы;</w:t>
      </w:r>
    </w:p>
    <w:bookmarkEnd w:id="24"/>
    <w:bookmarkStart w:name="z28" w:id="25"/>
    <w:p>
      <w:pPr>
        <w:spacing w:after="0"/>
        <w:ind w:left="0"/>
        <w:jc w:val="both"/>
      </w:pPr>
      <w:r>
        <w:rPr>
          <w:rFonts w:ascii="Times New Roman"/>
          <w:b w:val="false"/>
          <w:i w:val="false"/>
          <w:color w:val="000000"/>
          <w:sz w:val="28"/>
        </w:rPr>
        <w:t>
      4) кеңсе маманы.</w:t>
      </w:r>
    </w:p>
    <w:bookmarkEnd w:id="25"/>
    <w:bookmarkStart w:name="z29" w:id="26"/>
    <w:p>
      <w:pPr>
        <w:spacing w:after="0"/>
        <w:ind w:left="0"/>
        <w:jc w:val="both"/>
      </w:pPr>
      <w:r>
        <w:rPr>
          <w:rFonts w:ascii="Times New Roman"/>
          <w:b w:val="false"/>
          <w:i w:val="false"/>
          <w:color w:val="000000"/>
          <w:sz w:val="28"/>
        </w:rPr>
        <w:t>
      8. Құрылымдық бөлімшелер (жұмыскерлер) арасындағы рәсімдердің (іс-қимылдардың) бірізділігінің сипаттамасы:</w:t>
      </w:r>
    </w:p>
    <w:bookmarkEnd w:id="26"/>
    <w:bookmarkStart w:name="z30" w:id="27"/>
    <w:p>
      <w:pPr>
        <w:spacing w:after="0"/>
        <w:ind w:left="0"/>
        <w:jc w:val="both"/>
      </w:pPr>
      <w:r>
        <w:rPr>
          <w:rFonts w:ascii="Times New Roman"/>
          <w:b w:val="false"/>
          <w:i w:val="false"/>
          <w:color w:val="000000"/>
          <w:sz w:val="28"/>
        </w:rPr>
        <w:t>
      1) бір жұмыс күн ішінде көрсетілетін қызметті беруші кеңсесі маманының нөмірі мен күнін қоя отырып, өтінішті қабылдауы және тіркеуі;</w:t>
      </w:r>
    </w:p>
    <w:bookmarkEnd w:id="27"/>
    <w:bookmarkStart w:name="z31" w:id="28"/>
    <w:p>
      <w:pPr>
        <w:spacing w:after="0"/>
        <w:ind w:left="0"/>
        <w:jc w:val="both"/>
      </w:pPr>
      <w:r>
        <w:rPr>
          <w:rFonts w:ascii="Times New Roman"/>
          <w:b w:val="false"/>
          <w:i w:val="false"/>
          <w:color w:val="000000"/>
          <w:sz w:val="28"/>
        </w:rPr>
        <w:t>
      2) бір жұмыс күн ішінде көрсетілетін қызметті беруші басшылығының жауапты құрылымдық бөлімшені айқындауы;</w:t>
      </w:r>
    </w:p>
    <w:bookmarkEnd w:id="28"/>
    <w:bookmarkStart w:name="z32" w:id="29"/>
    <w:p>
      <w:pPr>
        <w:spacing w:after="0"/>
        <w:ind w:left="0"/>
        <w:jc w:val="both"/>
      </w:pPr>
      <w:r>
        <w:rPr>
          <w:rFonts w:ascii="Times New Roman"/>
          <w:b w:val="false"/>
          <w:i w:val="false"/>
          <w:color w:val="000000"/>
          <w:sz w:val="28"/>
        </w:rPr>
        <w:t>
      3) бір жұмыс күн ішінде құрылымдық бөлімше басшысының жауапты орындаушыны айқындауы және құжаттарды қарауға беруі;</w:t>
      </w:r>
    </w:p>
    <w:bookmarkEnd w:id="29"/>
    <w:bookmarkStart w:name="z33" w:id="30"/>
    <w:p>
      <w:pPr>
        <w:spacing w:after="0"/>
        <w:ind w:left="0"/>
        <w:jc w:val="both"/>
      </w:pPr>
      <w:r>
        <w:rPr>
          <w:rFonts w:ascii="Times New Roman"/>
          <w:b w:val="false"/>
          <w:i w:val="false"/>
          <w:color w:val="000000"/>
          <w:sz w:val="28"/>
        </w:rPr>
        <w:t>
      4) он екі жұмыс күні ішінде көрсетілетін қызметті берушінің жауапты орындаушысының өтінішпен құжаттарды қарауы және мемлекеттік қызметті көрсету нәтижесін дайындауы.</w:t>
      </w:r>
    </w:p>
    <w:bookmarkEnd w:id="30"/>
    <w:bookmarkStart w:name="z34" w:id="31"/>
    <w:p>
      <w:pPr>
        <w:spacing w:after="0"/>
        <w:ind w:left="0"/>
        <w:jc w:val="both"/>
      </w:pPr>
      <w:r>
        <w:rPr>
          <w:rFonts w:ascii="Times New Roman"/>
          <w:b w:val="false"/>
          <w:i w:val="false"/>
          <w:color w:val="000000"/>
          <w:sz w:val="28"/>
        </w:rPr>
        <w:t xml:space="preserve">
      9.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қызметін көрсетудің бизнес-процестері анықтамалығында көрсетілген.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 құқығын</w:t>
            </w:r>
            <w:r>
              <w:br/>
            </w:r>
            <w:r>
              <w:rPr>
                <w:rFonts w:ascii="Times New Roman"/>
                <w:b w:val="false"/>
                <w:i w:val="false"/>
                <w:color w:val="000000"/>
                <w:sz w:val="20"/>
              </w:rPr>
              <w:t>жүзеге асыратын жеке және</w:t>
            </w:r>
            <w:r>
              <w:br/>
            </w:r>
            <w:r>
              <w:rPr>
                <w:rFonts w:ascii="Times New Roman"/>
                <w:b w:val="false"/>
                <w:i w:val="false"/>
                <w:color w:val="000000"/>
                <w:sz w:val="20"/>
              </w:rPr>
              <w:t>заңды тұлғалардың суды алу</w:t>
            </w:r>
            <w:r>
              <w:br/>
            </w:r>
            <w:r>
              <w:rPr>
                <w:rFonts w:ascii="Times New Roman"/>
                <w:b w:val="false"/>
                <w:i w:val="false"/>
                <w:color w:val="000000"/>
                <w:sz w:val="20"/>
              </w:rPr>
              <w:t>немесе ағызу құрылыстарында</w:t>
            </w:r>
            <w:r>
              <w:br/>
            </w:r>
            <w:r>
              <w:rPr>
                <w:rFonts w:ascii="Times New Roman"/>
                <w:b w:val="false"/>
                <w:i w:val="false"/>
                <w:color w:val="000000"/>
                <w:sz w:val="20"/>
              </w:rPr>
              <w:t>немесе құрылғыларында</w:t>
            </w:r>
            <w:r>
              <w:br/>
            </w:r>
            <w:r>
              <w:rPr>
                <w:rFonts w:ascii="Times New Roman"/>
                <w:b w:val="false"/>
                <w:i w:val="false"/>
                <w:color w:val="000000"/>
                <w:sz w:val="20"/>
              </w:rPr>
              <w:t>орнатылатын суды есепке алу</w:t>
            </w:r>
            <w:r>
              <w:br/>
            </w:r>
            <w:r>
              <w:rPr>
                <w:rFonts w:ascii="Times New Roman"/>
                <w:b w:val="false"/>
                <w:i w:val="false"/>
                <w:color w:val="000000"/>
                <w:sz w:val="20"/>
              </w:rPr>
              <w:t>аспаптарын пломбалау"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6" w:id="32"/>
    <w:p>
      <w:pPr>
        <w:spacing w:after="0"/>
        <w:ind w:left="0"/>
        <w:jc w:val="left"/>
      </w:pPr>
      <w:r>
        <w:rPr>
          <w:rFonts w:ascii="Times New Roman"/>
          <w:b/>
          <w:i w:val="false"/>
          <w:color w:val="000000"/>
        </w:rPr>
        <w:t xml:space="preserve"> "Арнайы су пайдалану құқығын жүзеге асыратын жеке және заңды</w:t>
      </w:r>
      <w:r>
        <w:br/>
      </w:r>
      <w:r>
        <w:rPr>
          <w:rFonts w:ascii="Times New Roman"/>
          <w:b/>
          <w:i w:val="false"/>
          <w:color w:val="000000"/>
        </w:rPr>
        <w:t>тұлғалардың суды алу немесе ағызу құрылыстарында немесе</w:t>
      </w:r>
      <w:r>
        <w:br/>
      </w:r>
      <w:r>
        <w:rPr>
          <w:rFonts w:ascii="Times New Roman"/>
          <w:b/>
          <w:i w:val="false"/>
          <w:color w:val="000000"/>
        </w:rPr>
        <w:t>құрылғыларында орнатылатын суды есепке алу аспаптарын</w:t>
      </w:r>
      <w:r>
        <w:br/>
      </w:r>
      <w:r>
        <w:rPr>
          <w:rFonts w:ascii="Times New Roman"/>
          <w:b/>
          <w:i w:val="false"/>
          <w:color w:val="000000"/>
        </w:rPr>
        <w:t>пломбалау" мемлекеттік қызметін көрсетудің бизнес-процестерінің</w:t>
      </w:r>
      <w:r>
        <w:br/>
      </w:r>
      <w:r>
        <w:rPr>
          <w:rFonts w:ascii="Times New Roman"/>
          <w:b/>
          <w:i w:val="false"/>
          <w:color w:val="000000"/>
        </w:rPr>
        <w:t>анықтамалығы</w:t>
      </w:r>
    </w:p>
    <w:bookmarkEnd w:id="32"/>
    <w:p>
      <w:pPr>
        <w:spacing w:after="0"/>
        <w:ind w:left="0"/>
        <w:jc w:val="left"/>
      </w:pPr>
      <w:r>
        <w:br/>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ҚФБ – құрылымдық -функционалдық бірлік;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қызметін көрсетудің басталуымен аяқталуы.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