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4490" w14:textId="51b4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"Өнімнің кері экспортына рұқсат беру қағидаларын бекіту туралы" Қазақстан Республикасы Инвестициялар және даму министрінің 2015 жылғы 30 сәуірдегі № 539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20 маусымдағы № 502 бұйрығы. Қазақстан Республикасының Әділет министрлігінде 2016 жылы 29 шілдеде № 14047 болып тіркелді. Күші жойылды - Қазақстан Республикасы Индустрия және инфрақұрылымдық даму министрінің м.а. 2023 жылғы 16 мамырдағы № 355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м.а. 16.05.2023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"Өнімнің кері экспортына рұқсат беру қағидаларын бекіту туралы" Қазақстан Республикасы Инвестициялар және даму министрінің 2015 жылғы 30 сәуірдегі № 539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12450 болып тіркелген, 2016 жылғы 6 қаңтарда "Әділет" ақпараттық-құқықтық жүйесінде жарияланған) мынадай өзгеріс пен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Өнімнің кері экспортына рұқсат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осы Қағидалардың қолданысы егер өнімнің кері экспортын жүзеге асыру Қазақстан Республикасының халықаралық міндеттемелеріне қарама-қарсы келеді немесе оның ұлттық мүдделеріне қауіп төндіреді, немесе алушыға (алушы елге) немесе жіберушіге (жіберетін елге) Қазақстан Республикасының санкциялары салынса қолданылмайды және өнімнің кері экспортына рұқсат берілмейді.";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Рұқсат беруден мынадай: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өтiнiш берушiнің рұқсатты алу үшін ұсынған құжаттарының және (немесе) олардағы деректердің (мәліметтердің) анық еместігі анықталған;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өтiнiш берушiнің және (немесе) рұқсат беру үшін қажетті ұсынылған материалдардың, объектілердің, деректердің және мәліметтердің Қазақстан Республикасының нормативтік құқықтық актілерінде белгіленген талаптарға сәйкес келмеген;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мемлекеттік органның рұқсат беру үшін талап етілетін келісу туралы сұрау салуға берілген теріс жауап, сондай-ақ сараптаманың, зерттеудің не тексерудің теріс қорытындысы болған;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өтiнiш берушiге қатысты оның қызметіне немесе рұқсатты алуды талап ететін жекелеген қызмет түрлеріне тыйым салу туралы соттың заңды күшіне енген шешімі (үкімі) болған;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өтiнiш берушiге қатысты соттың заңды күшіне енген үкімі болған, оның негізінде өтiнiш берушiнің рұқсат алумен байланысты арнаулы құқығынан айырылған жағдайларда бас тартылады.";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нормативтiк құқықтық актілерінің эталондық бақылау банкiне енгізу үшін Республикалық құқықтық ақпарат орталығына жіберуді;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орналастырылуын;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және коммуникациялар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24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Нысанбаев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Сағадиев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25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И. Тасмағамбетов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істер министрінің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Тілеуберді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В. Жұмақанов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Мырзағалиев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