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945df" w14:textId="02945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"Спорт түрлері бойынша Қазақстан Республикасы құрама командаларының (спорт түрлері бойынша ұлттық құрама командалардың) мүшелеріне олардың халықаралық спорттық жарыстарда жарақаттар алуы және мертігуі кезіндегі өтемақы төлемдерін берудің қағидаларын бекіту туралы" Қазақстан Республикасы Спорт және дене шынықтыру істері агенттігі Төрағасының 2014 жылғы 28 шілдедегі № 292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2016 жылғы 29 маусымдағы № 192 бұйрығы. Қазақстан Республикасының Әділет министрлігінде 2016 жылы 2 тамызда № 14060 болып тіркелді</w:t>
      </w:r>
    </w:p>
    <w:p>
      <w:pPr>
        <w:spacing w:after="0"/>
        <w:ind w:left="0"/>
        <w:jc w:val="both"/>
      </w:pPr>
      <w:bookmarkStart w:name="z1" w:id="0"/>
      <w:r>
        <w:rPr>
          <w:rFonts w:ascii="Times New Roman"/>
          <w:b w:val="false"/>
          <w:i w:val="false"/>
          <w:color w:val="000000"/>
          <w:sz w:val="28"/>
        </w:rPr>
        <w:t>
      «Дене шынықтыру және спорт туралы» 2014 жылғы 3 шілдедегі Қазақстан Республикасы Заңының </w:t>
      </w:r>
      <w:r>
        <w:rPr>
          <w:rFonts w:ascii="Times New Roman"/>
          <w:b w:val="false"/>
          <w:i w:val="false"/>
          <w:color w:val="000000"/>
          <w:sz w:val="28"/>
        </w:rPr>
        <w:t>7-бабының</w:t>
      </w:r>
      <w:r>
        <w:rPr>
          <w:rFonts w:ascii="Times New Roman"/>
          <w:b w:val="false"/>
          <w:i w:val="false"/>
          <w:color w:val="000000"/>
          <w:sz w:val="28"/>
        </w:rPr>
        <w:t xml:space="preserve"> 34) тармақшасына және «Құқықтық актілер туралы» 2016 жылғы 6 сәуірдегі Қазақстан Республикасы Заңының </w:t>
      </w:r>
      <w:r>
        <w:rPr>
          <w:rFonts w:ascii="Times New Roman"/>
          <w:b w:val="false"/>
          <w:i w:val="false"/>
          <w:color w:val="000000"/>
          <w:sz w:val="28"/>
        </w:rPr>
        <w:t>50-бабының</w:t>
      </w:r>
      <w:r>
        <w:rPr>
          <w:rFonts w:ascii="Times New Roman"/>
          <w:b w:val="false"/>
          <w:i w:val="false"/>
          <w:color w:val="000000"/>
          <w:sz w:val="28"/>
        </w:rPr>
        <w:t xml:space="preserve"> 2-тармағына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«Спорт түрлері бойынша Қазақстан Республикасы құрама командаларының (спорт түрлері бойынша ұлттық құрама командалардың) мүшелеріне олардың халықаралық спорттық жарыстарда жарақаттар алуы және мертігуі кезіндегі өтемақы төлемдерін берудің қағидаларын бекіту туралы» Қазақстан Республикасы Спорт және дене шынықтыру істері агенттігі Төрағасының 2014 жылғы 28 шілдедегі № 292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актілері мемлекеттік тіркеу тізілімінде № 9672 болып тіркелген, 2014 жылғы 27 тамызда «Әділет» ақпараттық-құқықтық жүйесінде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 </w:t>
      </w:r>
      <w:r>
        <w:br/>
      </w:r>
      <w:r>
        <w:rPr>
          <w:rFonts w:ascii="Times New Roman"/>
          <w:b w:val="false"/>
          <w:i w:val="false"/>
          <w:color w:val="000000"/>
          <w:sz w:val="28"/>
        </w:rPr>
        <w:t>
      «Спорт түрлері бойынша Қазақстан Республикасы құрама командаларының (спорт түрлері бойынша ұлттық құрама командалардың) мүшелеріне олардың халықаралық спорттық жарыстарда жарақаттар алуы және мертігуі кезінде өтемақы төлемдерін төлеу қағидаларын бекіту туралы», орыс тіліндегі мәтіні өзгертілмейді;</w:t>
      </w:r>
      <w:r>
        <w:br/>
      </w:r>
      <w:r>
        <w:rPr>
          <w:rFonts w:ascii="Times New Roman"/>
          <w:b w:val="false"/>
          <w:i w:val="false"/>
          <w:color w:val="000000"/>
          <w:sz w:val="28"/>
        </w:rPr>
        <w:t>
</w:t>
      </w:r>
      <w:r>
        <w:rPr>
          <w:rFonts w:ascii="Times New Roman"/>
          <w:b w:val="false"/>
          <w:i w:val="false"/>
          <w:color w:val="000000"/>
          <w:sz w:val="28"/>
        </w:rPr>
        <w:t>
      осы бұйрықпен бекітілген Спорт түрлері бойынша Қазақстан Республикасы құрама командаларының (спорт түрлері бойынша ұлттық құрама командалардың) мүшелеріне олардың халықаралық спорттық жарыстарда жарақаттар алуы және мертігуі кезіндегі өтемақы төлемдерін берудің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xml:space="preserve">
      «5. Өтемақы төлемдерін алу үшін халықаралық спорттық жарыстарда спорттық жарақат алған және мертіккен адам не сенімхат бойынша оның өкілі (бұдан әрі – өтініш беруші) уәкілетті органға мынадай құжаттарды жібереді: </w:t>
      </w:r>
      <w:r>
        <w:br/>
      </w:r>
      <w:r>
        <w:rPr>
          <w:rFonts w:ascii="Times New Roman"/>
          <w:b w:val="false"/>
          <w:i w:val="false"/>
          <w:color w:val="000000"/>
          <w:sz w:val="28"/>
        </w:rPr>
        <w:t>
</w:t>
      </w:r>
      <w:r>
        <w:rPr>
          <w:rFonts w:ascii="Times New Roman"/>
          <w:b w:val="false"/>
          <w:i w:val="false"/>
          <w:color w:val="000000"/>
          <w:sz w:val="28"/>
        </w:rPr>
        <w:t>
      1) осы Қағидаларға қосымшаға сәйкес белгіленген нысандағы өтініш;</w:t>
      </w:r>
      <w:r>
        <w:br/>
      </w:r>
      <w:r>
        <w:rPr>
          <w:rFonts w:ascii="Times New Roman"/>
          <w:b w:val="false"/>
          <w:i w:val="false"/>
          <w:color w:val="000000"/>
          <w:sz w:val="28"/>
        </w:rPr>
        <w:t>
</w:t>
      </w:r>
      <w:r>
        <w:rPr>
          <w:rFonts w:ascii="Times New Roman"/>
          <w:b w:val="false"/>
          <w:i w:val="false"/>
          <w:color w:val="000000"/>
          <w:sz w:val="28"/>
        </w:rPr>
        <w:t>
      2) спорттық жарақат алған немесе мертіккен адамның жеке куәлігінің не паспортының көшірмесі;</w:t>
      </w:r>
      <w:r>
        <w:br/>
      </w:r>
      <w:r>
        <w:rPr>
          <w:rFonts w:ascii="Times New Roman"/>
          <w:b w:val="false"/>
          <w:i w:val="false"/>
          <w:color w:val="000000"/>
          <w:sz w:val="28"/>
        </w:rPr>
        <w:t>
</w:t>
      </w:r>
      <w:r>
        <w:rPr>
          <w:rFonts w:ascii="Times New Roman"/>
          <w:b w:val="false"/>
          <w:i w:val="false"/>
          <w:color w:val="000000"/>
          <w:sz w:val="28"/>
        </w:rPr>
        <w:t>
      3) тиісті халықаралық спорттық жарыстарға қатысқанын растайтын құжат;</w:t>
      </w:r>
      <w:r>
        <w:br/>
      </w:r>
      <w:r>
        <w:rPr>
          <w:rFonts w:ascii="Times New Roman"/>
          <w:b w:val="false"/>
          <w:i w:val="false"/>
          <w:color w:val="000000"/>
          <w:sz w:val="28"/>
        </w:rPr>
        <w:t>
</w:t>
      </w:r>
      <w:r>
        <w:rPr>
          <w:rFonts w:ascii="Times New Roman"/>
          <w:b w:val="false"/>
          <w:i w:val="false"/>
          <w:color w:val="000000"/>
          <w:sz w:val="28"/>
        </w:rPr>
        <w:t>
      4) Қазақстан Республикасы Мәдениет және спорт министрлігі Спорт және дене шынықтыру істері комитетінің «Спорттық медицина және оңалту орталығы» республикалық мемлекеттік қазыналық кәсіпорны берген халықаралық спорт жарыстарында жарақат алу және мертігу бойынша диагнозды көрсете отырып, медициналық қорытынды;</w:t>
      </w:r>
      <w:r>
        <w:br/>
      </w:r>
      <w:r>
        <w:rPr>
          <w:rFonts w:ascii="Times New Roman"/>
          <w:b w:val="false"/>
          <w:i w:val="false"/>
          <w:color w:val="000000"/>
          <w:sz w:val="28"/>
        </w:rPr>
        <w:t>
</w:t>
      </w:r>
      <w:r>
        <w:rPr>
          <w:rFonts w:ascii="Times New Roman"/>
          <w:b w:val="false"/>
          <w:i w:val="false"/>
          <w:color w:val="000000"/>
          <w:sz w:val="28"/>
        </w:rPr>
        <w:t>
      5) спорттық жарақат алған және мертіккен адамды емдеуге және оңалтуға шығын құнын растайтын құжат;</w:t>
      </w:r>
      <w:r>
        <w:br/>
      </w:r>
      <w:r>
        <w:rPr>
          <w:rFonts w:ascii="Times New Roman"/>
          <w:b w:val="false"/>
          <w:i w:val="false"/>
          <w:color w:val="000000"/>
          <w:sz w:val="28"/>
        </w:rPr>
        <w:t>
</w:t>
      </w:r>
      <w:r>
        <w:rPr>
          <w:rFonts w:ascii="Times New Roman"/>
          <w:b w:val="false"/>
          <w:i w:val="false"/>
          <w:color w:val="000000"/>
          <w:sz w:val="28"/>
        </w:rPr>
        <w:t>
      6) есеп шотының бар болуы туралы анықтама.</w:t>
      </w:r>
      <w:r>
        <w:br/>
      </w:r>
      <w:r>
        <w:rPr>
          <w:rFonts w:ascii="Times New Roman"/>
          <w:b w:val="false"/>
          <w:i w:val="false"/>
          <w:color w:val="000000"/>
          <w:sz w:val="28"/>
        </w:rPr>
        <w:t>
</w:t>
      </w:r>
      <w:r>
        <w:rPr>
          <w:rFonts w:ascii="Times New Roman"/>
          <w:b w:val="false"/>
          <w:i w:val="false"/>
          <w:color w:val="000000"/>
          <w:sz w:val="28"/>
        </w:rPr>
        <w:t>
      6. Уәкілетті органның құжаттарды қарау, өтемақы төлеу немесе бас тарту туралы шешім қабылдау мерзімі өтініш қабылдаған сәттен бастап он бес күнтізбелік күн болады.»;</w:t>
      </w:r>
      <w:r>
        <w:br/>
      </w:r>
      <w:r>
        <w:rPr>
          <w:rFonts w:ascii="Times New Roman"/>
          <w:b w:val="false"/>
          <w:i w:val="false"/>
          <w:color w:val="000000"/>
          <w:sz w:val="28"/>
        </w:rPr>
        <w:t>
</w:t>
      </w:r>
      <w:r>
        <w:rPr>
          <w:rFonts w:ascii="Times New Roman"/>
          <w:b w:val="false"/>
          <w:i w:val="false"/>
          <w:color w:val="000000"/>
          <w:sz w:val="28"/>
        </w:rPr>
        <w:t>
      мынадай мазмұндағы 7-1-тармақпен толықтырылсын:</w:t>
      </w:r>
      <w:r>
        <w:br/>
      </w:r>
      <w:r>
        <w:rPr>
          <w:rFonts w:ascii="Times New Roman"/>
          <w:b w:val="false"/>
          <w:i w:val="false"/>
          <w:color w:val="000000"/>
          <w:sz w:val="28"/>
        </w:rPr>
        <w:t>
      «7-1. Өтемақы төлемдерін төлеуді жүзеге асырудан бас тартуға мыналар:</w:t>
      </w:r>
      <w:r>
        <w:br/>
      </w:r>
      <w:r>
        <w:rPr>
          <w:rFonts w:ascii="Times New Roman"/>
          <w:b w:val="false"/>
          <w:i w:val="false"/>
          <w:color w:val="000000"/>
          <w:sz w:val="28"/>
        </w:rPr>
        <w:t>
</w:t>
      </w:r>
      <w:r>
        <w:rPr>
          <w:rFonts w:ascii="Times New Roman"/>
          <w:b w:val="false"/>
          <w:i w:val="false"/>
          <w:color w:val="000000"/>
          <w:sz w:val="28"/>
        </w:rPr>
        <w:t>
      1) осы Қағидалардың 5-тармағында көрсетілген құжаттарды толық ұсынбау;</w:t>
      </w:r>
      <w:r>
        <w:br/>
      </w:r>
      <w:r>
        <w:rPr>
          <w:rFonts w:ascii="Times New Roman"/>
          <w:b w:val="false"/>
          <w:i w:val="false"/>
          <w:color w:val="000000"/>
          <w:sz w:val="28"/>
        </w:rPr>
        <w:t>
</w:t>
      </w:r>
      <w:r>
        <w:rPr>
          <w:rFonts w:ascii="Times New Roman"/>
          <w:b w:val="false"/>
          <w:i w:val="false"/>
          <w:color w:val="000000"/>
          <w:sz w:val="28"/>
        </w:rPr>
        <w:t>
      2) өтемақы төлеуді жүзеге асыру үшін өтініш беруші ұсынған құжаттардың және (немесе) олардағы деректердің (мәліметтердің) анық еместігін анықтау;</w:t>
      </w:r>
      <w:r>
        <w:br/>
      </w:r>
      <w:r>
        <w:rPr>
          <w:rFonts w:ascii="Times New Roman"/>
          <w:b w:val="false"/>
          <w:i w:val="false"/>
          <w:color w:val="000000"/>
          <w:sz w:val="28"/>
        </w:rPr>
        <w:t>
</w:t>
      </w:r>
      <w:r>
        <w:rPr>
          <w:rFonts w:ascii="Times New Roman"/>
          <w:b w:val="false"/>
          <w:i w:val="false"/>
          <w:color w:val="000000"/>
          <w:sz w:val="28"/>
        </w:rPr>
        <w:t>
      3) өтініш берушінің және (немесе) өтемақы төлемдерін жүзеге асыруға қажетті ұсынылған деректердің және мәліметтердің осы Қағидалардың талаптарына сәйкес келмеуі негіз болып табылады.»;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«9. Өтемақы төлеу халықаралық спорттық жарыстарда спорттық жарақат алған және мертіккен адамдарды емдеуге және оңалтуға шығындар құны мөлшерінде Қазақстан Республикасының аумағындағы екінші деңгейдегі банктегі өтініш берушінің есеп шотына ақшалай қаражатты аудару арқылы жүргізіледі.».</w:t>
      </w:r>
      <w:r>
        <w:br/>
      </w:r>
      <w:r>
        <w:rPr>
          <w:rFonts w:ascii="Times New Roman"/>
          <w:b w:val="false"/>
          <w:i w:val="false"/>
          <w:color w:val="000000"/>
          <w:sz w:val="28"/>
        </w:rPr>
        <w:t>
</w:t>
      </w:r>
      <w:r>
        <w:rPr>
          <w:rFonts w:ascii="Times New Roman"/>
          <w:b w:val="false"/>
          <w:i w:val="false"/>
          <w:color w:val="000000"/>
          <w:sz w:val="28"/>
        </w:rPr>
        <w:t>
      2. Қазақстан Республикасы Мәдениет және спорт министрлігінің Спорт және дене шынықтыру істері комитеті (Е.Б. Қанағатов):</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Әдiлет министрлiгiнде мемлекеттiк тiркелуін;</w:t>
      </w:r>
      <w:r>
        <w:br/>
      </w:r>
      <w:r>
        <w:rPr>
          <w:rFonts w:ascii="Times New Roman"/>
          <w:b w:val="false"/>
          <w:i w:val="false"/>
          <w:color w:val="000000"/>
          <w:sz w:val="28"/>
        </w:rPr>
        <w:t>
</w:t>
      </w:r>
      <w:r>
        <w:rPr>
          <w:rFonts w:ascii="Times New Roman"/>
          <w:b w:val="false"/>
          <w:i w:val="false"/>
          <w:color w:val="000000"/>
          <w:sz w:val="28"/>
        </w:rPr>
        <w:t>
      2) осы бұйрық мемлекеттік тіркелгеннен кейін күнтізбелік он күн ішінде төлнұсқасына толық сәйкес келетін оның графикалық форматтағы көшірмелерін «Әділет» ақпараттық-құқықтық жүйесінде ресми жариялау үшін жолдауды;</w:t>
      </w:r>
      <w:r>
        <w:br/>
      </w:r>
      <w:r>
        <w:rPr>
          <w:rFonts w:ascii="Times New Roman"/>
          <w:b w:val="false"/>
          <w:i w:val="false"/>
          <w:color w:val="000000"/>
          <w:sz w:val="28"/>
        </w:rPr>
        <w:t>
</w:t>
      </w:r>
      <w:r>
        <w:rPr>
          <w:rFonts w:ascii="Times New Roman"/>
          <w:b w:val="false"/>
          <w:i w:val="false"/>
          <w:color w:val="000000"/>
          <w:sz w:val="28"/>
        </w:rPr>
        <w:t>
      3) осы бұйрық мемлекеттік тіркелгеннен кейін күнтізбелік он күн ішінде осы бұйрыққа қол қоюға уәкілетті тұлғаның электрондық цифрлық қолтаңбасымен куәландырылған электронды және қағаз түріндегі көшірмелерін ресми жариялау үшін, Қазақстан Республикасы нормативтік құқықтық актілерінің эталондық бақылау банкіне, Қазақстан Республикасының Нормативтік құқықтық актілерінің мемлекеттік тізіліміне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r>
        <w:br/>
      </w:r>
      <w:r>
        <w:rPr>
          <w:rFonts w:ascii="Times New Roman"/>
          <w:b w:val="false"/>
          <w:i w:val="false"/>
          <w:color w:val="000000"/>
          <w:sz w:val="28"/>
        </w:rPr>
        <w:t>
</w:t>
      </w:r>
      <w:r>
        <w:rPr>
          <w:rFonts w:ascii="Times New Roman"/>
          <w:b w:val="false"/>
          <w:i w:val="false"/>
          <w:color w:val="000000"/>
          <w:sz w:val="28"/>
        </w:rPr>
        <w:t>
      4) осы бұйрық ресми жарияланғаннан кейін күнтізбелік он күн ішінде Қазақстан Республикасы Мәдениет және спорт министрлігінің интернет-ресурсына орналастыруды;</w:t>
      </w:r>
      <w:r>
        <w:br/>
      </w:r>
      <w:r>
        <w:rPr>
          <w:rFonts w:ascii="Times New Roman"/>
          <w:b w:val="false"/>
          <w:i w:val="false"/>
          <w:color w:val="000000"/>
          <w:sz w:val="28"/>
        </w:rPr>
        <w:t>
</w:t>
      </w:r>
      <w:r>
        <w:rPr>
          <w:rFonts w:ascii="Times New Roman"/>
          <w:b w:val="false"/>
          <w:i w:val="false"/>
          <w:color w:val="000000"/>
          <w:sz w:val="28"/>
        </w:rPr>
        <w:t>
      5) осы тармақпен көзделген іс-шаралар орындалғаннан кейін он жұмыс күні ішінде Қазақстан Республикасы Мәдениет және спорт министрлігінің Заң қызметі департаментіне іс-шаралардың орындалуы туралы мәліметтерді ұсынуды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вице-министріне жүктелсін.</w:t>
      </w:r>
      <w:r>
        <w:br/>
      </w:r>
      <w:r>
        <w:rPr>
          <w:rFonts w:ascii="Times New Roman"/>
          <w:b w:val="false"/>
          <w:i w:val="false"/>
          <w:color w:val="000000"/>
          <w:sz w:val="28"/>
        </w:rPr>
        <w:t>
</w:t>
      </w: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Мәдениет және спорт министрі               А. Мұхамедиұлы</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xml:space="preserve">      Денсаулық сақтау және </w:t>
      </w:r>
      <w:r>
        <w:br/>
      </w:r>
      <w:r>
        <w:rPr>
          <w:rFonts w:ascii="Times New Roman"/>
          <w:b w:val="false"/>
          <w:i w:val="false"/>
          <w:color w:val="000000"/>
          <w:sz w:val="28"/>
        </w:rPr>
        <w:t>
</w:t>
      </w:r>
      <w:r>
        <w:rPr>
          <w:rFonts w:ascii="Times New Roman"/>
          <w:b w:val="false"/>
          <w:i/>
          <w:color w:val="000000"/>
          <w:sz w:val="28"/>
        </w:rPr>
        <w:t>      әлеуметтік даму министрі</w:t>
      </w:r>
      <w:r>
        <w:br/>
      </w:r>
      <w:r>
        <w:rPr>
          <w:rFonts w:ascii="Times New Roman"/>
          <w:b w:val="false"/>
          <w:i w:val="false"/>
          <w:color w:val="000000"/>
          <w:sz w:val="28"/>
        </w:rPr>
        <w:t>
</w:t>
      </w:r>
      <w:r>
        <w:rPr>
          <w:rFonts w:ascii="Times New Roman"/>
          <w:b w:val="false"/>
          <w:i/>
          <w:color w:val="000000"/>
          <w:sz w:val="28"/>
        </w:rPr>
        <w:t>      ____________ Т. Дүйсенова</w:t>
      </w:r>
      <w:r>
        <w:br/>
      </w:r>
      <w:r>
        <w:rPr>
          <w:rFonts w:ascii="Times New Roman"/>
          <w:b w:val="false"/>
          <w:i w:val="false"/>
          <w:color w:val="000000"/>
          <w:sz w:val="28"/>
        </w:rPr>
        <w:t>
</w:t>
      </w:r>
      <w:r>
        <w:rPr>
          <w:rFonts w:ascii="Times New Roman"/>
          <w:b w:val="false"/>
          <w:i/>
          <w:color w:val="000000"/>
          <w:sz w:val="28"/>
        </w:rPr>
        <w:t>      2016 жылғы 4 шілде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