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b015" w14:textId="43cb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Кепілдік жарнаның мөлшерін айқындау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28 шілдедегі № 338 бұйрығы. Қазақстан Республикасының Әділет министрлігінде 2016 жылы 31 тамызда № 14190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РҚАО-</w:t>
      </w:r>
      <w:r>
        <w:rPr>
          <w:rFonts w:ascii="Times New Roman"/>
          <w:b w:val="false"/>
          <w:i/>
          <w:color w:val="000000"/>
          <w:sz w:val="28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ескертпесі</w:t>
      </w:r>
      <w:r>
        <w:rPr>
          <w:rFonts w:ascii="Times New Roman"/>
          <w:b w:val="false"/>
          <w:i/>
          <w:color w:val="000000"/>
          <w:sz w:val="28"/>
        </w:rPr>
        <w:t>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Бұйрық</w:t>
      </w:r>
      <w:r>
        <w:rPr>
          <w:rFonts w:ascii="Times New Roman"/>
          <w:b w:val="false"/>
          <w:i/>
          <w:color w:val="000000"/>
          <w:sz w:val="28"/>
        </w:rPr>
        <w:t xml:space="preserve"> 10.10.2016 ж. </w:t>
      </w:r>
      <w:r>
        <w:rPr>
          <w:rFonts w:ascii="Times New Roman"/>
          <w:b w:val="false"/>
          <w:i/>
          <w:color w:val="000000"/>
          <w:sz w:val="28"/>
        </w:rPr>
        <w:t>бастап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"Тұрғын үй құрылысына үлестік қатысу туралы" 2016 жылғы 7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Кепілдік жарнаның мөлшерін айқындау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экономика министрлігінің Құрылыс және тұрғын үй-коммуналдық шаруашылық істері комитеті заңнамада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осы бұйрықтың көшірмесін баспа және электронды түрде ресми жариялауға мерзімді баспа басылымдарына және "Әділет" ақпараттық-құқықтық жүйесіне,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министрілігінің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тармақтың 1), 2) және 3) тармақшаларында көзделген іс-шараларды орындау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2016 жылғы 10 қазаннан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Бишімбаев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Кепілдік жарнаның мөлшерін айқындау әдістемесі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Әдістеме жаңа редакцияда – ҚР Инвестициялар және даму министрінің 21.08.2017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Кепілдік жарнаның мөлшерін айқындау әдістемесі (бұдан әрі – Әдістеме) "Тұрғын үй құрылысына үлестік қатысу туралы" 2016 жылғы 7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әзірленген.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Әдістеме Тұрғын үй құрылысының бірыңғай операторымен көрсеткіштер және тәуекелдер факторларын бағалау арқылы кепілдік жарнаның мөлшерін есептеу мақсатында пайдаланылады.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Индустрия және инфрақұрылымдық даму министрінің 30.09.2020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Кепілдік жарнаның мөлшері көппәтерлі тұрғын үйдің жобалау құны мен аяқталмаған құрылыс құны арасындағы айырмаға кепілдік жарнаның мөлшерлемесінің туындысы ретінде айқындалады: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 = КжМ х (ЖҚ – АҚ)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 – кепілдік жарнаның мөлшері;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КжМ – кепілдік жарнаның мөлшерлемесі;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ЖҚ – 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көппәтерлі тұрғын үйдің жобалау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тәуелсіз баға беру компаниясының есебімен және орындалған жұмыстар актісімен расталған аяқталмаған құрылыс құны.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Индустрия және инфрақұрылымдық даму министрінің 30.09.2020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Кепілдік жарна мөлшерін айқындау үшін Қазақстан Республикасы Ұлттық экономика министрінің 2016 жылғы 30 қыркүйектегі № 432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актілерінің мемлекеттік тізілімінде № 14190 болып тіркелген) Кепілдік беру туралы шарт жасасу үшін көппәтерлі тұрғын үй құрылысының жобасы бойынша құжаттарды қарау қағидаларына сәйкес тәуекел көрсеткіштері мен факторларының бағалауына негізделген көп факторлы модель қолданылады.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Индустрия және инфрақұрылымдық даму министрінің м.а. 25.04.2023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Алып тасталды - ҚР Индустрия және инфрақұрылымдық даму министрінің м.а. 25.04.2023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Кепілдік жарнаның мөлшерлемесі 1 % құрайды және құрылыс салушылардың барлығы үшін бірыңғай болып табылады.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ҚР Индустрия және инфрақұрылымдық даму министрінің 30.09.2020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Алып тасталды - ҚР Индустрия және инфрақұрылымдық даму министрінің м.а. 25.04.2023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жарнаның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 айқындау әістемесіне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Тәуекел көрсеткіштері мен факторларының бағалауына негізделген көпфакторлы үлгі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алып тасталды - ҚР Индустрия және инфрақұрылымдық даму министрінің м.а. 25.04.2023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