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d140" w14:textId="221d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 комитеті мекемелерінің шаруашылық жүргізу құқығындағы республикалық мемлекеттік кәсіпорындарының арнайы көлік құралдарының тиесілік нормативтерін белгілеу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15 тамыздағы № 808 бұйрығы. Қазақстан Республикасының Әділет министрлігінде 2016 жылы 14 қыркүйекте № 14236 болып тіркелді</w:t>
      </w:r>
    </w:p>
    <w:p>
      <w:pPr>
        <w:spacing w:after="0"/>
        <w:ind w:left="0"/>
        <w:jc w:val="both"/>
      </w:pPr>
      <w:bookmarkStart w:name="z3" w:id="0"/>
      <w:r>
        <w:rPr>
          <w:rFonts w:ascii="Times New Roman"/>
          <w:b w:val="false"/>
          <w:i w:val="false"/>
          <w:color w:val="000000"/>
          <w:sz w:val="28"/>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w:t>
      </w:r>
      <w:r>
        <w:rPr>
          <w:rFonts w:ascii="Times New Roman"/>
          <w:b w:val="false"/>
          <w:i w:val="false"/>
          <w:color w:val="000000"/>
          <w:sz w:val="28"/>
        </w:rPr>
        <w:t>1-4-тармағының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министрлігі Қылмыстық-атқару жүйесі комитеті мекемелерінің шаруашылық жүргізу құқығындағы республикалық мемлекеттік кәсіпорындарының арнайы көлік құралдарының тиесілік нормативтері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Ішкі істер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 Қылмыстық-атқару жүйесі комитетіне (Б.М.Бердалин)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val="false"/>
                <w:color w:val="000000"/>
                <w:sz w:val="20"/>
              </w:rPr>
              <w:t>
</w:t>
            </w:r>
            <w:r>
              <w:rPr>
                <w:rFonts w:ascii="Times New Roman"/>
                <w:b w:val="false"/>
                <w:i/>
                <w:color w:val="000000"/>
                <w:sz w:val="20"/>
              </w:rPr>
              <w:t>полиция генерал-полковнигі</w:t>
            </w:r>
          </w:p>
          <w:bookmarkEnd w:id="1"/>
        </w:tc>
        <w:tc>
          <w:tcPr>
            <w:tcW w:w="418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Қасымов</w:t>
            </w:r>
          </w:p>
        </w:tc>
      </w:tr>
      <w:tr>
        <w:trPr>
          <w:trHeight w:val="30" w:hRule="atLeast"/>
        </w:trPr>
        <w:tc>
          <w:tcPr>
            <w:tcW w:w="7814"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Қаржы министрі</w:t>
            </w:r>
            <w:r>
              <w:br/>
            </w:r>
            <w:r>
              <w:rPr>
                <w:rFonts w:ascii="Times New Roman"/>
                <w:b w:val="false"/>
                <w:i w:val="false"/>
                <w:color w:val="000000"/>
                <w:sz w:val="20"/>
              </w:rPr>
              <w:t>
</w:t>
            </w:r>
            <w:r>
              <w:rPr>
                <w:rFonts w:ascii="Times New Roman"/>
                <w:b w:val="false"/>
                <w:i/>
                <w:color w:val="000000"/>
                <w:sz w:val="20"/>
              </w:rPr>
              <w:t>______________ Б. Сұлтанов</w:t>
            </w:r>
            <w:r>
              <w:br/>
            </w:r>
            <w:r>
              <w:rPr>
                <w:rFonts w:ascii="Times New Roman"/>
                <w:b w:val="false"/>
                <w:i w:val="false"/>
                <w:color w:val="000000"/>
                <w:sz w:val="20"/>
              </w:rPr>
              <w:t>
</w:t>
            </w:r>
            <w:r>
              <w:rPr>
                <w:rFonts w:ascii="Times New Roman"/>
                <w:b w:val="false"/>
                <w:i/>
                <w:color w:val="000000"/>
                <w:sz w:val="20"/>
              </w:rPr>
              <w:t>2016 жылғы 15 тамыз</w:t>
            </w:r>
          </w:p>
          <w:bookmarkEnd w:id="2"/>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Ішкі істер министрінің</w:t>
            </w:r>
            <w:r>
              <w:br/>
            </w:r>
            <w:r>
              <w:rPr>
                <w:rFonts w:ascii="Times New Roman"/>
                <w:b w:val="false"/>
                <w:i w:val="false"/>
                <w:color w:val="000000"/>
                <w:sz w:val="20"/>
              </w:rPr>
              <w:t>
2016 жылғы 15 тамыздағы</w:t>
            </w:r>
            <w:r>
              <w:br/>
            </w:r>
            <w:r>
              <w:rPr>
                <w:rFonts w:ascii="Times New Roman"/>
                <w:b w:val="false"/>
                <w:i w:val="false"/>
                <w:color w:val="000000"/>
                <w:sz w:val="20"/>
              </w:rPr>
              <w:t>
№ 808 бұйрығына қосымша</w:t>
            </w:r>
          </w:p>
          <w:bookmarkEnd w:id="3"/>
        </w:tc>
      </w:tr>
    </w:tbl>
    <w:bookmarkStart w:name="z16" w:id="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 мекемелерінің шаруашылық жүргізу құқығындағы республикалық мемлекеттік кәсіпорындарының арнайы көлік құралдарының тиесілік нормативтері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8511"/>
        <w:gridCol w:w="678"/>
        <w:gridCol w:w="939"/>
        <w:gridCol w:w="1202"/>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5"/>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 атауы</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көлік құралының атауы</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мақсаттағы өнімді шығарумен және іске асырумен (жұмыстарды, көрсетілетін қызметтерді) және ауыл шаруашылық өнімдерін өндіру, оларды қайта өндеумен және іске асырумен 1 өндірістік учаскеге</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автотиеуіштер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изотермиялық шанағы бар автомобиль</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автомобилі</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және жөндеу-құрылыс жұмыстарымен айналысатын 1 өндірістік учаскеге</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автотиеуіштер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трейлер</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автокран</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