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4b8a" w14:textId="9bb4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тамыздағы № 623 бұйрығы. Қазақстан Республикасының Әділет министрлігінде 2016 жылы 3 қазанда № 14276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w:t>
      </w:r>
      <w:r>
        <w:rPr>
          <w:rFonts w:ascii="Times New Roman"/>
          <w:b w:val="false"/>
          <w:i w:val="false"/>
          <w:color w:val="000000"/>
          <w:sz w:val="28"/>
        </w:rPr>
        <w:t>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тамыздағы</w:t>
            </w:r>
            <w:r>
              <w:br/>
            </w:r>
            <w:r>
              <w:rPr>
                <w:rFonts w:ascii="Times New Roman"/>
                <w:b w:val="false"/>
                <w:i w:val="false"/>
                <w:color w:val="000000"/>
                <w:sz w:val="20"/>
              </w:rPr>
              <w:t>№ 623 бұйрығымен бекітілген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Әлеуметтік маңызы бар қатынастар бойынша жолаушылар тасымалын жүзеге</w:t>
      </w:r>
      <w:r>
        <w:br/>
      </w:r>
      <w:r>
        <w:rPr>
          <w:rFonts w:ascii="Times New Roman"/>
          <w:b/>
          <w:i w:val="false"/>
          <w:color w:val="000000"/>
        </w:rPr>
        <w:t>асырумен байланысты тасымалдаушының шығыстарын ұзақ мерзімді субсидиялауға</w:t>
      </w:r>
      <w:r>
        <w:br/>
      </w:r>
      <w:r>
        <w:rPr>
          <w:rFonts w:ascii="Times New Roman"/>
          <w:b/>
          <w:i w:val="false"/>
          <w:color w:val="000000"/>
        </w:rPr>
        <w:t>арналған үлгілік шарты 20__ жылғы "___" _______________ № ___</w:t>
      </w:r>
    </w:p>
    <w:bookmarkEnd w:id="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бұдан әрі "Тапсырыс беруші" деп аталып,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түрінде,</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аты, тегі,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((құзіретін растаушы құжаттың атауы)</w:t>
      </w:r>
    </w:p>
    <w:p>
      <w:pPr>
        <w:spacing w:after="0"/>
        <w:ind w:left="0"/>
        <w:jc w:val="both"/>
      </w:pPr>
      <w:r>
        <w:rPr>
          <w:rFonts w:ascii="Times New Roman"/>
          <w:b w:val="false"/>
          <w:i w:val="false"/>
          <w:color w:val="000000"/>
          <w:sz w:val="28"/>
        </w:rPr>
        <w:t>
      бір тараптан, және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әлеуметтік</w:t>
      </w:r>
      <w:r>
        <w:rPr>
          <w:rFonts w:ascii="Times New Roman"/>
          <w:b w:val="false"/>
          <w:i/>
          <w:color w:val="000000"/>
          <w:sz w:val="28"/>
        </w:rPr>
        <w:t xml:space="preserve"> маңызы бар қатынастар бойынша жолаушылар тасымалының толық атауы)</w:t>
      </w:r>
    </w:p>
    <w:p>
      <w:pPr>
        <w:spacing w:after="0"/>
        <w:ind w:left="0"/>
        <w:jc w:val="both"/>
      </w:pPr>
      <w:r>
        <w:rPr>
          <w:rFonts w:ascii="Times New Roman"/>
          <w:b w:val="false"/>
          <w:i w:val="false"/>
          <w:color w:val="000000"/>
          <w:sz w:val="28"/>
        </w:rPr>
        <w:t>
            бұдан әрі "Орындаушы" деп аталатын,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түрінде,</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аты, тегі,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((құзіретін растаушы құжаттың атауы)</w:t>
      </w:r>
    </w:p>
    <w:p>
      <w:pPr>
        <w:spacing w:after="0"/>
        <w:ind w:left="0"/>
        <w:jc w:val="both"/>
      </w:pPr>
      <w:r>
        <w:rPr>
          <w:rFonts w:ascii="Times New Roman"/>
          <w:b w:val="false"/>
          <w:i w:val="false"/>
          <w:color w:val="000000"/>
          <w:sz w:val="28"/>
        </w:rPr>
        <w:t>
      бұдан әрі "Тараптар" деп аталып, шығыстары республикалық бюджеттен ұзақ мерзімді субсидиялауға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конкурстың қорытындылары туралы 20_жылғы "___"______ хаттаманың негізінде төмендегілер туралы осы шартты (бұдан әрі – Шарт) жасасты.</w:t>
      </w:r>
    </w:p>
    <w:bookmarkStart w:name="z12" w:id="10"/>
    <w:p>
      <w:pPr>
        <w:spacing w:after="0"/>
        <w:ind w:left="0"/>
        <w:jc w:val="left"/>
      </w:pPr>
      <w:r>
        <w:rPr>
          <w:rFonts w:ascii="Times New Roman"/>
          <w:b/>
          <w:i w:val="false"/>
          <w:color w:val="000000"/>
        </w:rPr>
        <w:t xml:space="preserve"> 1-тарау. Терминдер және анықтамалар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Осы Шартта келесідей негізгі ұғымдар және анықтамалар қоданылады:</w:t>
      </w:r>
    </w:p>
    <w:bookmarkEnd w:id="11"/>
    <w:bookmarkStart w:name="z14" w:id="12"/>
    <w:p>
      <w:pPr>
        <w:spacing w:after="0"/>
        <w:ind w:left="0"/>
        <w:jc w:val="both"/>
      </w:pPr>
      <w:r>
        <w:rPr>
          <w:rFonts w:ascii="Times New Roman"/>
          <w:b w:val="false"/>
          <w:i w:val="false"/>
          <w:color w:val="000000"/>
          <w:sz w:val="28"/>
        </w:rPr>
        <w:t xml:space="preserve">
      1) бағаны (тарифті) жоғарылатудың негізгі талаптары - осы шарттың </w:t>
      </w:r>
      <w:r>
        <w:rPr>
          <w:rFonts w:ascii="Times New Roman"/>
          <w:b w:val="false"/>
          <w:i w:val="false"/>
          <w:color w:val="000000"/>
          <w:sz w:val="28"/>
        </w:rPr>
        <w:t>5 - қосымшасына</w:t>
      </w:r>
      <w:r>
        <w:rPr>
          <w:rFonts w:ascii="Times New Roman"/>
          <w:b w:val="false"/>
          <w:i w:val="false"/>
          <w:color w:val="000000"/>
          <w:sz w:val="28"/>
        </w:rPr>
        <w:t xml:space="preserve"> сәйкес бекітілген оның ажырағысыз бөлімі болып саналатын әлеуметтік маңызы бар қатынастар бойынша жолаушылар тасымалы бойынша қызметіне баға (тариф) жоғарылауының шекті деңгейін қамтамасыз етудің негізгі талаптары;</w:t>
      </w:r>
    </w:p>
    <w:bookmarkEnd w:id="12"/>
    <w:bookmarkStart w:name="z15" w:id="13"/>
    <w:p>
      <w:pPr>
        <w:spacing w:after="0"/>
        <w:ind w:left="0"/>
        <w:jc w:val="both"/>
      </w:pPr>
      <w:r>
        <w:rPr>
          <w:rFonts w:ascii="Times New Roman"/>
          <w:b w:val="false"/>
          <w:i w:val="false"/>
          <w:color w:val="000000"/>
          <w:sz w:val="28"/>
        </w:rPr>
        <w:t xml:space="preserve">
      2) дамудың негізгі талаптары -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бекітілген оның ажырағысыз бөлімі болып саналатын әлеуметтік маңызы бар қатынастар бойынша жолаушылар тасымалдауды дамытудың негізгі талаптары; </w:t>
      </w:r>
    </w:p>
    <w:bookmarkEnd w:id="13"/>
    <w:bookmarkStart w:name="z16" w:id="14"/>
    <w:p>
      <w:pPr>
        <w:spacing w:after="0"/>
        <w:ind w:left="0"/>
        <w:jc w:val="both"/>
      </w:pPr>
      <w:r>
        <w:rPr>
          <w:rFonts w:ascii="Times New Roman"/>
          <w:b w:val="false"/>
          <w:i w:val="false"/>
          <w:color w:val="000000"/>
          <w:sz w:val="28"/>
        </w:rPr>
        <w:t xml:space="preserve">
      3) жолаушылар айналымын қамтамасыз етудің негізгі талаптары - осы шарттың </w:t>
      </w:r>
      <w:r>
        <w:rPr>
          <w:rFonts w:ascii="Times New Roman"/>
          <w:b w:val="false"/>
          <w:i w:val="false"/>
          <w:color w:val="000000"/>
          <w:sz w:val="28"/>
        </w:rPr>
        <w:t>6 - қосымшасына</w:t>
      </w:r>
      <w:r>
        <w:rPr>
          <w:rFonts w:ascii="Times New Roman"/>
          <w:b w:val="false"/>
          <w:i w:val="false"/>
          <w:color w:val="000000"/>
          <w:sz w:val="28"/>
        </w:rPr>
        <w:t xml:space="preserve"> сәйкес бекітілген оның ажырағысыз бөлімі болып саналатын тіркелмелі және тікелей қатынайтын вагондардың есепке ала отырып әлеуметтік маңызы бар қатынастар бойынша жолаушылар айналымының жоспарланған көлемін қамтамасыз етудің негізгі талаптары;</w:t>
      </w:r>
    </w:p>
    <w:bookmarkEnd w:id="14"/>
    <w:bookmarkStart w:name="z17" w:id="15"/>
    <w:p>
      <w:pPr>
        <w:spacing w:after="0"/>
        <w:ind w:left="0"/>
        <w:jc w:val="both"/>
      </w:pPr>
      <w:r>
        <w:rPr>
          <w:rFonts w:ascii="Times New Roman"/>
          <w:b w:val="false"/>
          <w:i w:val="false"/>
          <w:color w:val="000000"/>
          <w:sz w:val="28"/>
        </w:rPr>
        <w:t xml:space="preserve">
      4) жолаушылар вагондарына негізгі талаптар - осы шарттың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бекітілген оның ажырағысыз бөлімі болып саналатын әлеуметтік маңызы бар қатынастар бойынша жолаушылар тасымалын жүзеге асыру үшін жолаушылар вагондарына (электро-, дизель вагондарына) негізгі талаптар;</w:t>
      </w:r>
    </w:p>
    <w:bookmarkEnd w:id="15"/>
    <w:bookmarkStart w:name="z18" w:id="16"/>
    <w:p>
      <w:pPr>
        <w:spacing w:after="0"/>
        <w:ind w:left="0"/>
        <w:jc w:val="both"/>
      </w:pPr>
      <w:r>
        <w:rPr>
          <w:rFonts w:ascii="Times New Roman"/>
          <w:b w:val="false"/>
          <w:i w:val="false"/>
          <w:color w:val="000000"/>
          <w:sz w:val="28"/>
        </w:rPr>
        <w:t>
      5) жолаушылар поездарын қалыптастыру пункті – осы поездға қызмет көрсететін поезд құрамын және поездық бригада (поезд басшысы, поездың электромеханигі вагон жолсерігі) қалыптастыратын жүріс маршрутына жолаушылар поездарын жіберу станциясы;</w:t>
      </w:r>
    </w:p>
    <w:bookmarkEnd w:id="16"/>
    <w:bookmarkStart w:name="z19" w:id="17"/>
    <w:p>
      <w:pPr>
        <w:spacing w:after="0"/>
        <w:ind w:left="0"/>
        <w:jc w:val="both"/>
      </w:pPr>
      <w:r>
        <w:rPr>
          <w:rFonts w:ascii="Times New Roman"/>
          <w:b w:val="false"/>
          <w:i w:val="false"/>
          <w:color w:val="000000"/>
          <w:sz w:val="28"/>
        </w:rPr>
        <w:t>
      6) жолаушылар поездының айналу пункты – жолаушылар поездының жүріс маршрутының соңғы станциясы;</w:t>
      </w:r>
    </w:p>
    <w:bookmarkEnd w:id="17"/>
    <w:bookmarkStart w:name="z20" w:id="18"/>
    <w:p>
      <w:pPr>
        <w:spacing w:after="0"/>
        <w:ind w:left="0"/>
        <w:jc w:val="both"/>
      </w:pPr>
      <w:r>
        <w:rPr>
          <w:rFonts w:ascii="Times New Roman"/>
          <w:b w:val="false"/>
          <w:i w:val="false"/>
          <w:color w:val="000000"/>
          <w:sz w:val="28"/>
        </w:rPr>
        <w:t>
      7) локомотивтiк тартқыш операторы – меншiк құқығында немесе өзге де заңды негiздерде тартқыш көлiк құралына (локомотивке) иелiк ететiн, оны күтiп-ұстауды, пайдалануды қамтамасыз ететін тұлға;</w:t>
      </w:r>
    </w:p>
    <w:bookmarkEnd w:id="18"/>
    <w:bookmarkStart w:name="z21" w:id="19"/>
    <w:p>
      <w:pPr>
        <w:spacing w:after="0"/>
        <w:ind w:left="0"/>
        <w:jc w:val="both"/>
      </w:pPr>
      <w:r>
        <w:rPr>
          <w:rFonts w:ascii="Times New Roman"/>
          <w:b w:val="false"/>
          <w:i w:val="false"/>
          <w:color w:val="000000"/>
          <w:sz w:val="28"/>
        </w:rPr>
        <w:t xml:space="preserve">
      8) отырғызу және түсіруді қамтамасыз етудің негізгі талаптары - осы шарттың </w:t>
      </w:r>
      <w:r>
        <w:rPr>
          <w:rFonts w:ascii="Times New Roman"/>
          <w:b w:val="false"/>
          <w:i w:val="false"/>
          <w:color w:val="000000"/>
          <w:sz w:val="28"/>
        </w:rPr>
        <w:t>6 - қосымшасына</w:t>
      </w:r>
      <w:r>
        <w:rPr>
          <w:rFonts w:ascii="Times New Roman"/>
          <w:b w:val="false"/>
          <w:i w:val="false"/>
          <w:color w:val="000000"/>
          <w:sz w:val="28"/>
        </w:rPr>
        <w:t xml:space="preserve"> сәйкес бекітілген оның ажырағысыз бөлімі болып саналатын әлеуметтік маңызы бар қатынастар бойынша жолаушылар тасымалын жүзеге асыру кезінде станцияларда жолаушыларды отырғызу және түсіруді қамтамасыз етудің негізгі талаптары;</w:t>
      </w:r>
    </w:p>
    <w:bookmarkEnd w:id="19"/>
    <w:bookmarkStart w:name="z22" w:id="20"/>
    <w:p>
      <w:pPr>
        <w:spacing w:after="0"/>
        <w:ind w:left="0"/>
        <w:jc w:val="both"/>
      </w:pPr>
      <w:r>
        <w:rPr>
          <w:rFonts w:ascii="Times New Roman"/>
          <w:b w:val="false"/>
          <w:i w:val="false"/>
          <w:color w:val="000000"/>
          <w:sz w:val="28"/>
        </w:rPr>
        <w:t xml:space="preserve">
      9) тасымалдаудың негізгі талаптары –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оның ажырағысыз бөлімі болып саналатын әлеуметтік маңызы бар қатынастар бойынша жолаушылар тасымалын жүзеге асырудың негізгі талаптары;</w:t>
      </w:r>
    </w:p>
    <w:bookmarkEnd w:id="20"/>
    <w:bookmarkStart w:name="z23" w:id="21"/>
    <w:p>
      <w:pPr>
        <w:spacing w:after="0"/>
        <w:ind w:left="0"/>
        <w:jc w:val="both"/>
      </w:pPr>
      <w:r>
        <w:rPr>
          <w:rFonts w:ascii="Times New Roman"/>
          <w:b w:val="false"/>
          <w:i w:val="false"/>
          <w:color w:val="000000"/>
          <w:sz w:val="28"/>
        </w:rPr>
        <w:t xml:space="preserve">
      10)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 </w:t>
      </w:r>
    </w:p>
    <w:bookmarkEnd w:id="21"/>
    <w:bookmarkStart w:name="z24" w:id="22"/>
    <w:p>
      <w:pPr>
        <w:spacing w:after="0"/>
        <w:ind w:left="0"/>
        <w:jc w:val="both"/>
      </w:pPr>
      <w:r>
        <w:rPr>
          <w:rFonts w:ascii="Times New Roman"/>
          <w:b w:val="false"/>
          <w:i w:val="false"/>
          <w:color w:val="000000"/>
          <w:sz w:val="28"/>
        </w:rPr>
        <w:t xml:space="preserve">
      11) ұзақ мерзімді субсидиялаудың негізгі талаптары - осы шарттың </w:t>
      </w:r>
      <w:r>
        <w:rPr>
          <w:rFonts w:ascii="Times New Roman"/>
          <w:b w:val="false"/>
          <w:i w:val="false"/>
          <w:color w:val="000000"/>
          <w:sz w:val="28"/>
        </w:rPr>
        <w:t>4 - қосымшасына</w:t>
      </w:r>
      <w:r>
        <w:rPr>
          <w:rFonts w:ascii="Times New Roman"/>
          <w:b w:val="false"/>
          <w:i w:val="false"/>
          <w:color w:val="000000"/>
          <w:sz w:val="28"/>
        </w:rPr>
        <w:t xml:space="preserve"> сәйкес бекітілген оның ажырағысыз бөлімі болып саналатын әлеуметтік маңызы бар қатынастар бойынша жолаушылар тасымалын ұзақ мерзімді субсидиялаудың негізгі талаптары;</w:t>
      </w:r>
    </w:p>
    <w:bookmarkEnd w:id="22"/>
    <w:bookmarkStart w:name="z25" w:id="23"/>
    <w:p>
      <w:pPr>
        <w:spacing w:after="0"/>
        <w:ind w:left="0"/>
        <w:jc w:val="both"/>
      </w:pPr>
      <w:r>
        <w:rPr>
          <w:rFonts w:ascii="Times New Roman"/>
          <w:b w:val="false"/>
          <w:i w:val="false"/>
          <w:color w:val="000000"/>
          <w:sz w:val="28"/>
        </w:rPr>
        <w:t>
      12)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w:t>
      </w:r>
    </w:p>
    <w:bookmarkEnd w:id="23"/>
    <w:bookmarkStart w:name="z26" w:id="24"/>
    <w:p>
      <w:pPr>
        <w:spacing w:after="0"/>
        <w:ind w:left="0"/>
        <w:jc w:val="both"/>
      </w:pPr>
      <w:r>
        <w:rPr>
          <w:rFonts w:ascii="Times New Roman"/>
          <w:b w:val="false"/>
          <w:i w:val="false"/>
          <w:color w:val="000000"/>
          <w:sz w:val="28"/>
        </w:rPr>
        <w:t>
      13)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24"/>
    <w:bookmarkStart w:name="z27" w:id="25"/>
    <w:p>
      <w:pPr>
        <w:spacing w:after="0"/>
        <w:ind w:left="0"/>
        <w:jc w:val="left"/>
      </w:pPr>
      <w:r>
        <w:rPr>
          <w:rFonts w:ascii="Times New Roman"/>
          <w:b/>
          <w:i w:val="false"/>
          <w:color w:val="000000"/>
        </w:rPr>
        <w:t xml:space="preserve"> 2-тарау. Шарттың мәні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6"/>
    <w:p>
      <w:pPr>
        <w:spacing w:after="0"/>
        <w:ind w:left="0"/>
        <w:jc w:val="both"/>
      </w:pPr>
      <w:r>
        <w:rPr>
          <w:rFonts w:ascii="Times New Roman"/>
          <w:b w:val="false"/>
          <w:i w:val="false"/>
          <w:color w:val="000000"/>
          <w:sz w:val="28"/>
        </w:rPr>
        <w:t>
      2. Орындаушы әлеуметтік маңызы бар қатынастар бойынша теміржол көлігімен жолаушылар тасымалын:</w:t>
      </w:r>
    </w:p>
    <w:bookmarkEnd w:id="26"/>
    <w:bookmarkStart w:name="z29" w:id="27"/>
    <w:p>
      <w:pPr>
        <w:spacing w:after="0"/>
        <w:ind w:left="0"/>
        <w:jc w:val="both"/>
      </w:pPr>
      <w:r>
        <w:rPr>
          <w:rFonts w:ascii="Times New Roman"/>
          <w:b w:val="false"/>
          <w:i w:val="false"/>
          <w:color w:val="000000"/>
          <w:sz w:val="28"/>
        </w:rPr>
        <w:t>
      1) тасымалдаудың негізгі талаптарын;</w:t>
      </w:r>
    </w:p>
    <w:bookmarkEnd w:id="27"/>
    <w:bookmarkStart w:name="z30" w:id="28"/>
    <w:p>
      <w:pPr>
        <w:spacing w:after="0"/>
        <w:ind w:left="0"/>
        <w:jc w:val="both"/>
      </w:pPr>
      <w:r>
        <w:rPr>
          <w:rFonts w:ascii="Times New Roman"/>
          <w:b w:val="false"/>
          <w:i w:val="false"/>
          <w:color w:val="000000"/>
          <w:sz w:val="28"/>
        </w:rPr>
        <w:t>
      2) дамудың негізгі талаптарын;</w:t>
      </w:r>
    </w:p>
    <w:bookmarkEnd w:id="28"/>
    <w:bookmarkStart w:name="z31" w:id="29"/>
    <w:p>
      <w:pPr>
        <w:spacing w:after="0"/>
        <w:ind w:left="0"/>
        <w:jc w:val="both"/>
      </w:pPr>
      <w:r>
        <w:rPr>
          <w:rFonts w:ascii="Times New Roman"/>
          <w:b w:val="false"/>
          <w:i w:val="false"/>
          <w:color w:val="000000"/>
          <w:sz w:val="28"/>
        </w:rPr>
        <w:t xml:space="preserve">
      3) жолаушылар вагондарына негізгі талаптарын; </w:t>
      </w:r>
    </w:p>
    <w:bookmarkEnd w:id="29"/>
    <w:bookmarkStart w:name="z32" w:id="30"/>
    <w:p>
      <w:pPr>
        <w:spacing w:after="0"/>
        <w:ind w:left="0"/>
        <w:jc w:val="both"/>
      </w:pPr>
      <w:r>
        <w:rPr>
          <w:rFonts w:ascii="Times New Roman"/>
          <w:b w:val="false"/>
          <w:i w:val="false"/>
          <w:color w:val="000000"/>
          <w:sz w:val="28"/>
        </w:rPr>
        <w:t>
      4) бағаны (таррифті) жоғарылатудың негізгі талаптарын;</w:t>
      </w:r>
    </w:p>
    <w:bookmarkEnd w:id="30"/>
    <w:bookmarkStart w:name="z33" w:id="31"/>
    <w:p>
      <w:pPr>
        <w:spacing w:after="0"/>
        <w:ind w:left="0"/>
        <w:jc w:val="both"/>
      </w:pPr>
      <w:r>
        <w:rPr>
          <w:rFonts w:ascii="Times New Roman"/>
          <w:b w:val="false"/>
          <w:i w:val="false"/>
          <w:color w:val="000000"/>
          <w:sz w:val="28"/>
        </w:rPr>
        <w:t xml:space="preserve">
      5) жолаушылар айналамын қамтамасыз етудің негізгі талаптарын; </w:t>
      </w:r>
    </w:p>
    <w:bookmarkEnd w:id="31"/>
    <w:bookmarkStart w:name="z34" w:id="32"/>
    <w:p>
      <w:pPr>
        <w:spacing w:after="0"/>
        <w:ind w:left="0"/>
        <w:jc w:val="both"/>
      </w:pPr>
      <w:r>
        <w:rPr>
          <w:rFonts w:ascii="Times New Roman"/>
          <w:b w:val="false"/>
          <w:i w:val="false"/>
          <w:color w:val="000000"/>
          <w:sz w:val="28"/>
        </w:rPr>
        <w:t>
      6) отырғызу және түсіруді қамтамасыз етудің негізгі талаптарын орындаумен жүзеге асырады.</w:t>
      </w:r>
    </w:p>
    <w:bookmarkEnd w:id="32"/>
    <w:bookmarkStart w:name="z35" w:id="33"/>
    <w:p>
      <w:pPr>
        <w:spacing w:after="0"/>
        <w:ind w:left="0"/>
        <w:jc w:val="both"/>
      </w:pPr>
      <w:r>
        <w:rPr>
          <w:rFonts w:ascii="Times New Roman"/>
          <w:b w:val="false"/>
          <w:i w:val="false"/>
          <w:color w:val="000000"/>
          <w:sz w:val="28"/>
        </w:rPr>
        <w:t>
      3. Тапсырыс беруiші ________________________________________________________</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республикалық</w:t>
      </w:r>
      <w:r>
        <w:rPr>
          <w:rFonts w:ascii="Times New Roman"/>
          <w:b w:val="false"/>
          <w:i/>
          <w:color w:val="000000"/>
          <w:sz w:val="28"/>
        </w:rPr>
        <w:t xml:space="preserve"> немесе жергілікті)</w:t>
      </w:r>
    </w:p>
    <w:p>
      <w:pPr>
        <w:spacing w:after="0"/>
        <w:ind w:left="0"/>
        <w:jc w:val="both"/>
      </w:pPr>
      <w:r>
        <w:rPr>
          <w:rFonts w:ascii="Times New Roman"/>
          <w:b w:val="false"/>
          <w:i w:val="false"/>
          <w:color w:val="000000"/>
          <w:sz w:val="28"/>
        </w:rPr>
        <w:t>
      ____________________________________________________________ бюджеттік бағдарлама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бюджеттік</w:t>
      </w:r>
      <w:r>
        <w:rPr>
          <w:rFonts w:ascii="Times New Roman"/>
          <w:b w:val="false"/>
          <w:i/>
          <w:color w:val="000000"/>
          <w:sz w:val="28"/>
        </w:rPr>
        <w:t xml:space="preserve"> бағдарламаның атауы және нөмірі)</w:t>
      </w:r>
    </w:p>
    <w:p>
      <w:pPr>
        <w:spacing w:after="0"/>
        <w:ind w:left="0"/>
        <w:jc w:val="both"/>
      </w:pPr>
      <w:r>
        <w:rPr>
          <w:rFonts w:ascii="Times New Roman"/>
          <w:b w:val="false"/>
          <w:i w:val="false"/>
          <w:color w:val="000000"/>
          <w:sz w:val="28"/>
        </w:rPr>
        <w:t>
            бойынша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Заңының атауы немесе облыстық маслихаттың,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республикалық</w:t>
      </w:r>
      <w:r>
        <w:rPr>
          <w:rFonts w:ascii="Times New Roman"/>
          <w:b w:val="false"/>
          <w:i/>
          <w:color w:val="000000"/>
          <w:sz w:val="28"/>
        </w:rPr>
        <w:t xml:space="preserve"> маңыздағы қалалар, астаналар шешімі)</w:t>
      </w:r>
    </w:p>
    <w:p>
      <w:pPr>
        <w:spacing w:after="0"/>
        <w:ind w:left="0"/>
        <w:jc w:val="both"/>
      </w:pPr>
      <w:r>
        <w:rPr>
          <w:rFonts w:ascii="Times New Roman"/>
          <w:b w:val="false"/>
          <w:i w:val="false"/>
          <w:color w:val="000000"/>
          <w:sz w:val="28"/>
        </w:rPr>
        <w:t>
      қарастырылған сома шегінде әлеуметтік маңызы бар қатынастар бойынша жолаушылар тасымалын жүзеге асыруға байланысты орындаушының шығындарын ұзақ мерзімді субсидиялауды (бұдан әрі – субсидиялау) жүзеге асырады.</w:t>
      </w:r>
    </w:p>
    <w:bookmarkStart w:name="z36" w:id="34"/>
    <w:p>
      <w:pPr>
        <w:spacing w:after="0"/>
        <w:ind w:left="0"/>
        <w:jc w:val="left"/>
      </w:pPr>
      <w:r>
        <w:rPr>
          <w:rFonts w:ascii="Times New Roman"/>
          <w:b/>
          <w:i w:val="false"/>
          <w:color w:val="000000"/>
        </w:rPr>
        <w:t xml:space="preserve"> 3-тарау. Тараптардың құқықтары мен міндеттері</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5"/>
    <w:p>
      <w:pPr>
        <w:spacing w:after="0"/>
        <w:ind w:left="0"/>
        <w:jc w:val="both"/>
      </w:pPr>
      <w:r>
        <w:rPr>
          <w:rFonts w:ascii="Times New Roman"/>
          <w:b w:val="false"/>
          <w:i w:val="false"/>
          <w:color w:val="000000"/>
          <w:sz w:val="28"/>
        </w:rPr>
        <w:t>
      4. Тапсырыс беруші:</w:t>
      </w:r>
    </w:p>
    <w:bookmarkEnd w:id="35"/>
    <w:p>
      <w:pPr>
        <w:spacing w:after="0"/>
        <w:ind w:left="0"/>
        <w:jc w:val="both"/>
      </w:pPr>
      <w:r>
        <w:rPr>
          <w:rFonts w:ascii="Times New Roman"/>
          <w:b w:val="false"/>
          <w:i w:val="false"/>
          <w:color w:val="000000"/>
          <w:sz w:val="28"/>
        </w:rPr>
        <w:t>
      1) аудио-бейне тіркеу құралдарын пайдалана отырып, сәйкестік нысанасында тасымалдаудың негізгі талаптарында көрсетілген поездарды зерттеп-қарауды:</w:t>
      </w:r>
    </w:p>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6-1-тарауына</w:t>
      </w:r>
      <w:r>
        <w:rPr>
          <w:rFonts w:ascii="Times New Roman"/>
          <w:b w:val="false"/>
          <w:i w:val="false"/>
          <w:color w:val="000000"/>
          <w:sz w:val="28"/>
        </w:rPr>
        <w:t xml:space="preserve"> сәйкес осы Шартқа және жол жүру құжаттарын (билеттерді) сату бойынша интернет-ресурстарда орналастырылған ақпараттардың өзектілігіне;</w:t>
      </w:r>
    </w:p>
    <w:p>
      <w:pPr>
        <w:spacing w:after="0"/>
        <w:ind w:left="0"/>
        <w:jc w:val="both"/>
      </w:pPr>
      <w:r>
        <w:rPr>
          <w:rFonts w:ascii="Times New Roman"/>
          <w:b w:val="false"/>
          <w:i w:val="false"/>
          <w:color w:val="000000"/>
          <w:sz w:val="28"/>
        </w:rPr>
        <w:t>
      "Халыққа қызмет көрсету. Жолаушылар поездарында жолаушыларға қызмет көрсету" Қазақстан Республикасының Ұлттық стандартына сәйкестігіне жүргізуге;</w:t>
      </w:r>
    </w:p>
    <w:p>
      <w:pPr>
        <w:spacing w:after="0"/>
        <w:ind w:left="0"/>
        <w:jc w:val="both"/>
      </w:pPr>
      <w:r>
        <w:rPr>
          <w:rFonts w:ascii="Times New Roman"/>
          <w:b w:val="false"/>
          <w:i w:val="false"/>
          <w:color w:val="000000"/>
          <w:sz w:val="28"/>
        </w:rPr>
        <w:t xml:space="preserve">
      2) Орындаушының тасымалдаудың негізгі талаптарында көрсетілген поездарында "Халыққа қызмет көрсету. Жолаушылар поездарында жолаушыларға қызмет көрсету" Қазақстан Республикасының Ұлттық стандартын сақтау нысанасына тапсырыс берушінің атына келіп түскен, сондай-ақ бұқаралық ақпарат құралдарында, әлеуметтік желілерде орналастырылған шағымдар мен өтініштерге мониторинг жүргізуге және олар расталған жағдайда осы Шартқа </w:t>
      </w:r>
      <w:r>
        <w:rPr>
          <w:rFonts w:ascii="Times New Roman"/>
          <w:b w:val="false"/>
          <w:i w:val="false"/>
          <w:color w:val="000000"/>
          <w:sz w:val="28"/>
        </w:rPr>
        <w:t>8-қосымшаға</w:t>
      </w:r>
      <w:r>
        <w:rPr>
          <w:rFonts w:ascii="Times New Roman"/>
          <w:b w:val="false"/>
          <w:i w:val="false"/>
          <w:color w:val="000000"/>
          <w:sz w:val="28"/>
        </w:rPr>
        <w:t xml:space="preserve"> немесе осы Шарттың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шаралар қабылдауға;</w:t>
      </w:r>
    </w:p>
    <w:p>
      <w:pPr>
        <w:spacing w:after="0"/>
        <w:ind w:left="0"/>
        <w:jc w:val="both"/>
      </w:pPr>
      <w:r>
        <w:rPr>
          <w:rFonts w:ascii="Times New Roman"/>
          <w:b w:val="false"/>
          <w:i w:val="false"/>
          <w:color w:val="000000"/>
          <w:sz w:val="28"/>
        </w:rPr>
        <w:t>
      3) осы Шартты мерзімінен бұрын бұзуға, егер:</w:t>
      </w:r>
    </w:p>
    <w:p>
      <w:pPr>
        <w:spacing w:after="0"/>
        <w:ind w:left="0"/>
        <w:jc w:val="both"/>
      </w:pPr>
      <w:r>
        <w:rPr>
          <w:rFonts w:ascii="Times New Roman"/>
          <w:b w:val="false"/>
          <w:i w:val="false"/>
          <w:color w:val="000000"/>
          <w:sz w:val="28"/>
        </w:rPr>
        <w:t xml:space="preserve">
      Орындаушы күнтізбелік 30 күн өткеннен кейін, дамудың негізгі талаптарын, бағаларды (тарифтерді) көтерудің негізгі талаптарын, тасымалдаудың негізгі талаптарын және/немесе осы Шарттың </w:t>
      </w:r>
      <w:r>
        <w:rPr>
          <w:rFonts w:ascii="Times New Roman"/>
          <w:b w:val="false"/>
          <w:i w:val="false"/>
          <w:color w:val="000000"/>
          <w:sz w:val="28"/>
        </w:rPr>
        <w:t>7-тармағының</w:t>
      </w:r>
      <w:r>
        <w:rPr>
          <w:rFonts w:ascii="Times New Roman"/>
          <w:b w:val="false"/>
          <w:i w:val="false"/>
          <w:color w:val="000000"/>
          <w:sz w:val="28"/>
        </w:rPr>
        <w:t xml:space="preserve"> 6) және 10) тармақшаларын орындамаған жағдайда;</w:t>
      </w:r>
    </w:p>
    <w:p>
      <w:pPr>
        <w:spacing w:after="0"/>
        <w:ind w:left="0"/>
        <w:jc w:val="both"/>
      </w:pPr>
      <w:r>
        <w:rPr>
          <w:rFonts w:ascii="Times New Roman"/>
          <w:b w:val="false"/>
          <w:i w:val="false"/>
          <w:color w:val="000000"/>
          <w:sz w:val="28"/>
        </w:rPr>
        <w:t>
      жыл бойы жүргізілген зерттеп-қараудың қорытындылары бойынша "Халыққа қызмет көрсету. Жолаушылар поездарында жолаушыларға қызмет көрсету" Қазақстан Республикасының Ұлттық стандартына 30 және одан да көп сәйкессіздіктер қайталанып анықталғанда;</w:t>
      </w:r>
    </w:p>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жүргізілген мониторингтің қорытындылары бойынша тиісті жыл ішінде поезд бойынша 10-нан астам сәйкессіздіктер анықталған жағдайда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5. Тапсырыс беруші "Теміржол көлігі туралы" 2001 жылға 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14-бабының 2-тармағының </w:t>
      </w:r>
      <w:r>
        <w:rPr>
          <w:rFonts w:ascii="Times New Roman"/>
          <w:b w:val="false"/>
          <w:i w:val="false"/>
          <w:color w:val="000000"/>
          <w:sz w:val="28"/>
        </w:rPr>
        <w:t>34-19) тармақшасына</w:t>
      </w:r>
      <w:r>
        <w:rPr>
          <w:rFonts w:ascii="Times New Roman"/>
          <w:b w:val="false"/>
          <w:i w:val="false"/>
          <w:color w:val="000000"/>
          <w:sz w:val="28"/>
        </w:rPr>
        <w:t xml:space="preserve"> және осы Шартқа сәйкес Әлеуметтік маңызы бар қатынастар бойынша жолаушылар тасымалын жүзеге асырумен байланысты тасымалдаушылар шығыстарын ұзақ мерзімге субсидиялау Қағидасына сәйкес тәртіппен және мерзімдерде субсидиялауды жүзеге асыруға міндеттенеді.</w:t>
      </w:r>
    </w:p>
    <w:bookmarkEnd w:id="36"/>
    <w:bookmarkStart w:name="z42" w:id="37"/>
    <w:p>
      <w:pPr>
        <w:spacing w:after="0"/>
        <w:ind w:left="0"/>
        <w:jc w:val="both"/>
      </w:pPr>
      <w:r>
        <w:rPr>
          <w:rFonts w:ascii="Times New Roman"/>
          <w:b w:val="false"/>
          <w:i w:val="false"/>
          <w:color w:val="000000"/>
          <w:sz w:val="28"/>
        </w:rPr>
        <w:t>
      6. Орындаушы:</w:t>
      </w:r>
    </w:p>
    <w:bookmarkEnd w:id="37"/>
    <w:p>
      <w:pPr>
        <w:spacing w:after="0"/>
        <w:ind w:left="0"/>
        <w:jc w:val="both"/>
      </w:pPr>
      <w:r>
        <w:rPr>
          <w:rFonts w:ascii="Times New Roman"/>
          <w:b w:val="false"/>
          <w:i w:val="false"/>
          <w:color w:val="000000"/>
          <w:sz w:val="28"/>
        </w:rPr>
        <w:t>
      1) Тапсырыс берушіден осы Шартпен көзделген субсидияны төлеуді талап етуге;</w:t>
      </w:r>
    </w:p>
    <w:p>
      <w:pPr>
        <w:spacing w:after="0"/>
        <w:ind w:left="0"/>
        <w:jc w:val="both"/>
      </w:pPr>
      <w:r>
        <w:rPr>
          <w:rFonts w:ascii="Times New Roman"/>
          <w:b w:val="false"/>
          <w:i w:val="false"/>
          <w:color w:val="000000"/>
          <w:sz w:val="28"/>
        </w:rPr>
        <w:t>
      2) ұзақ мерзімді субсидиялау бойынша Тапсырыс берушінің міндеттерін орындау шеңберінде аударылған субсидия көлемі туралы ақпарат алуға;</w:t>
      </w:r>
    </w:p>
    <w:p>
      <w:pPr>
        <w:spacing w:after="0"/>
        <w:ind w:left="0"/>
        <w:jc w:val="both"/>
      </w:pPr>
      <w:r>
        <w:rPr>
          <w:rFonts w:ascii="Times New Roman"/>
          <w:b w:val="false"/>
          <w:i w:val="false"/>
          <w:color w:val="000000"/>
          <w:sz w:val="28"/>
        </w:rPr>
        <w:t>
      3) тасымалдаудың негізгі талаптарында көрсетілген поездарға билет кассалары, жолаушылар агенттіктерінің билет кассалары және электрондық терминалдар, интернет-ресурстар арқылы жол жүру құжаттарын (билеттерді) сатуды ұйымдастыруға;</w:t>
      </w:r>
    </w:p>
    <w:p>
      <w:pPr>
        <w:spacing w:after="0"/>
        <w:ind w:left="0"/>
        <w:jc w:val="both"/>
      </w:pPr>
      <w:r>
        <w:rPr>
          <w:rFonts w:ascii="Times New Roman"/>
          <w:b w:val="false"/>
          <w:i w:val="false"/>
          <w:color w:val="000000"/>
          <w:sz w:val="28"/>
        </w:rPr>
        <w:t>
      4) осы Шартты орындау шеңберінде әлеуметтік маңызы бар қатынастар бойынша қатынайтын тасымалдаудың негізгі талаптарында көрсетілген жолаушылар ағынына тәуелді поездардың құрамдылығын анықтауға;</w:t>
      </w:r>
    </w:p>
    <w:p>
      <w:pPr>
        <w:spacing w:after="0"/>
        <w:ind w:left="0"/>
        <w:jc w:val="both"/>
      </w:pPr>
      <w:r>
        <w:rPr>
          <w:rFonts w:ascii="Times New Roman"/>
          <w:b w:val="false"/>
          <w:i w:val="false"/>
          <w:color w:val="000000"/>
          <w:sz w:val="28"/>
        </w:rPr>
        <w:t>
      5) егер сапалық сипаттамасы (ауаны баптау жүйесінің, отырғызу және түсіруге арналған көтергіш құрылғылар және кресло-арбалармен қозғалатын мүгедек адамдар үшін арнайы орындардың бар болуы) төмен емес және осы Шарттың 3-қосымшасына сәйкес вагондарды шығару жылы жолаушылар вагондарына қойылатын қолданыстағы негізгі талаптарында көрсетілген вагондардан бұрын шығарылмаған жағдайда, жолаушылар вагондарына қойылатын негізгі талаптарда көрсетілген вагондарды ауыстыруға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16.11.2017 </w:t>
      </w:r>
      <w:r>
        <w:rPr>
          <w:rFonts w:ascii="Times New Roman"/>
          <w:b w:val="false"/>
          <w:i w:val="false"/>
          <w:color w:val="000000"/>
          <w:sz w:val="28"/>
        </w:rPr>
        <w:t>№ 793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7. Орындаушы:</w:t>
      </w:r>
    </w:p>
    <w:bookmarkEnd w:id="3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30 сәуірдегі № 545 бұйрығымен бекітілген Жолаушыларды, багажды және жүк-багажды теміржол көлігімен тасымалдау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 "Халыққа кызмет көрсету. Жолаушылар поездарында жолаушыларға қызмет көрсету" Қазақстан Республикасының Ұлттық стандартына және теміржол көлігі саласындағы өзге де нормативтік құқықтық актілерге сәйкес осы Шарттың талаптарын сапалы және уақтылы қамтамасыз ету мақсатында әлеуметтік маңызы бар қатынастар бойынша жолаушылар тасымалын жүзеге асыруға;</w:t>
      </w:r>
    </w:p>
    <w:p>
      <w:pPr>
        <w:spacing w:after="0"/>
        <w:ind w:left="0"/>
        <w:jc w:val="both"/>
      </w:pPr>
      <w:r>
        <w:rPr>
          <w:rFonts w:ascii="Times New Roman"/>
          <w:b w:val="false"/>
          <w:i w:val="false"/>
          <w:color w:val="000000"/>
          <w:sz w:val="28"/>
        </w:rPr>
        <w:t>
      2) Тапсырыс берушімен бағаларды (тарифтерді) жоғарылатудың негізгі талаптарында белгіленген шегінде әлеуметтік маңызы бар қатынастар бойынша жолаушылар тасымалы бойынша қызметтерге бағалардың (тарифтердің) жоғарылауын олардың қолданысқа енгізілуіне дейін кемінде 10 жұмыс күні бұрын келісуге;</w:t>
      </w:r>
    </w:p>
    <w:p>
      <w:pPr>
        <w:spacing w:after="0"/>
        <w:ind w:left="0"/>
        <w:jc w:val="both"/>
      </w:pPr>
      <w:r>
        <w:rPr>
          <w:rFonts w:ascii="Times New Roman"/>
          <w:b w:val="false"/>
          <w:i w:val="false"/>
          <w:color w:val="000000"/>
          <w:sz w:val="28"/>
        </w:rPr>
        <w:t>
      3) Тапсырыс берушімен қозғалыс графигі мен кестесін, қалыптастыру және айналым пунктін өзгертуін олардың қолданысқа енгізілуіне дейін кемінде 10 жұмыс күні бұрын келісуге;</w:t>
      </w:r>
    </w:p>
    <w:p>
      <w:pPr>
        <w:spacing w:after="0"/>
        <w:ind w:left="0"/>
        <w:jc w:val="both"/>
      </w:pPr>
      <w:r>
        <w:rPr>
          <w:rFonts w:ascii="Times New Roman"/>
          <w:b w:val="false"/>
          <w:i w:val="false"/>
          <w:color w:val="000000"/>
          <w:sz w:val="28"/>
        </w:rPr>
        <w:t>
      4) Қазақстан Республикасында қабылданған поездардың қозғалыс графигі мен кестесіне сәйкес жолаушылар тасымалын жүзеге асыруға;</w:t>
      </w:r>
    </w:p>
    <w:p>
      <w:pPr>
        <w:spacing w:after="0"/>
        <w:ind w:left="0"/>
        <w:jc w:val="both"/>
      </w:pPr>
      <w:r>
        <w:rPr>
          <w:rFonts w:ascii="Times New Roman"/>
          <w:b w:val="false"/>
          <w:i w:val="false"/>
          <w:color w:val="000000"/>
          <w:sz w:val="28"/>
        </w:rPr>
        <w:t>
      5) Тапсырыс берушінің сұрау салуы бойынша ол белгілеген мерзімде Орындаушының қаржылық-шаруашылық қызметіне қатысты ақпаратты және есептілікті ұсынуға;</w:t>
      </w:r>
    </w:p>
    <w:p>
      <w:pPr>
        <w:spacing w:after="0"/>
        <w:ind w:left="0"/>
        <w:jc w:val="both"/>
      </w:pPr>
      <w:r>
        <w:rPr>
          <w:rFonts w:ascii="Times New Roman"/>
          <w:b w:val="false"/>
          <w:i w:val="false"/>
          <w:color w:val="000000"/>
          <w:sz w:val="28"/>
        </w:rPr>
        <w:t>
      6) Тапсырыс берушіге Ұлттық инфрақұрылым операторымен, локомотивтік тарту операторымен, техникалық қызмет көрсету, жанармай және сумен жабдықтау, вокзал қызметтерін ұсынуы жөніндегі қызметтерді көрсететін теміржол ұйымдарымен жасалған шарттардың нотариалды куәландырылған көшірмелерін Шарт жасасқан сәттен бастап күнтізбелік 60 күн ішінде ұсынуға;</w:t>
      </w:r>
    </w:p>
    <w:p>
      <w:pPr>
        <w:spacing w:after="0"/>
        <w:ind w:left="0"/>
        <w:jc w:val="both"/>
      </w:pPr>
      <w:r>
        <w:rPr>
          <w:rFonts w:ascii="Times New Roman"/>
          <w:b w:val="false"/>
          <w:i w:val="false"/>
          <w:color w:val="000000"/>
          <w:sz w:val="28"/>
        </w:rPr>
        <w:t>
      7) Тапсырыс берушінің тексеріс актілерін, сондай-ақ осы Шарттың 4-тармағының 1) тармақшасында көзделген жол жүру құжаттарын (билеттерді) сату бойынша интернет-ресурстарда орналастырылған ақпараттардың өзектілігін сақтамаудың фактісін ұсынған күннен бастап анықталған бұзушылықтарды жою және оған одан әрі жол бермеу бойынша күнтізбелік 10 күн ішінде шаралар қабылдауға;</w:t>
      </w:r>
    </w:p>
    <w:p>
      <w:pPr>
        <w:spacing w:after="0"/>
        <w:ind w:left="0"/>
        <w:jc w:val="both"/>
      </w:pPr>
      <w:r>
        <w:rPr>
          <w:rFonts w:ascii="Times New Roman"/>
          <w:b w:val="false"/>
          <w:i w:val="false"/>
          <w:color w:val="000000"/>
          <w:sz w:val="28"/>
        </w:rPr>
        <w:t>
      8) Тапсырыс берушінің талабы бойынша жолаушыларға көрсетілетін қызметтер сапасын бақылау мақсатында тасымалдаудың негізгі талаптарында көрсетілген, поездарда ақпараттық хабарландыруларды орналастыруға;</w:t>
      </w:r>
    </w:p>
    <w:p>
      <w:pPr>
        <w:spacing w:after="0"/>
        <w:ind w:left="0"/>
        <w:jc w:val="both"/>
      </w:pPr>
      <w:r>
        <w:rPr>
          <w:rFonts w:ascii="Times New Roman"/>
          <w:b w:val="false"/>
          <w:i w:val="false"/>
          <w:color w:val="000000"/>
          <w:sz w:val="28"/>
        </w:rPr>
        <w:t>
      9) Тапсырыс берушімен осы Шарттың 9-тармағының 1), 2), 6) және 7) тармақшаларында, көрсетілген құжаттарды толтыру және есептеу тәртібін Шарт күшіне енген күннен бастап 10 жұмыс күнінен кешіктірмей келісуге;</w:t>
      </w:r>
    </w:p>
    <w:p>
      <w:pPr>
        <w:spacing w:after="0"/>
        <w:ind w:left="0"/>
        <w:jc w:val="both"/>
      </w:pPr>
      <w:r>
        <w:rPr>
          <w:rFonts w:ascii="Times New Roman"/>
          <w:b w:val="false"/>
          <w:i w:val="false"/>
          <w:color w:val="000000"/>
          <w:sz w:val="28"/>
        </w:rPr>
        <w:t xml:space="preserve">
      10) Қазақстан Республикасы Инвестициялар және даму министрінің міндетін атқарушының 2015 жылғы 24 ақпандағы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әдістемесіне (Нормативтік құқықтық актілерді мемлекеттік тіркеу тізілімінде № 11541 болып тіркелген) сәйкес айқындалған тарифтердің негізінде әлеуметтік маңызы бар қатынастар бойынша қатынайтын басқа тасымалдаушылардың субсидияланатын вагондарын тіркеуді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16.11.2017 </w:t>
      </w:r>
      <w:r>
        <w:rPr>
          <w:rFonts w:ascii="Times New Roman"/>
          <w:b w:val="false"/>
          <w:i w:val="false"/>
          <w:color w:val="000000"/>
          <w:sz w:val="28"/>
        </w:rPr>
        <w:t>№ 793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8" w:id="39"/>
    <w:p>
      <w:pPr>
        <w:spacing w:after="0"/>
        <w:ind w:left="0"/>
        <w:jc w:val="left"/>
      </w:pPr>
      <w:r>
        <w:rPr>
          <w:rFonts w:ascii="Times New Roman"/>
          <w:b/>
          <w:i w:val="false"/>
          <w:color w:val="000000"/>
        </w:rPr>
        <w:t xml:space="preserve"> 4-тарау. Өзара есеп айырысу тәртібі</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0"/>
    <w:p>
      <w:pPr>
        <w:spacing w:after="0"/>
        <w:ind w:left="0"/>
        <w:jc w:val="both"/>
      </w:pPr>
      <w:r>
        <w:rPr>
          <w:rFonts w:ascii="Times New Roman"/>
          <w:b w:val="false"/>
          <w:i w:val="false"/>
          <w:color w:val="000000"/>
          <w:sz w:val="28"/>
        </w:rPr>
        <w:t>
      8. Тапсырыс беруші Орындаушы берген жолаушыларды тасымалдаудың болжамдық көрсеткіштерінің негізінде осы Шарт күшіне енген уақыттан бастап 30 күнтізбелік күн ішінде төлемдер бойынша қаржыландыру жоспарына және субсидиялаудың негізгі талаптарына сәйкес субсидиялаудың жылдық сомасынан 25% аспайтын мөлшерде аванстық төлем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12.03.2025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9. Орындаушы ай сайын, есептік айдан кейінгі айдың 25 күніне дейінгі мерзімде, Тапсырыс берушіге Әлеуметтік маңызды қатынастар бойынша жолаушылар тасымалын жүзеге асырумен байланысты тасымалдаушының шығындарын субсидиялау қағидаларына (бұдан әрі – Қағидалар) сәйкес ұйымның басшысымен, бас бухгалтерімен және мөрімен (бар болған жағдайда) расталған мына құжаттарды:</w:t>
      </w:r>
    </w:p>
    <w:bookmarkEnd w:id="41"/>
    <w:bookmarkStart w:name="z61"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осы тармағының </w:t>
      </w:r>
      <w:r>
        <w:rPr>
          <w:rFonts w:ascii="Times New Roman"/>
          <w:b w:val="false"/>
          <w:i w:val="false"/>
          <w:color w:val="000000"/>
          <w:sz w:val="28"/>
        </w:rPr>
        <w:t>1)</w:t>
      </w:r>
      <w:r>
        <w:rPr>
          <w:rFonts w:ascii="Times New Roman"/>
          <w:b w:val="false"/>
          <w:i w:val="false"/>
          <w:color w:val="000000"/>
          <w:sz w:val="28"/>
        </w:rPr>
        <w:t xml:space="preserve">-8) тармақшаларында көрсетілген құжаттарда көрсетілген көрсеткіштерді түсіндіруші түсіндірме жазбаны Ұзақ мерзімді субсидиялау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әлеуметтік маңызы бар қатынастар бойынша жолаушылар тасымалын орындау туралы ай сайынғы есеп, сонымен қатар Ұзақ мерзімді субсидиялау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жылдың басынан әлеуметтік маңызы бар қатынастар бойынша жолаушылар тасымалын орындау туралы жыл басынан бастап өсу бойынша есепті;</w:t>
      </w:r>
    </w:p>
    <w:bookmarkEnd w:id="42"/>
    <w:bookmarkStart w:name="z62" w:id="43"/>
    <w:p>
      <w:pPr>
        <w:spacing w:after="0"/>
        <w:ind w:left="0"/>
        <w:jc w:val="both"/>
      </w:pPr>
      <w:r>
        <w:rPr>
          <w:rFonts w:ascii="Times New Roman"/>
          <w:b w:val="false"/>
          <w:i w:val="false"/>
          <w:color w:val="000000"/>
          <w:sz w:val="28"/>
        </w:rPr>
        <w:t xml:space="preserve">
      2) Ұзақ мерзімді субсидиялау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орындалған жұмыстар актісін;</w:t>
      </w:r>
    </w:p>
    <w:bookmarkEnd w:id="43"/>
    <w:bookmarkStart w:name="z63" w:id="44"/>
    <w:p>
      <w:pPr>
        <w:spacing w:after="0"/>
        <w:ind w:left="0"/>
        <w:jc w:val="both"/>
      </w:pPr>
      <w:r>
        <w:rPr>
          <w:rFonts w:ascii="Times New Roman"/>
          <w:b w:val="false"/>
          <w:i w:val="false"/>
          <w:color w:val="000000"/>
          <w:sz w:val="28"/>
        </w:rPr>
        <w:t>
      3) қатынастар бойынша орындалған тасымалдар көлемін растайтын және тасымалданған жолаушылар, үлгілер бойынша вагондар саны, жолаушылар айналымы, әлеуметтік маңызы бар қатынастар бойынша жүріп тұратын поездарда вагондардың толуы туралы мәліметтерді қамтитын Ұлттық инфрақұрылым операторының құжатын;</w:t>
      </w:r>
    </w:p>
    <w:bookmarkEnd w:id="44"/>
    <w:bookmarkStart w:name="z64" w:id="45"/>
    <w:p>
      <w:pPr>
        <w:spacing w:after="0"/>
        <w:ind w:left="0"/>
        <w:jc w:val="both"/>
      </w:pPr>
      <w:r>
        <w:rPr>
          <w:rFonts w:ascii="Times New Roman"/>
          <w:b w:val="false"/>
          <w:i w:val="false"/>
          <w:color w:val="000000"/>
          <w:sz w:val="28"/>
        </w:rPr>
        <w:t>
      4) қатынастар бойынша орындалған тасымалдар көлемін растайтын және тасымалданған жолаушылар, үлгілер бойынша вагондар саны, жолаушылар айналымы, ұйымдастыру шығындары субсидиялауға жататын тіркемелі және жолда тоқтамайтын вагондардың толуы туралы мәліметтерді қамтитын Ұлттық инфрақұрылым операторының және тасымалдаушының құжатын;</w:t>
      </w:r>
    </w:p>
    <w:bookmarkEnd w:id="45"/>
    <w:bookmarkStart w:name="z65" w:id="46"/>
    <w:p>
      <w:pPr>
        <w:spacing w:after="0"/>
        <w:ind w:left="0"/>
        <w:jc w:val="both"/>
      </w:pPr>
      <w:r>
        <w:rPr>
          <w:rFonts w:ascii="Times New Roman"/>
          <w:b w:val="false"/>
          <w:i w:val="false"/>
          <w:color w:val="000000"/>
          <w:sz w:val="28"/>
        </w:rPr>
        <w:t>
      5) тасымалдаушы мен Ұлттық инфрақұрылым операторы, локомотивтік тарту операторы арасындағы есептік айдан кейінгі айдың бірінші күніне өзара есеп айырысуларды салыстыру актісін;</w:t>
      </w:r>
    </w:p>
    <w:bookmarkEnd w:id="46"/>
    <w:bookmarkStart w:name="z66" w:id="47"/>
    <w:p>
      <w:pPr>
        <w:spacing w:after="0"/>
        <w:ind w:left="0"/>
        <w:jc w:val="both"/>
      </w:pPr>
      <w:r>
        <w:rPr>
          <w:rFonts w:ascii="Times New Roman"/>
          <w:b w:val="false"/>
          <w:i w:val="false"/>
          <w:color w:val="000000"/>
          <w:sz w:val="28"/>
        </w:rPr>
        <w:t xml:space="preserve">
      6) Ұзақ мерзімді субсидиялау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әлеуметтік маңызы бар қатынастар бойынша жолаушылар тасымалын жүзеге асыруға байланысты тасымалдаушы шығыстарының тізілімін;</w:t>
      </w:r>
    </w:p>
    <w:bookmarkEnd w:id="47"/>
    <w:bookmarkStart w:name="z67" w:id="48"/>
    <w:p>
      <w:pPr>
        <w:spacing w:after="0"/>
        <w:ind w:left="0"/>
        <w:jc w:val="both"/>
      </w:pPr>
      <w:r>
        <w:rPr>
          <w:rFonts w:ascii="Times New Roman"/>
          <w:b w:val="false"/>
          <w:i w:val="false"/>
          <w:color w:val="000000"/>
          <w:sz w:val="28"/>
        </w:rPr>
        <w:t xml:space="preserve">
      7) Ұзақ мерзімді субсидиялау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субсидияланатын бағдарлардың тізілімін;</w:t>
      </w:r>
    </w:p>
    <w:bookmarkEnd w:id="48"/>
    <w:bookmarkStart w:name="z68" w:id="49"/>
    <w:p>
      <w:pPr>
        <w:spacing w:after="0"/>
        <w:ind w:left="0"/>
        <w:jc w:val="both"/>
      </w:pPr>
      <w:r>
        <w:rPr>
          <w:rFonts w:ascii="Times New Roman"/>
          <w:b w:val="false"/>
          <w:i w:val="false"/>
          <w:color w:val="000000"/>
          <w:sz w:val="28"/>
        </w:rPr>
        <w:t>
      8) ағымдағы қызмет көрсетуі мен жоспарлы жөндеу түрлерін енгізе отырып әлеуметтік маңызы бар қатынастар бойынша жолаушылар тасымалы кезінде қолданыстағы вагондарды күтіп-ұстау, сатып алу және жалға алу шығындарын растайтын құжаттарды ұсынады.</w:t>
      </w:r>
    </w:p>
    <w:bookmarkEnd w:id="49"/>
    <w:p>
      <w:pPr>
        <w:spacing w:after="0"/>
        <w:ind w:left="0"/>
        <w:jc w:val="both"/>
      </w:pPr>
      <w:r>
        <w:rPr>
          <w:rFonts w:ascii="Times New Roman"/>
          <w:b w:val="false"/>
          <w:i w:val="false"/>
          <w:color w:val="000000"/>
          <w:sz w:val="28"/>
        </w:rPr>
        <w:t>
      Ұсынылған құжаттардағы ақпараттың дұрыстығына Орындаушы жауапты болады.</w:t>
      </w:r>
    </w:p>
    <w:bookmarkStart w:name="z118" w:id="50"/>
    <w:p>
      <w:pPr>
        <w:spacing w:after="0"/>
        <w:ind w:left="0"/>
        <w:jc w:val="both"/>
      </w:pPr>
      <w:r>
        <w:rPr>
          <w:rFonts w:ascii="Times New Roman"/>
          <w:b w:val="false"/>
          <w:i w:val="false"/>
          <w:color w:val="000000"/>
          <w:sz w:val="28"/>
        </w:rPr>
        <w:t>
      9-1. Ресей Федерациясының аумағында орналасқан Қазақстан Республикасының теміржолдары учаскелері және Қазақстан Республикасының аумағында орналасқан Ресей Федерациясының теміржолдары учаскелері бойынша өтетін ауданаралық (қаларалық, облысішілік) және қала маңындағы қатынастар бойынша облыстардың, республикалық маңызы бар қалалардың, астананың, жергілікті атқарушы органдары тасымалдарды ұйымдастырған жағдайда Орындаушы Тапсырыс берушіге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келісімнің 9-5-бабына сәйкес бекітілген Теміржол жолаушылар тасымалын жүзеге асырумен байланысты тасымалдаушылардың шығыстарын субсидиялау қағидаларында айқындалған құжаттарды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9-1-тармақпен толықтырылды – ҚР Инвестициялар және даму министрінің 16.11.2017 </w:t>
      </w:r>
      <w:r>
        <w:rPr>
          <w:rFonts w:ascii="Times New Roman"/>
          <w:b w:val="false"/>
          <w:i w:val="false"/>
          <w:color w:val="000000"/>
          <w:sz w:val="28"/>
        </w:rPr>
        <w:t>№ 793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10. Орындаушы Тапсырыс берушіге есептік айдан кейінгі айдың 15 күніне дейінгі мерзімде дамудың негізгі талаптарын орындау барысы туралы онда көрсетілген орындау мерзімдерін ескере отырып растайтын құжаттардың қосымшасымен бірге есепті.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12.03.2025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xml:space="preserve">
      11. Осы Шарттың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ұсынылған құжаттармен келіспеген жағдайда екі тарап күнтізбелік 30 күннен кем емес мерзімде мағлұматтарды айқындау өткізеді.</w:t>
      </w:r>
    </w:p>
    <w:bookmarkEnd w:id="52"/>
    <w:bookmarkStart w:name="z73" w:id="53"/>
    <w:p>
      <w:pPr>
        <w:spacing w:after="0"/>
        <w:ind w:left="0"/>
        <w:jc w:val="both"/>
      </w:pPr>
      <w:r>
        <w:rPr>
          <w:rFonts w:ascii="Times New Roman"/>
          <w:b w:val="false"/>
          <w:i w:val="false"/>
          <w:color w:val="000000"/>
          <w:sz w:val="28"/>
        </w:rPr>
        <w:t>
      12. Субсидияларды кейіннен төлеуді Тапсырыс беруші жүзеге асырылған және расталған тасымалдар бойынша төлемдер жөніндегі қаржыландыру жоспарына сәйкес ай сайын жүзеге асырады. Төленген аванстық төлемді ұстап қалу Орындаушының келісімі бойынша жыл ішінде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12.03.2025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4"/>
    <w:p>
      <w:pPr>
        <w:spacing w:after="0"/>
        <w:ind w:left="0"/>
        <w:jc w:val="both"/>
      </w:pPr>
      <w:r>
        <w:rPr>
          <w:rFonts w:ascii="Times New Roman"/>
          <w:b w:val="false"/>
          <w:i w:val="false"/>
          <w:color w:val="000000"/>
          <w:sz w:val="28"/>
        </w:rPr>
        <w:t xml:space="preserve">
      13. Желтоқсан айы үшін төлемді Тапсырыс беруші Орындаушының әлеуметтік маңызы бар қатынастар бойынша жоспарланған жолаушыларды тасымалдау негізінде жасалған есебі және бұрын төленген авансты пропорционалды ұстауды ескере отырып, тасымалдарды орындауға байланысты тасымалдаушының шығыстары негізінде жүзеге асырады. Орындаушы желтоқсан айындағы нақты есепті тараптардың келісімі бойынша және осы Шарттың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мерзімде ұсынады.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12.03.2025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14. Орындаушылармен жүзеге асырылатын барлық бағдарлар бойынша төлемдер бойынша қаржыландыру жоспары осы Шартқа қол қоюмен бір уақытта Тапсырыс берушімен бекітіледі және Орындаушымен келісіледі. Тараптардың келісуі бойынша қаржыландыру жоспарына төлемдер бойынша өзгерістер енгізілуі мүмкін.</w:t>
      </w:r>
    </w:p>
    <w:bookmarkEnd w:id="55"/>
    <w:bookmarkStart w:name="z76" w:id="56"/>
    <w:p>
      <w:pPr>
        <w:spacing w:after="0"/>
        <w:ind w:left="0"/>
        <w:jc w:val="both"/>
      </w:pPr>
      <w:r>
        <w:rPr>
          <w:rFonts w:ascii="Times New Roman"/>
          <w:b w:val="false"/>
          <w:i w:val="false"/>
          <w:color w:val="000000"/>
          <w:sz w:val="28"/>
        </w:rPr>
        <w:t xml:space="preserve">
      15. Заңнамамен белгіленген тәртіппен әлеуметтік маңызы бар қатынастар бойынша теміржол тасымалын ұзақ мерзімді субсидиялау шеңберінде бөлінетін бюджеттік қаражаттар көлемінің қысқаруы немесе көбеюі жағдайында, тараптардың өзара келісімі бойынша осы Шартқа </w:t>
      </w:r>
      <w:r>
        <w:rPr>
          <w:rFonts w:ascii="Times New Roman"/>
          <w:b w:val="false"/>
          <w:i w:val="false"/>
          <w:color w:val="000000"/>
          <w:sz w:val="28"/>
        </w:rPr>
        <w:t>1-7-қосымшаларда</w:t>
      </w:r>
      <w:r>
        <w:rPr>
          <w:rFonts w:ascii="Times New Roman"/>
          <w:b w:val="false"/>
          <w:i w:val="false"/>
          <w:color w:val="000000"/>
          <w:sz w:val="28"/>
        </w:rPr>
        <w:t xml:space="preserve"> көрсетілген Шарттардың негізгі шарттарына тиісті өзгерістер енгізіледі.</w:t>
      </w:r>
    </w:p>
    <w:bookmarkEnd w:id="56"/>
    <w:p>
      <w:pPr>
        <w:spacing w:after="0"/>
        <w:ind w:left="0"/>
        <w:jc w:val="both"/>
      </w:pPr>
      <w:r>
        <w:rPr>
          <w:rFonts w:ascii="Times New Roman"/>
          <w:b w:val="false"/>
          <w:i w:val="false"/>
          <w:color w:val="000000"/>
          <w:sz w:val="28"/>
        </w:rPr>
        <w:t>
      Бұл ретте, Орындаушы ұсынылатын өзгерістермен келіспеген жағдайда, Шарт келіспеу білдірілген күннен бастап 10 жұмыс күн ішінде Орындаушының бастамасы бойынша бұзылуы мүмкін.</w:t>
      </w:r>
    </w:p>
    <w:bookmarkStart w:name="z77" w:id="57"/>
    <w:p>
      <w:pPr>
        <w:spacing w:after="0"/>
        <w:ind w:left="0"/>
        <w:jc w:val="left"/>
      </w:pPr>
      <w:r>
        <w:rPr>
          <w:rFonts w:ascii="Times New Roman"/>
          <w:b/>
          <w:i w:val="false"/>
          <w:color w:val="000000"/>
        </w:rPr>
        <w:t xml:space="preserve"> 5-тарау. Форс-мажор жағдайлары</w:t>
      </w:r>
    </w:p>
    <w:bookmarkEnd w:id="57"/>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58"/>
    <w:p>
      <w:pPr>
        <w:spacing w:after="0"/>
        <w:ind w:left="0"/>
        <w:jc w:val="both"/>
      </w:pPr>
      <w:r>
        <w:rPr>
          <w:rFonts w:ascii="Times New Roman"/>
          <w:b w:val="false"/>
          <w:i w:val="false"/>
          <w:color w:val="000000"/>
          <w:sz w:val="28"/>
        </w:rPr>
        <w:t>
      16. Егер, өзінің міндеттерін орындамау форс-мажорлық міндеттердің салдарынан болса, Тараптар Шарт бойынша өзінің міндеттерін дұрыс орындамағандығы немесе орындамағандығы үшін жауапкершіліктен босатылады. Сонымен қоса, сипаты, әрекет ету аралығы, форс-мажорлық жағдайдың болуы уәкілетті мемлекеттік органдардың сай келетін құжатымен расталуы қажет.</w:t>
      </w:r>
    </w:p>
    <w:bookmarkEnd w:id="58"/>
    <w:bookmarkStart w:name="z79" w:id="59"/>
    <w:p>
      <w:pPr>
        <w:spacing w:after="0"/>
        <w:ind w:left="0"/>
        <w:jc w:val="both"/>
      </w:pPr>
      <w:r>
        <w:rPr>
          <w:rFonts w:ascii="Times New Roman"/>
          <w:b w:val="false"/>
          <w:i w:val="false"/>
          <w:color w:val="000000"/>
          <w:sz w:val="28"/>
        </w:rPr>
        <w:t xml:space="preserve">
      17. Форс-мажорлық жағдайлар Шарт бойынша Тарапатардың әрбірі өз міндеттерін толығымен немесе бірен-сарандап орындау мүмкін болмаған жағдайлар (су тасқыны, жел сілкінісі, атылыстар, дауылдар, эпидемия, эпизотия, өрт апаты, ереуілдер, соғыс, көтеріліс, мемлекеттік органдардың ресми актісін қоса ала отырып, бірақ шектелмей) болып саналады. </w:t>
      </w:r>
    </w:p>
    <w:bookmarkEnd w:id="59"/>
    <w:p>
      <w:pPr>
        <w:spacing w:after="0"/>
        <w:ind w:left="0"/>
        <w:jc w:val="both"/>
      </w:pPr>
      <w:r>
        <w:rPr>
          <w:rFonts w:ascii="Times New Roman"/>
          <w:b w:val="false"/>
          <w:i w:val="false"/>
          <w:color w:val="000000"/>
          <w:sz w:val="28"/>
        </w:rPr>
        <w:t>
      Шарт бойынша өз міндеттерін орындау мүмкін болмаған Тарап уақытылы орын алған уақыттан бастап 10 жұмыс күні ішінде келесі Тарапты осындай жағдаймен хабардар ету қажет.</w:t>
      </w:r>
    </w:p>
    <w:bookmarkStart w:name="z80" w:id="60"/>
    <w:p>
      <w:pPr>
        <w:spacing w:after="0"/>
        <w:ind w:left="0"/>
        <w:jc w:val="both"/>
      </w:pPr>
      <w:r>
        <w:rPr>
          <w:rFonts w:ascii="Times New Roman"/>
          <w:b w:val="false"/>
          <w:i w:val="false"/>
          <w:color w:val="000000"/>
          <w:sz w:val="28"/>
        </w:rPr>
        <w:t xml:space="preserve">
      18. Уақытылы хабардар етпеген жағдайда Тарап келесі Тарапқа уақытылы хабардар етпегендігі немесе хабардар етпегендігі үшін келтірлен залалдың орнын толтыру қажет. </w:t>
      </w:r>
    </w:p>
    <w:bookmarkEnd w:id="60"/>
    <w:bookmarkStart w:name="z81" w:id="61"/>
    <w:p>
      <w:pPr>
        <w:spacing w:after="0"/>
        <w:ind w:left="0"/>
        <w:jc w:val="both"/>
      </w:pPr>
      <w:r>
        <w:rPr>
          <w:rFonts w:ascii="Times New Roman"/>
          <w:b w:val="false"/>
          <w:i w:val="false"/>
          <w:color w:val="000000"/>
          <w:sz w:val="28"/>
        </w:rPr>
        <w:t>
      19. Форс-мажорлық жағдайлар пайда болған жағдайда, әр Тарап күнтізбелік үш күннен аспайтын мерзімде ол туралы басқа Тарапты күнтізбелік 3 күннен кем емес мерзімде хабардар етуі тиіс.</w:t>
      </w:r>
    </w:p>
    <w:bookmarkEnd w:id="61"/>
    <w:bookmarkStart w:name="z82" w:id="62"/>
    <w:p>
      <w:pPr>
        <w:spacing w:after="0"/>
        <w:ind w:left="0"/>
        <w:jc w:val="both"/>
      </w:pPr>
      <w:r>
        <w:rPr>
          <w:rFonts w:ascii="Times New Roman"/>
          <w:b w:val="false"/>
          <w:i w:val="false"/>
          <w:color w:val="000000"/>
          <w:sz w:val="28"/>
        </w:rPr>
        <w:t>
      20. Форс-мажорлық жағдайлар күшінде болса және күнтізбелік 30 күн ішінде тоқтамаған жағдайда, Тараптар Шарт бойынша өздерінің одан әрі іс-әрекеттерін жазбаша келіседі.</w:t>
      </w:r>
    </w:p>
    <w:bookmarkEnd w:id="62"/>
    <w:bookmarkStart w:name="z83" w:id="63"/>
    <w:p>
      <w:pPr>
        <w:spacing w:after="0"/>
        <w:ind w:left="0"/>
        <w:jc w:val="left"/>
      </w:pPr>
      <w:r>
        <w:rPr>
          <w:rFonts w:ascii="Times New Roman"/>
          <w:b/>
          <w:i w:val="false"/>
          <w:color w:val="000000"/>
        </w:rPr>
        <w:t xml:space="preserve"> 6-тарау. Тараптардың жауапкершілігі</w:t>
      </w:r>
    </w:p>
    <w:bookmarkEnd w:id="63"/>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64"/>
    <w:p>
      <w:pPr>
        <w:spacing w:after="0"/>
        <w:ind w:left="0"/>
        <w:jc w:val="both"/>
      </w:pPr>
      <w:r>
        <w:rPr>
          <w:rFonts w:ascii="Times New Roman"/>
          <w:b w:val="false"/>
          <w:i w:val="false"/>
          <w:color w:val="000000"/>
          <w:sz w:val="28"/>
        </w:rPr>
        <w:t>
      21. Осы Шарттағы Тараптардың әрқайсысы осы Шарт бойынша міндеттемелерді орындамағаны немесе тиісінше орындамағаны үшін Қазақстан Республикасының заңнамасына сәйкес жауапты болады.</w:t>
      </w:r>
    </w:p>
    <w:bookmarkEnd w:id="64"/>
    <w:bookmarkStart w:name="z85" w:id="65"/>
    <w:p>
      <w:pPr>
        <w:spacing w:after="0"/>
        <w:ind w:left="0"/>
        <w:jc w:val="both"/>
      </w:pPr>
      <w:r>
        <w:rPr>
          <w:rFonts w:ascii="Times New Roman"/>
          <w:b w:val="false"/>
          <w:i w:val="false"/>
          <w:color w:val="000000"/>
          <w:sz w:val="28"/>
        </w:rPr>
        <w:t xml:space="preserve">
      22. Осы Шарт бойынша өз міндеттерін бұзған Тарап 3 күнтізбелік күннен кем емес мерзімде басқа Тарапты хабардар етуге және бұзушылықты жою үшін оған тәуелдінің барын орындауға міндеттеледі. Өз міндеттерінің бұзылғандығын жоймаған жағдайда кәналі Тарап Қазақстан Республикасының зағнамасымен және осы Шартқа сәйкес жауапкершілікке тартылады. </w:t>
      </w:r>
    </w:p>
    <w:bookmarkEnd w:id="65"/>
    <w:bookmarkStart w:name="z86" w:id="66"/>
    <w:p>
      <w:pPr>
        <w:spacing w:after="0"/>
        <w:ind w:left="0"/>
        <w:jc w:val="both"/>
      </w:pPr>
      <w:r>
        <w:rPr>
          <w:rFonts w:ascii="Times New Roman"/>
          <w:b w:val="false"/>
          <w:i w:val="false"/>
          <w:color w:val="000000"/>
          <w:sz w:val="28"/>
        </w:rPr>
        <w:t xml:space="preserve">
      23. Тапсырыс беруші осы Шарттың ажырағысыз бөлімі болып саналатын </w:t>
      </w:r>
      <w:r>
        <w:rPr>
          <w:rFonts w:ascii="Times New Roman"/>
          <w:b w:val="false"/>
          <w:i w:val="false"/>
          <w:color w:val="000000"/>
          <w:sz w:val="28"/>
        </w:rPr>
        <w:t>8-қосымшасында</w:t>
      </w:r>
      <w:r>
        <w:rPr>
          <w:rFonts w:ascii="Times New Roman"/>
          <w:b w:val="false"/>
          <w:i w:val="false"/>
          <w:color w:val="000000"/>
          <w:sz w:val="28"/>
        </w:rPr>
        <w:t xml:space="preserve"> бекітілген жағдайда және көлемдерде, Шарт бойынша міндеттерін Орындаушымен дұрыс орындамағандығы үшін Тапсырыс берушімен ұстауға жататан тұрақсыздық айыппұлы түріндегі қаржылық қаражатты ұстайды.</w:t>
      </w:r>
    </w:p>
    <w:bookmarkEnd w:id="66"/>
    <w:bookmarkStart w:name="z87" w:id="67"/>
    <w:p>
      <w:pPr>
        <w:spacing w:after="0"/>
        <w:ind w:left="0"/>
        <w:jc w:val="both"/>
      </w:pPr>
      <w:r>
        <w:rPr>
          <w:rFonts w:ascii="Times New Roman"/>
          <w:b w:val="false"/>
          <w:i w:val="false"/>
          <w:color w:val="000000"/>
          <w:sz w:val="28"/>
        </w:rPr>
        <w:t>
      24. Форс-мажорлық жағдайларды қоспағанда, егер Орындаушы Шартта көзделген мерзімдерде қызметтерді ұсына алмаса, сондай-ақ осы Шарттың 15-тармағында көрсетілген жағдайлардан басқа, Орындаушының бастамасы бойынша Шарт бұзылса, Тапсырыс беруші Шарт бағасынан тиісті бағыт шартының жалпы сомасынан 20% мөлшеріндегі соманы тұрақсыздық айыбы ретінде шегереді.</w:t>
      </w:r>
    </w:p>
    <w:bookmarkEnd w:id="67"/>
    <w:bookmarkStart w:name="z88" w:id="68"/>
    <w:p>
      <w:pPr>
        <w:spacing w:after="0"/>
        <w:ind w:left="0"/>
        <w:jc w:val="both"/>
      </w:pPr>
      <w:r>
        <w:rPr>
          <w:rFonts w:ascii="Times New Roman"/>
          <w:b w:val="false"/>
          <w:i w:val="false"/>
          <w:color w:val="000000"/>
          <w:sz w:val="28"/>
        </w:rPr>
        <w:t xml:space="preserve">
      25. Тапсырыс беруші осы Шарттың ажырағысыз бөлімі болып саналатын </w:t>
      </w:r>
      <w:r>
        <w:rPr>
          <w:rFonts w:ascii="Times New Roman"/>
          <w:b w:val="false"/>
          <w:i w:val="false"/>
          <w:color w:val="000000"/>
          <w:sz w:val="28"/>
        </w:rPr>
        <w:t>8-қосымшасында</w:t>
      </w:r>
      <w:r>
        <w:rPr>
          <w:rFonts w:ascii="Times New Roman"/>
          <w:b w:val="false"/>
          <w:i w:val="false"/>
          <w:color w:val="000000"/>
          <w:sz w:val="28"/>
        </w:rPr>
        <w:t xml:space="preserve"> бекітілген жағдайда және көлемдерде, Шарт бойынша міндеттерін дұрыс орындамағандығы үшін Тапсырыс берушіге төленген субсидия көлемін қайтаруды жүзеге асырады. </w:t>
      </w:r>
    </w:p>
    <w:bookmarkEnd w:id="68"/>
    <w:bookmarkStart w:name="z89" w:id="69"/>
    <w:p>
      <w:pPr>
        <w:spacing w:after="0"/>
        <w:ind w:left="0"/>
        <w:jc w:val="both"/>
      </w:pPr>
      <w:r>
        <w:rPr>
          <w:rFonts w:ascii="Times New Roman"/>
          <w:b w:val="false"/>
          <w:i w:val="false"/>
          <w:color w:val="000000"/>
          <w:sz w:val="28"/>
        </w:rPr>
        <w:t xml:space="preserve">
      26. Шарт бойынша міндеттерін дұрыс орындамағандығы үшін төленген субсидия көлемін қайтару осы Шарттың </w:t>
      </w:r>
      <w:r>
        <w:rPr>
          <w:rFonts w:ascii="Times New Roman"/>
          <w:b w:val="false"/>
          <w:i w:val="false"/>
          <w:color w:val="000000"/>
          <w:sz w:val="28"/>
        </w:rPr>
        <w:t>8-қосымшасына</w:t>
      </w:r>
      <w:r>
        <w:rPr>
          <w:rFonts w:ascii="Times New Roman"/>
          <w:b w:val="false"/>
          <w:i w:val="false"/>
          <w:color w:val="000000"/>
          <w:sz w:val="28"/>
        </w:rPr>
        <w:t xml:space="preserve"> сәйкес 3 ай ішінде немесе Тапсырыс берушінің келісімі бойынша 6 айдан артық емес мерзімде орындалады. </w:t>
      </w:r>
    </w:p>
    <w:bookmarkEnd w:id="69"/>
    <w:bookmarkStart w:name="z119" w:id="70"/>
    <w:p>
      <w:pPr>
        <w:spacing w:after="0"/>
        <w:ind w:left="0"/>
        <w:jc w:val="left"/>
      </w:pPr>
      <w:r>
        <w:rPr>
          <w:rFonts w:ascii="Times New Roman"/>
          <w:b/>
          <w:i w:val="false"/>
          <w:color w:val="000000"/>
        </w:rPr>
        <w:t xml:space="preserve"> 6-1-тарау. Осы Шартқа және жол жүру құжаттарын (билеттерді) сату бойынша интернет-ресурстарда орналастырылған ақпараттардың өзектілігіне сәйкестік нысанында зерттеп-қарауды жүргізу</w:t>
      </w:r>
    </w:p>
    <w:bookmarkEnd w:id="70"/>
    <w:p>
      <w:pPr>
        <w:spacing w:after="0"/>
        <w:ind w:left="0"/>
        <w:jc w:val="both"/>
      </w:pPr>
      <w:r>
        <w:rPr>
          <w:rFonts w:ascii="Times New Roman"/>
          <w:b w:val="false"/>
          <w:i w:val="false"/>
          <w:color w:val="ff0000"/>
          <w:sz w:val="28"/>
        </w:rPr>
        <w:t xml:space="preserve">
      Ескерту. 6-1-тараудың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Үлгілік ереже 6-1-тараумен толықтырылды – ҚР Инвестициялар және даму министрінің 16.11.2017 </w:t>
      </w:r>
      <w:r>
        <w:rPr>
          <w:rFonts w:ascii="Times New Roman"/>
          <w:b w:val="false"/>
          <w:i w:val="false"/>
          <w:color w:val="000000"/>
          <w:sz w:val="28"/>
        </w:rPr>
        <w:t>№ 793</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120" w:id="71"/>
    <w:p>
      <w:pPr>
        <w:spacing w:after="0"/>
        <w:ind w:left="0"/>
        <w:jc w:val="both"/>
      </w:pPr>
      <w:r>
        <w:rPr>
          <w:rFonts w:ascii="Times New Roman"/>
          <w:b w:val="false"/>
          <w:i w:val="false"/>
          <w:color w:val="000000"/>
          <w:sz w:val="28"/>
        </w:rPr>
        <w:t>
      26-1. Тапсырыс беруші Орындаушыны Шарттың 4-тармағының 1) тармақшасына сәйкес тасымалдаудың негізгі талаптарында көрсетілген поездарды зерттеп-қарауды жүргізу туралы кемінде 3 жұмыс күні бұрын хабардар етеді.</w:t>
      </w:r>
    </w:p>
    <w:bookmarkEnd w:id="71"/>
    <w:bookmarkStart w:name="z121" w:id="72"/>
    <w:p>
      <w:pPr>
        <w:spacing w:after="0"/>
        <w:ind w:left="0"/>
        <w:jc w:val="both"/>
      </w:pPr>
      <w:r>
        <w:rPr>
          <w:rFonts w:ascii="Times New Roman"/>
          <w:b w:val="false"/>
          <w:i w:val="false"/>
          <w:color w:val="000000"/>
          <w:sz w:val="28"/>
        </w:rPr>
        <w:t>
      26-2. Шарттың 4-тармағының 1) тармақшасына сәйкес тасымалдардың негізгі талаптарында көрсетілген поездарды зерттеп-қарауды жүргізу үшін Комиссия (бұдан әрі – Комиссия) құрылады. Комиссия құрамын Тапсырыс берушінің бірінші басшысы не ол болмаған жағдайда оның міндеттерін атқаратын адам бекітеді.</w:t>
      </w:r>
    </w:p>
    <w:bookmarkEnd w:id="72"/>
    <w:bookmarkStart w:name="z122" w:id="73"/>
    <w:p>
      <w:pPr>
        <w:spacing w:after="0"/>
        <w:ind w:left="0"/>
        <w:jc w:val="both"/>
      </w:pPr>
      <w:r>
        <w:rPr>
          <w:rFonts w:ascii="Times New Roman"/>
          <w:b w:val="false"/>
          <w:i w:val="false"/>
          <w:color w:val="000000"/>
          <w:sz w:val="28"/>
        </w:rPr>
        <w:t>
      26-3. Осы Шартқа сәйкестікке зерттеп-қарауды (бұдан әрі – зерттеп-қарау) Комиссия мүшелері жолаушыларды отырғызу мен түсіруді қамтамасыз етудің негізгі талаптарының, жолаушылар тасымалдарын дамытудың негізгі талаптарының, әлеуметтік маңызы бар қатынастар бойынша жолаушылар тасымалын жүзеге асыру үшін жолаушылар вагондарына қойылатын негізгі талаптарының және жол жүру құжаттарын (билеттерді) сату бойынша интернет-ресурстарда орналастырылған ақпараттың өзектілігінің орындалуын айқындау жолымен жүргізеді.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74"/>
    <w:p>
      <w:pPr>
        <w:spacing w:after="0"/>
        <w:ind w:left="0"/>
        <w:jc w:val="both"/>
      </w:pPr>
      <w:r>
        <w:rPr>
          <w:rFonts w:ascii="Times New Roman"/>
          <w:b w:val="false"/>
          <w:i w:val="false"/>
          <w:color w:val="000000"/>
          <w:sz w:val="28"/>
        </w:rPr>
        <w:t xml:space="preserve">
      26-4. Орындаушы осы зерттеп-қарауды ұйымдастыру, атап айтқанда, қажетті құжаттамаларды дайындау, зерттеп-қарауға қатысу, қажет болған кезде зерттеп-қарау кестесін келісу үшін қажетті шараларды қабылдайды. </w:t>
      </w:r>
    </w:p>
    <w:bookmarkEnd w:id="74"/>
    <w:bookmarkStart w:name="z124" w:id="75"/>
    <w:p>
      <w:pPr>
        <w:spacing w:after="0"/>
        <w:ind w:left="0"/>
        <w:jc w:val="both"/>
      </w:pPr>
      <w:r>
        <w:rPr>
          <w:rFonts w:ascii="Times New Roman"/>
          <w:b w:val="false"/>
          <w:i w:val="false"/>
          <w:color w:val="000000"/>
          <w:sz w:val="28"/>
        </w:rPr>
        <w:t xml:space="preserve">
      26-5. Жолаушылар поезын зерттеп-қараудың мерзімділігі жарты жылда кемінде екі рет жүзеге асырылады. </w:t>
      </w:r>
    </w:p>
    <w:bookmarkEnd w:id="75"/>
    <w:bookmarkStart w:name="z125" w:id="76"/>
    <w:p>
      <w:pPr>
        <w:spacing w:after="0"/>
        <w:ind w:left="0"/>
        <w:jc w:val="both"/>
      </w:pPr>
      <w:r>
        <w:rPr>
          <w:rFonts w:ascii="Times New Roman"/>
          <w:b w:val="false"/>
          <w:i w:val="false"/>
          <w:color w:val="000000"/>
          <w:sz w:val="28"/>
        </w:rPr>
        <w:t>
      26-6. Зерттеп-қарау жолаушылар поездарының барлық құрамы бойынша қалыптастыру/айналым пункттерінде, станцияларда және жүру жолында жүргізіледі. Зерттеп-қаралатын жолаушылар поездары құрамдарының саны Тапсырыс беруші зерттеп-қарауды жүргізу мерзімдерін ескере отырып дербес айқындайды.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77"/>
    <w:p>
      <w:pPr>
        <w:spacing w:after="0"/>
        <w:ind w:left="0"/>
        <w:jc w:val="both"/>
      </w:pPr>
      <w:r>
        <w:rPr>
          <w:rFonts w:ascii="Times New Roman"/>
          <w:b w:val="false"/>
          <w:i w:val="false"/>
          <w:color w:val="000000"/>
          <w:sz w:val="28"/>
        </w:rPr>
        <w:t>
      26-7. Жолаушылар поездарын зерттеп-қарауды бастаудың алдында Комиссия мүшелері қызметтік куәлікті және тиісті бұйрықты көрсетеді.</w:t>
      </w:r>
    </w:p>
    <w:bookmarkEnd w:id="77"/>
    <w:bookmarkStart w:name="z127" w:id="78"/>
    <w:p>
      <w:pPr>
        <w:spacing w:after="0"/>
        <w:ind w:left="0"/>
        <w:jc w:val="both"/>
      </w:pPr>
      <w:r>
        <w:rPr>
          <w:rFonts w:ascii="Times New Roman"/>
          <w:b w:val="false"/>
          <w:i w:val="false"/>
          <w:color w:val="000000"/>
          <w:sz w:val="28"/>
        </w:rPr>
        <w:t xml:space="preserve">
      26-8. Жолаушылар поездарын зерттеу-қарау нәтижелері бойынша Комиссия мүшелері осы Шарттың ажырамас бөлігі болып табылатын 9-қосымшасына сәйкес Зерттеп-қарау актісі жасайды. Қажет болған жағдайда зерттеп-қарау актісіне олар бар болған жағдайда зерттеп-қарау нәтижелерімен байланысты растайтын құжаттар қоса беріледі. </w:t>
      </w:r>
    </w:p>
    <w:bookmarkEnd w:id="78"/>
    <w:p>
      <w:pPr>
        <w:spacing w:after="0"/>
        <w:ind w:left="0"/>
        <w:jc w:val="both"/>
      </w:pPr>
      <w:r>
        <w:rPr>
          <w:rFonts w:ascii="Times New Roman"/>
          <w:b w:val="false"/>
          <w:i w:val="false"/>
          <w:color w:val="000000"/>
          <w:sz w:val="28"/>
        </w:rPr>
        <w:t>
      Зерттеп-қарау нәтижелері бойынша Орындаушы ескертулер және (немесе) қарсылықтары болған жағдайда, оны жазбаша түрде жазады. Ескертулер және (немесе) қарсылықтары зерттеп-қарау актісіне қоса беріледі, ол туралы тиісті ескерту болады.</w:t>
      </w:r>
    </w:p>
    <w:bookmarkStart w:name="z128" w:id="79"/>
    <w:p>
      <w:pPr>
        <w:spacing w:after="0"/>
        <w:ind w:left="0"/>
        <w:jc w:val="both"/>
      </w:pPr>
      <w:r>
        <w:rPr>
          <w:rFonts w:ascii="Times New Roman"/>
          <w:b w:val="false"/>
          <w:i w:val="false"/>
          <w:color w:val="000000"/>
          <w:sz w:val="28"/>
        </w:rPr>
        <w:t>
      26-9. Зерттеп-қарау актісі екі данада жасалады. Зерттеп-қарау актісінің бір данасы Тапсырыс берушіде қалады, екінші данасы Орындаушыға беріледі.</w:t>
      </w:r>
    </w:p>
    <w:bookmarkEnd w:id="79"/>
    <w:bookmarkStart w:name="z129" w:id="80"/>
    <w:p>
      <w:pPr>
        <w:spacing w:after="0"/>
        <w:ind w:left="0"/>
        <w:jc w:val="both"/>
      </w:pPr>
      <w:r>
        <w:rPr>
          <w:rFonts w:ascii="Times New Roman"/>
          <w:b w:val="false"/>
          <w:i w:val="false"/>
          <w:color w:val="000000"/>
          <w:sz w:val="28"/>
        </w:rPr>
        <w:t>
      26-10. Тапсырыс беруші жолаушылар поездарына зерттеп-қарауды жүргізу кезінде Қазақстан Республикасының заңнамасын, Орындаушының құқықтары мен заңды мүдделерін сақтайды және осы Шарттың тарауына сәйкес зерттеп-қарауды жүргізеді.</w:t>
      </w:r>
    </w:p>
    <w:bookmarkEnd w:id="80"/>
    <w:bookmarkStart w:name="z130" w:id="81"/>
    <w:p>
      <w:pPr>
        <w:spacing w:after="0"/>
        <w:ind w:left="0"/>
        <w:jc w:val="both"/>
      </w:pPr>
      <w:r>
        <w:rPr>
          <w:rFonts w:ascii="Times New Roman"/>
          <w:b w:val="false"/>
          <w:i w:val="false"/>
          <w:color w:val="000000"/>
          <w:sz w:val="28"/>
        </w:rPr>
        <w:t>
      26-11. Орындаушы жолаушылар поездарын зерттеп-қарауды жүргізу кезінде зерттеп-қаралатын жолаушылар поездарының құрамында бар барлық типтегі жолаушылар вагондарына Комиссия мүшелеріне кедергісіз қолжетімділікті қамтамасыз етеді және Комиссия мүшелеріне зерттеп-қарау мәселелерімен байланысты құжаттарды (мәліметтерді) қағаз тасығыштарда қажет болған жағдайда тиісті зерттеп-қарауды жүргізу күнінен бастап 5 жұмыс күні ішінде олардың көшірмелерін зерттеп-қарау актісіне қоса тіркеу үшін ұсынады.</w:t>
      </w:r>
    </w:p>
    <w:bookmarkEnd w:id="81"/>
    <w:bookmarkStart w:name="z131" w:id="82"/>
    <w:p>
      <w:pPr>
        <w:spacing w:after="0"/>
        <w:ind w:left="0"/>
        <w:jc w:val="both"/>
      </w:pPr>
      <w:r>
        <w:rPr>
          <w:rFonts w:ascii="Times New Roman"/>
          <w:b w:val="false"/>
          <w:i w:val="false"/>
          <w:color w:val="000000"/>
          <w:sz w:val="28"/>
        </w:rPr>
        <w:t>
      26-12. Зерттеп-қарау актісін жасағаннан кейін Комиссия мүшелері оған қол қояды, әрбір параққа қол қояды және Орындаушыға танысу үшін ұсынылады.</w:t>
      </w:r>
    </w:p>
    <w:bookmarkEnd w:id="82"/>
    <w:bookmarkStart w:name="z90" w:id="83"/>
    <w:p>
      <w:pPr>
        <w:spacing w:after="0"/>
        <w:ind w:left="0"/>
        <w:jc w:val="left"/>
      </w:pPr>
      <w:r>
        <w:rPr>
          <w:rFonts w:ascii="Times New Roman"/>
          <w:b/>
          <w:i w:val="false"/>
          <w:color w:val="000000"/>
        </w:rPr>
        <w:t xml:space="preserve"> 7-тарау. Шарттың қолданылу мерзімі, оны өзгерту және бұзу талаптары, дауларды қарау тәртібі</w:t>
      </w:r>
    </w:p>
    <w:bookmarkEnd w:id="83"/>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84"/>
    <w:p>
      <w:pPr>
        <w:spacing w:after="0"/>
        <w:ind w:left="0"/>
        <w:jc w:val="both"/>
      </w:pPr>
      <w:r>
        <w:rPr>
          <w:rFonts w:ascii="Times New Roman"/>
          <w:b w:val="false"/>
          <w:i w:val="false"/>
          <w:color w:val="000000"/>
          <w:sz w:val="28"/>
        </w:rPr>
        <w:t>
      27. Шарт 20__ жылғы "__" "________" бастап күшіне енеді және 20__ жылғы "__" "________" дейін қолданыста болады. Шарттың қолданылу мерзімінің аяқталуы Тараптарды өзара есеп айырысу бөлігіндегі міндеттемелерін орындаудан босатпайды.</w:t>
      </w:r>
    </w:p>
    <w:bookmarkEnd w:id="84"/>
    <w:bookmarkStart w:name="z92" w:id="85"/>
    <w:p>
      <w:pPr>
        <w:spacing w:after="0"/>
        <w:ind w:left="0"/>
        <w:jc w:val="both"/>
      </w:pPr>
      <w:r>
        <w:rPr>
          <w:rFonts w:ascii="Times New Roman"/>
          <w:b w:val="false"/>
          <w:i w:val="false"/>
          <w:color w:val="000000"/>
          <w:sz w:val="28"/>
        </w:rPr>
        <w:t>
      28. Тараптардың құқықтық деңгейі өзгерген жағдайда Шарт бойынша барлық құқықтар мен міндеттер, соның ішінде туындаған даулар мен келіспеушіліктерді реттеумен байланысты құқықтар және міндеттер Тараптардың құқықтық қабылдауына өтеді.</w:t>
      </w:r>
    </w:p>
    <w:bookmarkEnd w:id="85"/>
    <w:bookmarkStart w:name="z93" w:id="86"/>
    <w:p>
      <w:pPr>
        <w:spacing w:after="0"/>
        <w:ind w:left="0"/>
        <w:jc w:val="both"/>
      </w:pPr>
      <w:r>
        <w:rPr>
          <w:rFonts w:ascii="Times New Roman"/>
          <w:b w:val="false"/>
          <w:i w:val="false"/>
          <w:color w:val="000000"/>
          <w:sz w:val="28"/>
        </w:rPr>
        <w:t>
      29. Шарт Тараптардың өзара келісімі немесе егер басқа Тарап міндеттемелерін орындамаған жағдайда, Тараптардың бірінің талабы бойынша бұзылуы мүмкін. Бұл ретте Орындаушы Тапсырыс берушіге төленген аванстық төлемді жолаушыларды тасымалдаудың негізгі талаптарына сәйкес орындалған тасымалдар көлемі есебінен қайтаруды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16.11.2017 </w:t>
      </w:r>
      <w:r>
        <w:rPr>
          <w:rFonts w:ascii="Times New Roman"/>
          <w:b w:val="false"/>
          <w:i w:val="false"/>
          <w:color w:val="000000"/>
          <w:sz w:val="28"/>
        </w:rPr>
        <w:t>№ 793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xml:space="preserve">
      30. Шартты орындаудан бір жақты бас тарту немесе Шартты бір жақты бұзу осы Шартың 4-тармағының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және Қазақстан Республикасының азаматтық заңнамасына сәйкес жүзеге асырылады.</w:t>
      </w:r>
    </w:p>
    <w:bookmarkEnd w:id="87"/>
    <w:bookmarkStart w:name="z95" w:id="88"/>
    <w:p>
      <w:pPr>
        <w:spacing w:after="0"/>
        <w:ind w:left="0"/>
        <w:jc w:val="both"/>
      </w:pPr>
      <w:r>
        <w:rPr>
          <w:rFonts w:ascii="Times New Roman"/>
          <w:b w:val="false"/>
          <w:i w:val="false"/>
          <w:color w:val="000000"/>
          <w:sz w:val="28"/>
        </w:rPr>
        <w:t>
      31. Шартты уақытынан бұрын бұзған кезде бұзуға бастамашылық жасаған тарап Шартты бұзғанға дейін кемінде бір ай бұрын басқа тарапты осы туралы хабардар етуге міндетті.</w:t>
      </w:r>
    </w:p>
    <w:bookmarkEnd w:id="88"/>
    <w:bookmarkStart w:name="z96" w:id="89"/>
    <w:p>
      <w:pPr>
        <w:spacing w:after="0"/>
        <w:ind w:left="0"/>
        <w:jc w:val="both"/>
      </w:pPr>
      <w:r>
        <w:rPr>
          <w:rFonts w:ascii="Times New Roman"/>
          <w:b w:val="false"/>
          <w:i w:val="false"/>
          <w:color w:val="000000"/>
          <w:sz w:val="28"/>
        </w:rPr>
        <w:t>
      32. Тараптар пайда болған даулар мен келіспеушіліктерді келіссөздер жолымен, келіспеушіліктерді келіссөздер жолымен шешу мүмкіндігінің болмауы кезінде - Қазақстан Республикасының заңнамасына сәйкес сот тәртібімен шешеді.</w:t>
      </w:r>
    </w:p>
    <w:bookmarkEnd w:id="89"/>
    <w:bookmarkStart w:name="z97" w:id="90"/>
    <w:p>
      <w:pPr>
        <w:spacing w:after="0"/>
        <w:ind w:left="0"/>
        <w:jc w:val="both"/>
      </w:pPr>
      <w:r>
        <w:rPr>
          <w:rFonts w:ascii="Times New Roman"/>
          <w:b w:val="false"/>
          <w:i w:val="false"/>
          <w:color w:val="000000"/>
          <w:sz w:val="28"/>
        </w:rPr>
        <w:t>
      33. Шарттың ережелері Қазақстан Республикасының азаматтық заңнамасында көзделген тәртіпте өзгертілуі және (немесе) толықтырылуы мүмкін, атап айтқанда тараптардың қосымша келісімі бойынша осы Шарттың 1-7 қосымшаларында көрсетілген талаптарды, оның ішінде қалыптастыру/айналым пунктін, әлеуметтік маңызы бар қатынастар атауларын, арақашықтығын және маршруттың қатынау кезеңділігін өзгерту, жолаушылар тасымалының сапасын арттыруға мүмкіндік беретін вагондардың типін, техникалық сипаттамаларын және шығарылған жылын жақсарту бойынша қайта қарауға жол беріледі.</w:t>
      </w:r>
    </w:p>
    <w:bookmarkEnd w:id="90"/>
    <w:p>
      <w:pPr>
        <w:spacing w:after="0"/>
        <w:ind w:left="0"/>
        <w:jc w:val="both"/>
      </w:pPr>
      <w:r>
        <w:rPr>
          <w:rFonts w:ascii="Times New Roman"/>
          <w:b w:val="false"/>
          <w:i w:val="false"/>
          <w:color w:val="000000"/>
          <w:sz w:val="28"/>
        </w:rPr>
        <w:t>
      Егер Шартта 2 және одан да көп әлеуметтік маңызы бар маршрут (-тар) көрсетілсе, Тапсырыс беруші міндеттемелері орындалмаған тиісті маршрутты Шарттан алып тастау бөлігінде өзгерістер енгізеді, бұл тиісті маршрут бойынша Шартты бұзумен теңбе-тең.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34. Осы Шартқа барлық өзгерістер мен толықтырулар Қазақстан Республикасының заңнамасына сәйкес бірдей заңды күші бар және екі Тараптың қолы қойылатын мемлекеттік және (немесе) орыс тілдеріндегі жазбаша нысанда, екі данада Тараптардың әрқайсысы үшін бір-бірден жасалады.</w:t>
      </w:r>
    </w:p>
    <w:bookmarkEnd w:id="91"/>
    <w:bookmarkStart w:name="z99" w:id="92"/>
    <w:p>
      <w:pPr>
        <w:spacing w:after="0"/>
        <w:ind w:left="0"/>
        <w:jc w:val="both"/>
      </w:pPr>
      <w:r>
        <w:rPr>
          <w:rFonts w:ascii="Times New Roman"/>
          <w:b w:val="false"/>
          <w:i w:val="false"/>
          <w:color w:val="000000"/>
          <w:sz w:val="28"/>
        </w:rPr>
        <w:t>
      35. Осы Шарт Нұр-Сұлтан қаласында 20___ жылғы "___" ________ Тараптардың әрқайсысы үшін бір-бір данадан, бірдей заңды күші бар екі данада жасалған.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3"/>
    <w:p>
      <w:pPr>
        <w:spacing w:after="0"/>
        <w:ind w:left="0"/>
        <w:jc w:val="left"/>
      </w:pPr>
      <w:r>
        <w:rPr>
          <w:rFonts w:ascii="Times New Roman"/>
          <w:b/>
          <w:i w:val="false"/>
          <w:color w:val="000000"/>
        </w:rPr>
        <w:t xml:space="preserve"> 8-тарау. Тараптардың деректемелері мен қолдары</w:t>
      </w:r>
    </w:p>
    <w:bookmarkEnd w:id="93"/>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беруші                        Орындаушы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(деректемелер)                        (деректемелер)</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облысаралық қатынастар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жолаушылар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тасымалын жүзеге асырумен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шығыстарын ұзақ мерзімді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tc>
      </w:tr>
    </w:tbl>
    <w:bookmarkStart w:name="z102" w:id="94"/>
    <w:p>
      <w:pPr>
        <w:spacing w:after="0"/>
        <w:ind w:left="0"/>
        <w:jc w:val="left"/>
      </w:pPr>
      <w:r>
        <w:rPr>
          <w:rFonts w:ascii="Times New Roman"/>
          <w:b/>
          <w:i w:val="false"/>
          <w:color w:val="000000"/>
        </w:rPr>
        <w:t xml:space="preserve"> Орындаушымен әлеуметтік маңызы бар қатынастар бойынша субсидияланатын жолаушылар</w:t>
      </w:r>
      <w:r>
        <w:br/>
      </w:r>
      <w:r>
        <w:rPr>
          <w:rFonts w:ascii="Times New Roman"/>
          <w:b/>
          <w:i w:val="false"/>
          <w:color w:val="000000"/>
        </w:rPr>
        <w:t>тасымалының негізгі талаптары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поезд №</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тың атауы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ең төменгі саны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шартты орташа жылдық минималды вагондар саны (ядро), бірлік</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құрам саны, бірлік</w:t>
            </w:r>
          </w:p>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электрпоезд</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ортақ вагон саны, бірлік</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вагон айналым көлемі, мың вагонно-километр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Төмендемейтін жылдық вагон айналым көлемі, мың вагонно-километр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қатынасы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шартты саны, бірлік</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қатынаудың шартты кезеңділігі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төмендемейтін жылдық вагон айналым көлемі, мың вагонно-километр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 ескере отырып, жоспарлы жолаушылар айналымы, мың жолаушы километр</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Әлеуметтік маңызы бар облысаралық қатынастар бойынша жолаушылар тасымалын жүзеге асыратын тасымалдаушылардың шығындарын субсидиялау туралы 20___ж. "__"_______№_____ шарттың ажырамас бөлігі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"Орындаушы"                        "Орындаушы"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(деректемелер)                        (деректемелер)</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м.о. (бар болған жағдайда)      м.о.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облысаралық қатынастар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жолаушылар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тасымалын жүзеге асырумен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шығыстарын ұзақ мерзімді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br/>
      </w:r>
      <w:r>
        <w:rPr>
          <w:rFonts w:ascii="Times New Roman"/>
          <w:b w:val="false"/>
          <w:i w:val="false"/>
          <w:color w:val="000000"/>
          <w:sz w:val="28"/>
        </w:rPr>
        <w:t>
</w:t>
      </w:r>
    </w:p>
    <w:bookmarkStart w:name="z104" w:id="95"/>
    <w:p>
      <w:pPr>
        <w:spacing w:after="0"/>
        <w:ind w:left="0"/>
        <w:jc w:val="left"/>
      </w:pPr>
      <w:r>
        <w:rPr>
          <w:rFonts w:ascii="Times New Roman"/>
          <w:b/>
          <w:i w:val="false"/>
          <w:color w:val="000000"/>
        </w:rPr>
        <w:t xml:space="preserve"> Орындаушымен әлеуметтік маңызы бар қатынастар бойынша субсидияланатын жолаушылар</w:t>
      </w:r>
      <w:r>
        <w:br/>
      </w:r>
      <w:r>
        <w:rPr>
          <w:rFonts w:ascii="Times New Roman"/>
          <w:b/>
          <w:i w:val="false"/>
          <w:color w:val="000000"/>
        </w:rPr>
        <w:t>тасымалының дамуының негізгі талаптары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тәркелмелі және жолда тоқтамайтын вагондардың №</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қатынастардың атауы</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Теміржол жолаушылар вагонын жаңарту</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Сервистік қызмет сапасын арттыру</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Қызметкерлер штатының біліктілігін арттыру</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Билетсіз жолаушылар тасымалы және/немесе багаж бен жүк тасымалы шарттарының бұзылу фактілерін жол іс-шаралар</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тасымалы, багаж бен жүк тасымалының кірістерін жоғарылату</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 қызметті енгізу</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даму мәселелері</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Әлеуметтік маңызы бар облысаралық қатынастар бойынша жолаушылар тасымалын жүзеге асыратын тасымалдаушылардың шығындарын субсидиялау туралы 20___ж. "__"_______№_____ шарттың ажырамас бөлігі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"Орындаушы"                        "Орындаушы"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(деректемелер)                        (деректемелер)</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м.о. (бар болған жағдайда)            м.о.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Әлеуметтік маңызы бар</w:t>
            </w:r>
          </w:p>
          <w:bookmarkEnd w:id="96"/>
          <w:p>
            <w:pPr>
              <w:spacing w:after="20"/>
              <w:ind w:left="20"/>
              <w:jc w:val="both"/>
            </w:pPr>
            <w:r>
              <w:rPr>
                <w:rFonts w:ascii="Times New Roman"/>
                <w:b w:val="false"/>
                <w:i w:val="false"/>
                <w:color w:val="000000"/>
                <w:sz w:val="20"/>
              </w:rPr>
              <w:t>
облысаралық қатынастар</w:t>
            </w:r>
          </w:p>
          <w:p>
            <w:pPr>
              <w:spacing w:after="20"/>
              <w:ind w:left="20"/>
              <w:jc w:val="both"/>
            </w:pPr>
            <w:r>
              <w:rPr>
                <w:rFonts w:ascii="Times New Roman"/>
                <w:b w:val="false"/>
                <w:i w:val="false"/>
                <w:color w:val="000000"/>
                <w:sz w:val="20"/>
              </w:rPr>
              <w:t>
бойынша жолаушылар</w:t>
            </w:r>
          </w:p>
          <w:p>
            <w:pPr>
              <w:spacing w:after="20"/>
              <w:ind w:left="20"/>
              <w:jc w:val="both"/>
            </w:pPr>
            <w:r>
              <w:rPr>
                <w:rFonts w:ascii="Times New Roman"/>
                <w:b w:val="false"/>
                <w:i w:val="false"/>
                <w:color w:val="000000"/>
                <w:sz w:val="20"/>
              </w:rPr>
              <w:t>
тасымалын жүзеге асырумен</w:t>
            </w:r>
          </w:p>
          <w:p>
            <w:pPr>
              <w:spacing w:after="20"/>
              <w:ind w:left="20"/>
              <w:jc w:val="both"/>
            </w:pPr>
            <w:r>
              <w:rPr>
                <w:rFonts w:ascii="Times New Roman"/>
                <w:b w:val="false"/>
                <w:i w:val="false"/>
                <w:color w:val="000000"/>
                <w:sz w:val="20"/>
              </w:rPr>
              <w:t>
байланысты</w:t>
            </w:r>
          </w:p>
          <w:p>
            <w:pPr>
              <w:spacing w:after="20"/>
              <w:ind w:left="20"/>
              <w:jc w:val="both"/>
            </w:pPr>
            <w:r>
              <w:rPr>
                <w:rFonts w:ascii="Times New Roman"/>
                <w:b w:val="false"/>
                <w:i w:val="false"/>
                <w:color w:val="000000"/>
                <w:sz w:val="20"/>
              </w:rPr>
              <w:t>
тасымалдаушылардың</w:t>
            </w:r>
          </w:p>
          <w:p>
            <w:pPr>
              <w:spacing w:after="20"/>
              <w:ind w:left="20"/>
              <w:jc w:val="both"/>
            </w:pPr>
            <w:r>
              <w:rPr>
                <w:rFonts w:ascii="Times New Roman"/>
                <w:b w:val="false"/>
                <w:i w:val="false"/>
                <w:color w:val="000000"/>
                <w:sz w:val="20"/>
              </w:rPr>
              <w:t>
шығыстарын ұзақ мерзімді</w:t>
            </w:r>
          </w:p>
          <w:p>
            <w:pPr>
              <w:spacing w:after="20"/>
              <w:ind w:left="20"/>
              <w:jc w:val="both"/>
            </w:pPr>
            <w:r>
              <w:rPr>
                <w:rFonts w:ascii="Times New Roman"/>
                <w:b w:val="false"/>
                <w:i w:val="false"/>
                <w:color w:val="000000"/>
                <w:sz w:val="20"/>
              </w:rPr>
              <w:t>
субсидиялау Шарттарына</w:t>
            </w:r>
          </w:p>
          <w:p>
            <w:pPr>
              <w:spacing w:after="20"/>
              <w:ind w:left="20"/>
              <w:jc w:val="both"/>
            </w:pPr>
            <w:r>
              <w:rPr>
                <w:rFonts w:ascii="Times New Roman"/>
                <w:b w:val="false"/>
                <w:i w:val="false"/>
                <w:color w:val="000000"/>
                <w:sz w:val="20"/>
              </w:rPr>
              <w:t>
3-қосымша</w:t>
            </w:r>
          </w:p>
          <w:p>
            <w:pPr>
              <w:spacing w:after="20"/>
              <w:ind w:left="20"/>
              <w:jc w:val="both"/>
            </w:pPr>
            <w:r>
              <w:rPr>
                <w:rFonts w:ascii="Times New Roman"/>
                <w:b w:val="false"/>
                <w:i w:val="false"/>
                <w:color w:val="000000"/>
                <w:sz w:val="20"/>
              </w:rPr>
              <w:t>
20__ жылғы "___" _________. №</w:t>
            </w:r>
          </w:p>
        </w:tc>
      </w:tr>
    </w:tbl>
    <w:p>
      <w:pPr>
        <w:spacing w:after="0"/>
        <w:ind w:left="0"/>
        <w:jc w:val="left"/>
      </w:pPr>
      <w:r>
        <w:br/>
      </w:r>
      <w:r>
        <w:rPr>
          <w:rFonts w:ascii="Times New Roman"/>
          <w:b w:val="false"/>
          <w:i w:val="false"/>
          <w:color w:val="000000"/>
          <w:sz w:val="28"/>
        </w:rPr>
        <w:t>
</w:t>
      </w:r>
    </w:p>
    <w:bookmarkStart w:name="z106" w:id="97"/>
    <w:p>
      <w:pPr>
        <w:spacing w:after="0"/>
        <w:ind w:left="0"/>
        <w:jc w:val="left"/>
      </w:pPr>
      <w:r>
        <w:rPr>
          <w:rFonts w:ascii="Times New Roman"/>
          <w:b/>
          <w:i w:val="false"/>
          <w:color w:val="000000"/>
        </w:rPr>
        <w:t xml:space="preserve"> Орындаушымен әлеуметтік маңызы бар қатынастар бойынша жолаушылар тасымалын</w:t>
      </w:r>
      <w:r>
        <w:br/>
      </w:r>
      <w:r>
        <w:rPr>
          <w:rFonts w:ascii="Times New Roman"/>
          <w:b/>
          <w:i w:val="false"/>
          <w:color w:val="000000"/>
        </w:rPr>
        <w:t>субсидияланатын теміржол жолаушылар паркін қамтамасыз ету бойынша негізгі шарттар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зауодтық құрылысымен қарастырылмаған. иә – зауодтық құрылыспен қарастырылған</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қозғалатын мүгедектер тұлғасына арнайыландырылған орындарымен және отырғызып-түсіру үшін көтеретін құрылғылардың болуы, иә немесе жоқ</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жыл бойынша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Әлеуметтік маңызы бар облысаралық қатынастар бойынша жолаушылар тасымалын жүзеге асыратын тасымалдаушылардың шығындарын субсидиялау туралы 20___ж. "__"_______№_____ шарттың ажырамас бөлігі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беруші                        Орындаушы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(деректемелер)                        (деректемелер)</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Әлеуметтік маңызы бар</w:t>
            </w:r>
          </w:p>
          <w:bookmarkEnd w:id="98"/>
          <w:p>
            <w:pPr>
              <w:spacing w:after="20"/>
              <w:ind w:left="20"/>
              <w:jc w:val="both"/>
            </w:pPr>
            <w:r>
              <w:rPr>
                <w:rFonts w:ascii="Times New Roman"/>
                <w:b w:val="false"/>
                <w:i w:val="false"/>
                <w:color w:val="000000"/>
                <w:sz w:val="20"/>
              </w:rPr>
              <w:t>
облысаралық қатынастар</w:t>
            </w:r>
          </w:p>
          <w:p>
            <w:pPr>
              <w:spacing w:after="20"/>
              <w:ind w:left="20"/>
              <w:jc w:val="both"/>
            </w:pPr>
            <w:r>
              <w:rPr>
                <w:rFonts w:ascii="Times New Roman"/>
                <w:b w:val="false"/>
                <w:i w:val="false"/>
                <w:color w:val="000000"/>
                <w:sz w:val="20"/>
              </w:rPr>
              <w:t>
бойынша жолаушылар</w:t>
            </w:r>
          </w:p>
          <w:p>
            <w:pPr>
              <w:spacing w:after="20"/>
              <w:ind w:left="20"/>
              <w:jc w:val="both"/>
            </w:pPr>
            <w:r>
              <w:rPr>
                <w:rFonts w:ascii="Times New Roman"/>
                <w:b w:val="false"/>
                <w:i w:val="false"/>
                <w:color w:val="000000"/>
                <w:sz w:val="20"/>
              </w:rPr>
              <w:t>
тасымалын жүзеге асырумен</w:t>
            </w:r>
          </w:p>
          <w:p>
            <w:pPr>
              <w:spacing w:after="20"/>
              <w:ind w:left="20"/>
              <w:jc w:val="both"/>
            </w:pPr>
            <w:r>
              <w:rPr>
                <w:rFonts w:ascii="Times New Roman"/>
                <w:b w:val="false"/>
                <w:i w:val="false"/>
                <w:color w:val="000000"/>
                <w:sz w:val="20"/>
              </w:rPr>
              <w:t>
байланысты</w:t>
            </w:r>
          </w:p>
          <w:p>
            <w:pPr>
              <w:spacing w:after="20"/>
              <w:ind w:left="20"/>
              <w:jc w:val="both"/>
            </w:pPr>
            <w:r>
              <w:rPr>
                <w:rFonts w:ascii="Times New Roman"/>
                <w:b w:val="false"/>
                <w:i w:val="false"/>
                <w:color w:val="000000"/>
                <w:sz w:val="20"/>
              </w:rPr>
              <w:t>
тасымалдаушылардың</w:t>
            </w:r>
          </w:p>
          <w:p>
            <w:pPr>
              <w:spacing w:after="20"/>
              <w:ind w:left="20"/>
              <w:jc w:val="both"/>
            </w:pPr>
            <w:r>
              <w:rPr>
                <w:rFonts w:ascii="Times New Roman"/>
                <w:b w:val="false"/>
                <w:i w:val="false"/>
                <w:color w:val="000000"/>
                <w:sz w:val="20"/>
              </w:rPr>
              <w:t>
шығыстарын ұзақ мерзімді</w:t>
            </w:r>
          </w:p>
          <w:p>
            <w:pPr>
              <w:spacing w:after="20"/>
              <w:ind w:left="20"/>
              <w:jc w:val="both"/>
            </w:pPr>
            <w:r>
              <w:rPr>
                <w:rFonts w:ascii="Times New Roman"/>
                <w:b w:val="false"/>
                <w:i w:val="false"/>
                <w:color w:val="000000"/>
                <w:sz w:val="20"/>
              </w:rPr>
              <w:t>
субсидиялау Шарттарына</w:t>
            </w:r>
          </w:p>
          <w:p>
            <w:pPr>
              <w:spacing w:after="20"/>
              <w:ind w:left="20"/>
              <w:jc w:val="both"/>
            </w:pPr>
            <w:r>
              <w:rPr>
                <w:rFonts w:ascii="Times New Roman"/>
                <w:b w:val="false"/>
                <w:i w:val="false"/>
                <w:color w:val="000000"/>
                <w:sz w:val="20"/>
              </w:rPr>
              <w:t>
4-қосымша</w:t>
            </w:r>
          </w:p>
          <w:p>
            <w:pPr>
              <w:spacing w:after="20"/>
              <w:ind w:left="20"/>
              <w:jc w:val="both"/>
            </w:pPr>
            <w:r>
              <w:rPr>
                <w:rFonts w:ascii="Times New Roman"/>
                <w:b w:val="false"/>
                <w:i w:val="false"/>
                <w:color w:val="000000"/>
                <w:sz w:val="20"/>
              </w:rPr>
              <w:t>
20__ жылғы "___" _________. №</w:t>
            </w:r>
          </w:p>
        </w:tc>
      </w:tr>
    </w:tbl>
    <w:bookmarkStart w:name="z108" w:id="99"/>
    <w:p>
      <w:pPr>
        <w:spacing w:after="0"/>
        <w:ind w:left="0"/>
        <w:jc w:val="left"/>
      </w:pPr>
      <w:r>
        <w:rPr>
          <w:rFonts w:ascii="Times New Roman"/>
          <w:b/>
          <w:i w:val="false"/>
          <w:color w:val="000000"/>
        </w:rPr>
        <w:t xml:space="preserve"> Орындаушымен әлеуметтік маңызы бар қатынастар бойынша жолаушылар тасымалы бойынша бағаның (тарифтің) шекті көтерілуі қызметін қамтамасыз ету және орындаушымен субсидиялау шарттарының негізгі шарттары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Поездың немесе тіркелмелі және жолда түспейтін вагондардың №</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Қатынастың атауы</w:t>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субсидиялау көлемі, мың теңге</w:t>
            </w:r>
          </w:p>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"Тапсырыс беруші"                  "Орындаушы"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(деректемелер)                        (деректемелер)</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м.о. (бар болған жағдайда)            м.о.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p>
                <w:p>
                  <w:pPr>
                    <w:spacing w:after="20"/>
                    <w:ind w:left="20"/>
                    <w:jc w:val="both"/>
                  </w:pPr>
                </w:p>
                <w:p>
                  <w:pPr>
                    <w:spacing w:after="20"/>
                    <w:ind w:left="20"/>
                    <w:jc w:val="both"/>
                  </w:pPr>
                  <w:r>
                    <w:rPr>
                      <w:rFonts w:ascii="Times New Roman"/>
                      <w:b w:val="false"/>
                      <w:i w:val="false"/>
                      <w:color w:val="000000"/>
                      <w:sz w:val="20"/>
                    </w:rPr>
                    <w:t xml:space="preserve">қатынастар бойынша </w:t>
                  </w:r>
                </w:p>
                <w:p>
                  <w:pPr>
                    <w:spacing w:after="20"/>
                    <w:ind w:left="20"/>
                    <w:jc w:val="both"/>
                  </w:pPr>
                  <w:r>
                    <w:rPr>
                      <w:rFonts w:ascii="Times New Roman"/>
                      <w:b w:val="false"/>
                      <w:i w:val="false"/>
                      <w:color w:val="000000"/>
                      <w:sz w:val="20"/>
                    </w:rPr>
                    <w:t>жолаушылар тасымалын</w:t>
                  </w:r>
                </w:p>
                <w:p>
                  <w:pPr>
                    <w:spacing w:after="20"/>
                    <w:ind w:left="20"/>
                    <w:jc w:val="both"/>
                  </w:pPr>
                  <w:r>
                    <w:rPr>
                      <w:rFonts w:ascii="Times New Roman"/>
                      <w:b w:val="false"/>
                      <w:i w:val="false"/>
                      <w:color w:val="000000"/>
                      <w:sz w:val="20"/>
                    </w:rPr>
                    <w:t>жүзеге асырумен байланысты</w:t>
                  </w:r>
                </w:p>
                <w:p>
                  <w:pPr>
                    <w:spacing w:after="20"/>
                    <w:ind w:left="20"/>
                    <w:jc w:val="both"/>
                  </w:pPr>
                  <w:r>
                    <w:rPr>
                      <w:rFonts w:ascii="Times New Roman"/>
                      <w:b w:val="false"/>
                      <w:i w:val="false"/>
                      <w:color w:val="000000"/>
                      <w:sz w:val="20"/>
                    </w:rPr>
                    <w:t>тасымалдаушының шығыстарын</w:t>
                  </w:r>
                </w:p>
                <w:p>
                  <w:pPr>
                    <w:spacing w:after="20"/>
                    <w:ind w:left="20"/>
                    <w:jc w:val="both"/>
                  </w:pPr>
                  <w:r>
                    <w:rPr>
                      <w:rFonts w:ascii="Times New Roman"/>
                      <w:b w:val="false"/>
                      <w:i w:val="false"/>
                      <w:color w:val="000000"/>
                      <w:sz w:val="20"/>
                    </w:rPr>
                    <w:t xml:space="preserve">ұзақ мерзімді субсидиялау </w:t>
                  </w:r>
                </w:p>
                <w:p>
                  <w:pPr>
                    <w:spacing w:after="20"/>
                    <w:ind w:left="20"/>
                    <w:jc w:val="both"/>
                  </w:pPr>
                  <w:r>
                    <w:rPr>
                      <w:rFonts w:ascii="Times New Roman"/>
                      <w:b w:val="false"/>
                      <w:i w:val="false"/>
                      <w:color w:val="000000"/>
                      <w:sz w:val="20"/>
                    </w:rPr>
                    <w:t>шартына</w:t>
                  </w:r>
                </w:p>
                <w:p>
                  <w:pPr>
                    <w:spacing w:after="20"/>
                    <w:ind w:left="20"/>
                    <w:jc w:val="both"/>
                  </w:pPr>
                  <w:r>
                    <w:rPr>
                      <w:rFonts w:ascii="Times New Roman"/>
                      <w:b w:val="false"/>
                      <w:i w:val="false"/>
                      <w:color w:val="000000"/>
                      <w:sz w:val="20"/>
                    </w:rPr>
                    <w:t>5-қосымша</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0" w:id="100"/>
    <w:p>
      <w:pPr>
        <w:spacing w:after="0"/>
        <w:ind w:left="0"/>
        <w:jc w:val="left"/>
      </w:pPr>
      <w:r>
        <w:rPr>
          <w:rFonts w:ascii="Times New Roman"/>
          <w:b/>
          <w:i w:val="false"/>
          <w:color w:val="000000"/>
        </w:rPr>
        <w:t xml:space="preserve"> Әлеуметтік маңызы бар қатынастар бойынша жолаушыларды тасымалдау жөніндегі қызметтерге бағаларды (тарифтерді) арттырудың шекті деңгейін қамтамасыз етудің негізгі шарттары</w:t>
      </w:r>
    </w:p>
    <w:bookmarkEnd w:id="100"/>
    <w:p>
      <w:pPr>
        <w:spacing w:after="0"/>
        <w:ind w:left="0"/>
        <w:jc w:val="both"/>
      </w:pPr>
      <w:r>
        <w:rPr>
          <w:rFonts w:ascii="Times New Roman"/>
          <w:b w:val="false"/>
          <w:i w:val="false"/>
          <w:color w:val="ff0000"/>
          <w:sz w:val="28"/>
        </w:rPr>
        <w:t xml:space="preserve">
      Ескерту. 5-қосымша жаңа редакцияда - ҚР Көлік министрінің 12.03.2025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немесе тіркелмелі және жолда түспейтін вагондардың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тасымалына бағаны (тарифті) көтерудің шекті деңгейі,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тасымалына бағаны (тарифті) көтерудің шекті деңгейі,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қосымша Әлеуметтік маңызы бар облысаралық қатынастар бойынша жолаушылар тасымалын жүзеге асыратын тасымалдаушының шығыстарын ұзақ мерзімді субсидиялау туралы 20___жылғы "__"_______№_____ шарттың ажырамас бөлігі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(деректемелер)</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мөр орыны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(деректемелер)</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мөр орыны (бар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w:t>
            </w:r>
          </w:p>
          <w:p>
            <w:pPr>
              <w:spacing w:after="20"/>
              <w:ind w:left="20"/>
              <w:jc w:val="both"/>
            </w:pPr>
            <w:r>
              <w:rPr>
                <w:rFonts w:ascii="Times New Roman"/>
                <w:b w:val="false"/>
                <w:i w:val="false"/>
                <w:color w:val="000000"/>
                <w:sz w:val="20"/>
              </w:rPr>
              <w:t>
облысаралық қатынастар</w:t>
            </w:r>
          </w:p>
          <w:p>
            <w:pPr>
              <w:spacing w:after="20"/>
              <w:ind w:left="20"/>
              <w:jc w:val="both"/>
            </w:pPr>
            <w:r>
              <w:rPr>
                <w:rFonts w:ascii="Times New Roman"/>
                <w:b w:val="false"/>
                <w:i w:val="false"/>
                <w:color w:val="000000"/>
                <w:sz w:val="20"/>
              </w:rPr>
              <w:t>
бойынша жолаушылар</w:t>
            </w:r>
          </w:p>
          <w:p>
            <w:pPr>
              <w:spacing w:after="20"/>
              <w:ind w:left="20"/>
              <w:jc w:val="both"/>
            </w:pPr>
            <w:r>
              <w:rPr>
                <w:rFonts w:ascii="Times New Roman"/>
                <w:b w:val="false"/>
                <w:i w:val="false"/>
                <w:color w:val="000000"/>
                <w:sz w:val="20"/>
              </w:rPr>
              <w:t>
тасымалын жүзеге асырумен</w:t>
            </w:r>
          </w:p>
          <w:p>
            <w:pPr>
              <w:spacing w:after="20"/>
              <w:ind w:left="20"/>
              <w:jc w:val="both"/>
            </w:pPr>
            <w:r>
              <w:rPr>
                <w:rFonts w:ascii="Times New Roman"/>
                <w:b w:val="false"/>
                <w:i w:val="false"/>
                <w:color w:val="000000"/>
                <w:sz w:val="20"/>
              </w:rPr>
              <w:t>
байланысты</w:t>
            </w:r>
          </w:p>
          <w:p>
            <w:pPr>
              <w:spacing w:after="20"/>
              <w:ind w:left="20"/>
              <w:jc w:val="both"/>
            </w:pPr>
            <w:r>
              <w:rPr>
                <w:rFonts w:ascii="Times New Roman"/>
                <w:b w:val="false"/>
                <w:i w:val="false"/>
                <w:color w:val="000000"/>
                <w:sz w:val="20"/>
              </w:rPr>
              <w:t>
тасымалдаушылардың</w:t>
            </w:r>
          </w:p>
          <w:p>
            <w:pPr>
              <w:spacing w:after="20"/>
              <w:ind w:left="20"/>
              <w:jc w:val="both"/>
            </w:pPr>
            <w:r>
              <w:rPr>
                <w:rFonts w:ascii="Times New Roman"/>
                <w:b w:val="false"/>
                <w:i w:val="false"/>
                <w:color w:val="000000"/>
                <w:sz w:val="20"/>
              </w:rPr>
              <w:t>
шығыстарын ұзақ мерзімді</w:t>
            </w:r>
          </w:p>
          <w:p>
            <w:pPr>
              <w:spacing w:after="20"/>
              <w:ind w:left="20"/>
              <w:jc w:val="both"/>
            </w:pPr>
            <w:r>
              <w:rPr>
                <w:rFonts w:ascii="Times New Roman"/>
                <w:b w:val="false"/>
                <w:i w:val="false"/>
                <w:color w:val="000000"/>
                <w:sz w:val="20"/>
              </w:rPr>
              <w:t>
субсидиялау Шарттарына</w:t>
            </w:r>
          </w:p>
          <w:p>
            <w:pPr>
              <w:spacing w:after="20"/>
              <w:ind w:left="20"/>
              <w:jc w:val="both"/>
            </w:pPr>
            <w:r>
              <w:rPr>
                <w:rFonts w:ascii="Times New Roman"/>
                <w:b w:val="false"/>
                <w:i w:val="false"/>
                <w:color w:val="000000"/>
                <w:sz w:val="20"/>
              </w:rPr>
              <w:t>
6-қосымша</w:t>
            </w:r>
          </w:p>
          <w:p>
            <w:pPr>
              <w:spacing w:after="20"/>
              <w:ind w:left="20"/>
              <w:jc w:val="both"/>
            </w:pPr>
            <w:r>
              <w:rPr>
                <w:rFonts w:ascii="Times New Roman"/>
                <w:b w:val="false"/>
                <w:i w:val="false"/>
                <w:color w:val="000000"/>
                <w:sz w:val="20"/>
              </w:rPr>
              <w:t>
20__ жылғы "___" _________. №</w:t>
            </w:r>
          </w:p>
        </w:tc>
      </w:tr>
    </w:tbl>
    <w:p>
      <w:pPr>
        <w:spacing w:after="0"/>
        <w:ind w:left="0"/>
        <w:jc w:val="left"/>
      </w:pPr>
      <w:r>
        <w:br/>
      </w:r>
      <w:r>
        <w:rPr>
          <w:rFonts w:ascii="Times New Roman"/>
          <w:b w:val="false"/>
          <w:i w:val="false"/>
          <w:color w:val="000000"/>
          <w:sz w:val="28"/>
        </w:rPr>
        <w:t>
</w:t>
      </w:r>
    </w:p>
    <w:bookmarkStart w:name="z112" w:id="101"/>
    <w:p>
      <w:pPr>
        <w:spacing w:after="0"/>
        <w:ind w:left="0"/>
        <w:jc w:val="left"/>
      </w:pPr>
      <w:r>
        <w:rPr>
          <w:rFonts w:ascii="Times New Roman"/>
          <w:b/>
          <w:i w:val="false"/>
          <w:color w:val="000000"/>
        </w:rPr>
        <w:t xml:space="preserve"> Орындаушымен әлеуеметтік маңызы бар қатынастар бойынша тіркелмелі және жолда</w:t>
      </w:r>
      <w:r>
        <w:br/>
      </w:r>
      <w:r>
        <w:rPr>
          <w:rFonts w:ascii="Times New Roman"/>
          <w:b/>
          <w:i w:val="false"/>
          <w:color w:val="000000"/>
        </w:rPr>
        <w:t>түспейтін вагондардың есебімен бірге жоспарланған жолаушылар айналымын қамтамасыз</w:t>
      </w:r>
      <w:r>
        <w:br/>
      </w:r>
      <w:r>
        <w:rPr>
          <w:rFonts w:ascii="Times New Roman"/>
          <w:b/>
          <w:i w:val="false"/>
          <w:color w:val="000000"/>
        </w:rPr>
        <w:t>етудің негізгі шарттары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Поездың немесе тіркелмелі және жолда түспейтін вагондардың №</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Қатынастың атауы</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түрі</w:t>
            </w: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жол.км</w:t>
            </w: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электрпоезд</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Әлеуметтік маңызы бар облысаралық қатынастар бойынша жолаушылар тасымалын жүзеге асыратын тасымалдаушылардың шығындарын субсидиялау туралы 20___ж. "__"_______№_____ шарттың ажырамас бөлігі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"Тапсырыс беруші"                  "Орындаушы"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(деректемелер)                        (деректемелер)</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м.о. (бар болған жағдайда)            м.о.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Әлеуметтік маңызы бар</w:t>
            </w:r>
          </w:p>
          <w:bookmarkEnd w:id="102"/>
          <w:p>
            <w:pPr>
              <w:spacing w:after="20"/>
              <w:ind w:left="20"/>
              <w:jc w:val="both"/>
            </w:pPr>
            <w:r>
              <w:rPr>
                <w:rFonts w:ascii="Times New Roman"/>
                <w:b w:val="false"/>
                <w:i w:val="false"/>
                <w:color w:val="000000"/>
                <w:sz w:val="20"/>
              </w:rPr>
              <w:t>
облысаралық қатынастар</w:t>
            </w:r>
          </w:p>
          <w:p>
            <w:pPr>
              <w:spacing w:after="20"/>
              <w:ind w:left="20"/>
              <w:jc w:val="both"/>
            </w:pPr>
            <w:r>
              <w:rPr>
                <w:rFonts w:ascii="Times New Roman"/>
                <w:b w:val="false"/>
                <w:i w:val="false"/>
                <w:color w:val="000000"/>
                <w:sz w:val="20"/>
              </w:rPr>
              <w:t>
бойынша жолаушылар</w:t>
            </w:r>
          </w:p>
          <w:p>
            <w:pPr>
              <w:spacing w:after="20"/>
              <w:ind w:left="20"/>
              <w:jc w:val="both"/>
            </w:pPr>
            <w:r>
              <w:rPr>
                <w:rFonts w:ascii="Times New Roman"/>
                <w:b w:val="false"/>
                <w:i w:val="false"/>
                <w:color w:val="000000"/>
                <w:sz w:val="20"/>
              </w:rPr>
              <w:t>
тасымалын жүзеге асырумен</w:t>
            </w:r>
          </w:p>
          <w:p>
            <w:pPr>
              <w:spacing w:after="20"/>
              <w:ind w:left="20"/>
              <w:jc w:val="both"/>
            </w:pPr>
            <w:r>
              <w:rPr>
                <w:rFonts w:ascii="Times New Roman"/>
                <w:b w:val="false"/>
                <w:i w:val="false"/>
                <w:color w:val="000000"/>
                <w:sz w:val="20"/>
              </w:rPr>
              <w:t>
байланысты</w:t>
            </w:r>
          </w:p>
          <w:p>
            <w:pPr>
              <w:spacing w:after="20"/>
              <w:ind w:left="20"/>
              <w:jc w:val="both"/>
            </w:pPr>
            <w:r>
              <w:rPr>
                <w:rFonts w:ascii="Times New Roman"/>
                <w:b w:val="false"/>
                <w:i w:val="false"/>
                <w:color w:val="000000"/>
                <w:sz w:val="20"/>
              </w:rPr>
              <w:t>
тасымалдаушылардың</w:t>
            </w:r>
          </w:p>
          <w:p>
            <w:pPr>
              <w:spacing w:after="20"/>
              <w:ind w:left="20"/>
              <w:jc w:val="both"/>
            </w:pPr>
            <w:r>
              <w:rPr>
                <w:rFonts w:ascii="Times New Roman"/>
                <w:b w:val="false"/>
                <w:i w:val="false"/>
                <w:color w:val="000000"/>
                <w:sz w:val="20"/>
              </w:rPr>
              <w:t>
шығыстарын ұзақ мерзімді</w:t>
            </w:r>
          </w:p>
          <w:p>
            <w:pPr>
              <w:spacing w:after="20"/>
              <w:ind w:left="20"/>
              <w:jc w:val="both"/>
            </w:pPr>
            <w:r>
              <w:rPr>
                <w:rFonts w:ascii="Times New Roman"/>
                <w:b w:val="false"/>
                <w:i w:val="false"/>
                <w:color w:val="000000"/>
                <w:sz w:val="20"/>
              </w:rPr>
              <w:t>
субсидиялау Шарттарына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7-қосымша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 №</w:t>
            </w:r>
          </w:p>
        </w:tc>
      </w:tr>
    </w:tbl>
    <w:p>
      <w:pPr>
        <w:spacing w:after="0"/>
        <w:ind w:left="0"/>
        <w:jc w:val="left"/>
      </w:pPr>
      <w:r>
        <w:br/>
      </w:r>
      <w:r>
        <w:rPr>
          <w:rFonts w:ascii="Times New Roman"/>
          <w:b w:val="false"/>
          <w:i w:val="false"/>
          <w:color w:val="000000"/>
          <w:sz w:val="28"/>
        </w:rPr>
        <w:t>
</w:t>
      </w:r>
    </w:p>
    <w:bookmarkStart w:name="z114" w:id="103"/>
    <w:p>
      <w:pPr>
        <w:spacing w:after="0"/>
        <w:ind w:left="0"/>
        <w:jc w:val="left"/>
      </w:pPr>
      <w:r>
        <w:rPr>
          <w:rFonts w:ascii="Times New Roman"/>
          <w:b/>
          <w:i w:val="false"/>
          <w:color w:val="000000"/>
        </w:rPr>
        <w:t xml:space="preserve"> Орындаушымен әлеуметтік маңызы бар қатынастар бойынша жолаушылар тасымалын жүзеге асыру кезінде станцияларда отырғызу және түсірудің негізгі шарттары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тізбесі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Әлеуметтік маңызы бар облысаралық қатынастар бойынша жолаушылар тасымалын жүзеге асыратын тасымалдаушылардың шығындарын субсидиялау туралы 20___ж. "__" _______№_____ шарттың ажырамас бөлігі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"Тапсырыс беруші"                  "Орындаушы"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(деректемелер)                        (деректемелер)</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м.о. (бар болған жағдайда)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 ________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мерзімді субсидиялау</w:t>
            </w:r>
            <w:r>
              <w:br/>
            </w:r>
            <w:r>
              <w:rPr>
                <w:rFonts w:ascii="Times New Roman"/>
                <w:b w:val="false"/>
                <w:i w:val="false"/>
                <w:color w:val="000000"/>
                <w:sz w:val="20"/>
              </w:rPr>
              <w:t>шартына 8-қосымша</w:t>
            </w:r>
          </w:p>
        </w:tc>
      </w:tr>
    </w:tbl>
    <w:bookmarkStart w:name="z116" w:id="104"/>
    <w:p>
      <w:pPr>
        <w:spacing w:after="0"/>
        <w:ind w:left="0"/>
        <w:jc w:val="left"/>
      </w:pPr>
      <w:r>
        <w:rPr>
          <w:rFonts w:ascii="Times New Roman"/>
          <w:b/>
          <w:i w:val="false"/>
          <w:color w:val="000000"/>
        </w:rPr>
        <w:t xml:space="preserve"> Орындаушының Шарт бойынша міндеттемелерді тиісінше орындамағаны үшін Тапсырыс берушінің ұстауға жататын тұрақсыздық айыппұлдары</w:t>
      </w:r>
    </w:p>
    <w:bookmarkEnd w:id="104"/>
    <w:p>
      <w:pPr>
        <w:spacing w:after="0"/>
        <w:ind w:left="0"/>
        <w:jc w:val="both"/>
      </w:pPr>
      <w:r>
        <w:rPr>
          <w:rFonts w:ascii="Times New Roman"/>
          <w:b w:val="false"/>
          <w:i w:val="false"/>
          <w:color w:val="ff0000"/>
          <w:sz w:val="28"/>
        </w:rPr>
        <w:t xml:space="preserve">
      Ескерту. 8-қосымша жаңа редакцияда – ҚР Инвестициялар және даму министрінің м.а. 28.09.2018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айыппұлының туындауының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айыппұлының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белгіленген мерзімде Шарттың 9-тармағының барлық талаптарын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мерзімінен өткен күн үшін келісілген және бекітілген төлем бойынша қаржыландыру жоспарына сәйкес субсидиялаудың жалпы айлық сомасынан 0,1 % көлемінде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төлем бойынша қаржыландыру жоспарын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мерзімінен өткен ай үшін келісілген және бекітілген төлем бойынша қаржыландыру жоспарына сәйкес субсидиялаудың жалпы айлық сомасынан 0,1 % көлемінде</w:t>
            </w:r>
          </w:p>
        </w:tc>
      </w:tr>
    </w:tbl>
    <w:p>
      <w:pPr>
        <w:spacing w:after="0"/>
        <w:ind w:left="0"/>
        <w:jc w:val="left"/>
      </w:pPr>
      <w:r>
        <w:rPr>
          <w:rFonts w:ascii="Times New Roman"/>
          <w:b/>
          <w:i w:val="false"/>
          <w:color w:val="000000"/>
        </w:rPr>
        <w:t xml:space="preserve"> Орындаушының Шарт бойынша міндеттерді тиісінше орындамағаны үшін Тапсырыс берушіге төленген субсидиялардың қайтарудың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туындауының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негізгі талаптарында көрсетілген вагон айналымы көлемі және қатынау жиілігі бөлігінде Шарт талаптарын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орындалмаған тасымал көлеміне пропорционал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тіркелмелі және тікелей қатынайтын вагондар бойынша тасымалдаудың негізгі талаптарында көрсетілген төмендемейтін айлық вагон айналамының көлемі бөлігінде Орындаушының Шарт талаптарын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қорытындысы бойынша орындалмаған тасымал көлеміне пропорционал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әрбір жылдың қорытындысы бойынша поездар, тіркелмелі және тікелей қатынайтын вагондар бойынша тасымалдаудың негізгі талаптарында көрсетілген жолаушылар айналымы бөлігінде тиісті жылға вагон айналамы көлемін орындау шарты кезінде 3% артық Шарт талаптарын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әрбір тоқсанның резервтік қорытындысы бойынша жолаушылар вагондарына қойылатын негізгі талаптарды, келесі жағдайлардан орындамауы:</w:t>
            </w:r>
          </w:p>
          <w:p>
            <w:pPr>
              <w:spacing w:after="20"/>
              <w:ind w:left="20"/>
              <w:jc w:val="both"/>
            </w:pPr>
            <w:r>
              <w:rPr>
                <w:rFonts w:ascii="Times New Roman"/>
                <w:b w:val="false"/>
                <w:i w:val="false"/>
                <w:color w:val="000000"/>
                <w:sz w:val="20"/>
              </w:rPr>
              <w:t>
1) 2 вагоннан аса – жолаушылар поездарында 10 вагонға дейін;</w:t>
            </w:r>
          </w:p>
          <w:p>
            <w:pPr>
              <w:spacing w:after="20"/>
              <w:ind w:left="20"/>
              <w:jc w:val="both"/>
            </w:pPr>
            <w:r>
              <w:rPr>
                <w:rFonts w:ascii="Times New Roman"/>
                <w:b w:val="false"/>
                <w:i w:val="false"/>
                <w:color w:val="000000"/>
                <w:sz w:val="20"/>
              </w:rPr>
              <w:t>
2) 4 вагоннан аса – жолаушылар поездарында 20 вагонға дейін;</w:t>
            </w:r>
          </w:p>
          <w:p>
            <w:pPr>
              <w:spacing w:after="20"/>
              <w:ind w:left="20"/>
              <w:jc w:val="both"/>
            </w:pPr>
            <w:r>
              <w:rPr>
                <w:rFonts w:ascii="Times New Roman"/>
                <w:b w:val="false"/>
                <w:i w:val="false"/>
                <w:color w:val="000000"/>
                <w:sz w:val="20"/>
              </w:rPr>
              <w:t>
3) 6 вагоннан аса – жолаушылар поездарында 30 вагонға дейін;</w:t>
            </w:r>
          </w:p>
          <w:p>
            <w:pPr>
              <w:spacing w:after="20"/>
              <w:ind w:left="20"/>
              <w:jc w:val="both"/>
            </w:pPr>
            <w:r>
              <w:rPr>
                <w:rFonts w:ascii="Times New Roman"/>
                <w:b w:val="false"/>
                <w:i w:val="false"/>
                <w:color w:val="000000"/>
                <w:sz w:val="20"/>
              </w:rPr>
              <w:t>
4) 8 вагоннан аса – жолаушылар поездарында 40 вагонға дейін;</w:t>
            </w:r>
          </w:p>
          <w:p>
            <w:pPr>
              <w:spacing w:after="20"/>
              <w:ind w:left="20"/>
              <w:jc w:val="both"/>
            </w:pPr>
            <w:r>
              <w:rPr>
                <w:rFonts w:ascii="Times New Roman"/>
                <w:b w:val="false"/>
                <w:i w:val="false"/>
                <w:color w:val="000000"/>
                <w:sz w:val="20"/>
              </w:rPr>
              <w:t>
5) 10 вагоннан аса – жолаушылар поездарында 50 вагонға дейін;</w:t>
            </w:r>
          </w:p>
          <w:p>
            <w:pPr>
              <w:spacing w:after="20"/>
              <w:ind w:left="20"/>
              <w:jc w:val="both"/>
            </w:pPr>
            <w:r>
              <w:rPr>
                <w:rFonts w:ascii="Times New Roman"/>
                <w:b w:val="false"/>
                <w:i w:val="false"/>
                <w:color w:val="000000"/>
                <w:sz w:val="20"/>
              </w:rPr>
              <w:t>
6) 12 вагоннан аса – жолаушылар поездарында 60 вагонға дейін;</w:t>
            </w:r>
          </w:p>
          <w:p>
            <w:pPr>
              <w:spacing w:after="20"/>
              <w:ind w:left="20"/>
              <w:jc w:val="both"/>
            </w:pPr>
            <w:r>
              <w:rPr>
                <w:rFonts w:ascii="Times New Roman"/>
                <w:b w:val="false"/>
                <w:i w:val="false"/>
                <w:color w:val="000000"/>
                <w:sz w:val="20"/>
              </w:rPr>
              <w:t>
7) 14 вагоннан аса – жолаушылар поездарында 70 вагонға дейін;</w:t>
            </w:r>
          </w:p>
          <w:p>
            <w:pPr>
              <w:spacing w:after="20"/>
              <w:ind w:left="20"/>
              <w:jc w:val="both"/>
            </w:pPr>
            <w:r>
              <w:rPr>
                <w:rFonts w:ascii="Times New Roman"/>
                <w:b w:val="false"/>
                <w:i w:val="false"/>
                <w:color w:val="000000"/>
                <w:sz w:val="20"/>
              </w:rPr>
              <w:t>
8) 16 вагоннан аса – жолаушылар поездарында 80 вагонға дейін;</w:t>
            </w:r>
          </w:p>
          <w:p>
            <w:pPr>
              <w:spacing w:after="20"/>
              <w:ind w:left="20"/>
              <w:jc w:val="both"/>
            </w:pPr>
            <w:r>
              <w:rPr>
                <w:rFonts w:ascii="Times New Roman"/>
                <w:b w:val="false"/>
                <w:i w:val="false"/>
                <w:color w:val="000000"/>
                <w:sz w:val="20"/>
              </w:rPr>
              <w:t>
9) 18 вагоннан аса – жолаушылар поездарында 90 вагонға дейін;</w:t>
            </w:r>
          </w:p>
          <w:p>
            <w:pPr>
              <w:spacing w:after="20"/>
              <w:ind w:left="20"/>
              <w:jc w:val="both"/>
            </w:pPr>
            <w:r>
              <w:rPr>
                <w:rFonts w:ascii="Times New Roman"/>
                <w:b w:val="false"/>
                <w:i w:val="false"/>
                <w:color w:val="000000"/>
                <w:sz w:val="20"/>
              </w:rPr>
              <w:t>
10) 20 вагоннан аса – жолаушылар поездарында 100 вагонға дейін;</w:t>
            </w:r>
          </w:p>
          <w:p>
            <w:pPr>
              <w:spacing w:after="20"/>
              <w:ind w:left="20"/>
              <w:jc w:val="both"/>
            </w:pPr>
            <w:r>
              <w:rPr>
                <w:rFonts w:ascii="Times New Roman"/>
                <w:b w:val="false"/>
                <w:i w:val="false"/>
                <w:color w:val="000000"/>
                <w:sz w:val="20"/>
              </w:rPr>
              <w:t>
11) 22 вагоннан аса – жолаушылар поездарында 100 вагонға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 1%</w:t>
            </w:r>
          </w:p>
          <w:p>
            <w:pPr>
              <w:spacing w:after="20"/>
              <w:ind w:left="20"/>
              <w:jc w:val="both"/>
            </w:pPr>
            <w:r>
              <w:rPr>
                <w:rFonts w:ascii="Times New Roman"/>
                <w:b w:val="false"/>
                <w:i w:val="false"/>
                <w:color w:val="000000"/>
                <w:sz w:val="20"/>
              </w:rPr>
              <w:t>
Бұл ретте, есептеу мынадай формуламен айқындалады:</w:t>
            </w:r>
          </w:p>
          <w:p>
            <w:pPr>
              <w:spacing w:after="20"/>
              <w:ind w:left="20"/>
              <w:jc w:val="both"/>
            </w:pPr>
          </w:p>
          <w:p>
            <w:pPr>
              <w:spacing w:after="20"/>
              <w:ind w:left="20"/>
              <w:jc w:val="both"/>
            </w:pPr>
            <w:r>
              <w:drawing>
                <wp:inline distT="0" distB="0" distL="0" distR="0">
                  <wp:extent cx="243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38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 N s – жолаушылар вагондарына қойылатын негізгі талаптарына сәйкес келмейтін вагондардың саны;</w:t>
            </w:r>
          </w:p>
          <w:p>
            <w:pPr>
              <w:spacing w:after="20"/>
              <w:ind w:left="20"/>
              <w:jc w:val="both"/>
            </w:pPr>
            <w:r>
              <w:rPr>
                <w:rFonts w:ascii="Times New Roman"/>
                <w:b w:val="false"/>
                <w:i w:val="false"/>
                <w:color w:val="000000"/>
                <w:sz w:val="20"/>
              </w:rPr>
              <w:t>
N v– Шарт жолаушылар вагондарына қойылатын негізгі талаптарға сәйкес вагондардың жалпы саны;</w:t>
            </w:r>
          </w:p>
          <w:p>
            <w:pPr>
              <w:spacing w:after="20"/>
              <w:ind w:left="20"/>
              <w:jc w:val="both"/>
            </w:pPr>
            <w:r>
              <w:rPr>
                <w:rFonts w:ascii="Times New Roman"/>
                <w:b w:val="false"/>
                <w:i w:val="false"/>
                <w:color w:val="000000"/>
                <w:sz w:val="20"/>
              </w:rPr>
              <w:t>
N 1,2,3,4... қатынаудың тиісті мерзімділігіне әр құрам бойынша жолаушылар вагондарына негізгі шарттарына сәйкес келетін вагондардың саны;</w:t>
            </w:r>
          </w:p>
          <w:p>
            <w:pPr>
              <w:spacing w:after="20"/>
              <w:ind w:left="20"/>
              <w:jc w:val="both"/>
            </w:pPr>
            <w:r>
              <w:rPr>
                <w:rFonts w:ascii="Times New Roman"/>
                <w:b w:val="false"/>
                <w:i w:val="false"/>
                <w:color w:val="000000"/>
                <w:sz w:val="20"/>
              </w:rPr>
              <w:t>
у – қатынау күндерінің саны;</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Орындаушымен өткізген зерттеп қараудың қорытындысы бойынша жолаушылар вагондарына негізгі жағдайларды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 бойынша ұқсас жылы шығарылуы бойынша жаңа вагонға (-дарға) ауыстыруды есепке алмағанда, нақты вагонның (-дардың) нақты сәйкес еместігіне субсидиялаудың негізгі талаптарында көрсетілген тиісті жыл және әлеуметтік маңызы бар қатынастар бойынша субсидия көлемінен 1%;</w:t>
            </w:r>
          </w:p>
          <w:p>
            <w:pPr>
              <w:spacing w:after="20"/>
              <w:ind w:left="20"/>
              <w:jc w:val="both"/>
            </w:pPr>
            <w:r>
              <w:rPr>
                <w:rFonts w:ascii="Times New Roman"/>
                <w:b w:val="false"/>
                <w:i w:val="false"/>
                <w:color w:val="000000"/>
                <w:sz w:val="20"/>
              </w:rPr>
              <w:t>
ауаны баптау жүйесіндегі және мүгедек арбаларымен жүретін адамдарды отырғызу және түсіруге арналған көтергіш құрылғыларындағы ақаулықтарды қоса алғанда техникалық параметрлердің сәйкес келмеуі фактілерінің әрқайсысы субсидиялаудың негізгі талаптарында көрсетілген тиісті жыл және әлеуметтік маңызы бар қатынастар бойынша субсидия көлемінен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қорытындысы бойынша дамудың негізгі талаптарындағы әрбір тармақ бойынша іс-шараларды орындамауы, онда көрсетілген мерзімдерді ескере отырып, күнтізбелік 30 күн ішінде әр тармақ бойынша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пунктқа субсидиялаудың негізгі талаптарында көрсетілген тиісті жыл және әлеуметтік маңызы бар қатынастар бойынша субсидия көлемінен 0,1% және</w:t>
            </w:r>
          </w:p>
          <w:p>
            <w:pPr>
              <w:spacing w:after="20"/>
              <w:ind w:left="20"/>
              <w:jc w:val="both"/>
            </w:pPr>
            <w:r>
              <w:rPr>
                <w:rFonts w:ascii="Times New Roman"/>
                <w:b w:val="false"/>
                <w:i w:val="false"/>
                <w:color w:val="000000"/>
                <w:sz w:val="20"/>
              </w:rPr>
              <w:t>
1. Теміржол жолаушылар паркі вагондарының жаңаруы бабының 1,2 тармақтары бойынша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айына тиісті маршрут бойынша, сондай-ақ зерттеп-қарау жүргізу қорытындысы бойынша отырғызу мен түсіруді қамтамасыз етудің негізгі талаптарына сәйкес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станция үшін субсидиялаудың негізгі талаптарында көрсетілген тиісті жыл және әлеуметтік маңызы бар қатынастар және жылдар бойынша субсидия көлемінен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жүргізу қорытындысы бойынша жол жүру құжаттарын (билеттерді) сату бойынша интернет-ресурстарда орналастырылған ақпараттардың өзектілігіне қойылатын талаптарын орындамаған фактісін(лерін)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және жылдар бойынша субсидия көлемінен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органдары тасымалдаудың негізгі талаптарында көрсетілген поездарда билетсіз тіркелмеген адамдарды (бұдан әрі - адам) тасымалдау фактісін анықтаған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w:t>
            </w:r>
          </w:p>
          <w:p>
            <w:pPr>
              <w:spacing w:after="20"/>
              <w:ind w:left="20"/>
              <w:jc w:val="both"/>
            </w:pPr>
            <w:r>
              <w:rPr>
                <w:rFonts w:ascii="Times New Roman"/>
                <w:b w:val="false"/>
                <w:i w:val="false"/>
                <w:color w:val="000000"/>
                <w:sz w:val="20"/>
              </w:rPr>
              <w:t>
1) Жолаушылар поездарында 10 адамға дейін – 0,1%, электрлік секциялар мен дизельдік поездарда – 0,01%;</w:t>
            </w:r>
          </w:p>
          <w:p>
            <w:pPr>
              <w:spacing w:after="20"/>
              <w:ind w:left="20"/>
              <w:jc w:val="both"/>
            </w:pPr>
            <w:r>
              <w:rPr>
                <w:rFonts w:ascii="Times New Roman"/>
                <w:b w:val="false"/>
                <w:i w:val="false"/>
                <w:color w:val="000000"/>
                <w:sz w:val="20"/>
              </w:rPr>
              <w:t>
2) Жолаушылар поездарында 20 адамға дейін – 0,2%, электрлік секциялар мен дизельдік поездарда – 0,02%;</w:t>
            </w:r>
          </w:p>
          <w:p>
            <w:pPr>
              <w:spacing w:after="20"/>
              <w:ind w:left="20"/>
              <w:jc w:val="both"/>
            </w:pPr>
            <w:r>
              <w:rPr>
                <w:rFonts w:ascii="Times New Roman"/>
                <w:b w:val="false"/>
                <w:i w:val="false"/>
                <w:color w:val="000000"/>
                <w:sz w:val="20"/>
              </w:rPr>
              <w:t>
3) Жолаушылар поездарында 30 адамға дейін – 0,3%, электрлік секциялар мен дизельдік поездарда – 0,03%;</w:t>
            </w:r>
          </w:p>
          <w:p>
            <w:pPr>
              <w:spacing w:after="20"/>
              <w:ind w:left="20"/>
              <w:jc w:val="both"/>
            </w:pPr>
            <w:r>
              <w:rPr>
                <w:rFonts w:ascii="Times New Roman"/>
                <w:b w:val="false"/>
                <w:i w:val="false"/>
                <w:color w:val="000000"/>
                <w:sz w:val="20"/>
              </w:rPr>
              <w:t>
4) Жолаушылар поездарында 40 адамға дейін – 0,4%, электрлік секциялар мен дизельдік поездарда – 0,04%;</w:t>
            </w:r>
          </w:p>
          <w:p>
            <w:pPr>
              <w:spacing w:after="20"/>
              <w:ind w:left="20"/>
              <w:jc w:val="both"/>
            </w:pPr>
            <w:r>
              <w:rPr>
                <w:rFonts w:ascii="Times New Roman"/>
                <w:b w:val="false"/>
                <w:i w:val="false"/>
                <w:color w:val="000000"/>
                <w:sz w:val="20"/>
              </w:rPr>
              <w:t>
5) Жолаушылар поездарында 40 адамнан астам – 1%, электрлік секциялар мен дизельдік поездарда –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органдары Орындаушының Шарт бойынша міндеттерді тиісінше орындамағаны үшін Тапсырыс берушіге төленген субсидиялардың қайтарудың талаптарының 7-тармағында көрсетілген жағдайлардан басқа тасымалдаудың негізгі талаптарында көрсетілген поездарда қозғалыс қауіпсіздігіне Жолаушыларды, багажды және жүк-багажды тасымалдау қауіп төндірмейтін қағидаларын бұзу (бұдан әрі – бұзушылық) фактілерін анықтаған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әлеуметтік маңызы бар қатынастар бойынша субсидия көлемінен:</w:t>
            </w:r>
          </w:p>
          <w:p>
            <w:pPr>
              <w:spacing w:after="20"/>
              <w:ind w:left="20"/>
              <w:jc w:val="both"/>
            </w:pPr>
            <w:r>
              <w:rPr>
                <w:rFonts w:ascii="Times New Roman"/>
                <w:b w:val="false"/>
                <w:i w:val="false"/>
                <w:color w:val="000000"/>
                <w:sz w:val="20"/>
              </w:rPr>
              <w:t>
1) жолаушылар поездарында 10-нан бастап бұзушылық – 0,1%, электрлік секциялар мен дизельдік поездарда – 0,01%;</w:t>
            </w:r>
          </w:p>
          <w:p>
            <w:pPr>
              <w:spacing w:after="20"/>
              <w:ind w:left="20"/>
              <w:jc w:val="both"/>
            </w:pP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p>
          <w:p>
            <w:pPr>
              <w:spacing w:after="20"/>
              <w:ind w:left="20"/>
              <w:jc w:val="both"/>
            </w:pP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p>
          <w:p>
            <w:pPr>
              <w:spacing w:after="20"/>
              <w:ind w:left="20"/>
              <w:jc w:val="both"/>
            </w:pP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p>
          <w:p>
            <w:pPr>
              <w:spacing w:after="20"/>
              <w:ind w:left="20"/>
              <w:jc w:val="both"/>
            </w:pP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4-тармағының 1) тармақшасының екінші бөлігіне сәйкес Тапсырыс берушімен жүргізілген зерттеп-қарау қорытындысы бойынша сәйкес келмеу фактісін анықтаған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сәйкес келетін жыл және әлеуметтік маңызы бар қатынастар бойынша субсидия көлемінен:</w:t>
            </w:r>
          </w:p>
          <w:p>
            <w:pPr>
              <w:spacing w:after="20"/>
              <w:ind w:left="20"/>
              <w:jc w:val="both"/>
            </w:pPr>
            <w:r>
              <w:rPr>
                <w:rFonts w:ascii="Times New Roman"/>
                <w:b w:val="false"/>
                <w:i w:val="false"/>
                <w:color w:val="000000"/>
                <w:sz w:val="20"/>
              </w:rPr>
              <w:t>
1) жолаушылар поездарында 10-нан бастап бұзушылық – 0,1%, электрлік секциялар мен дизельдік поездарда – 0,01%;</w:t>
            </w:r>
          </w:p>
          <w:p>
            <w:pPr>
              <w:spacing w:after="20"/>
              <w:ind w:left="20"/>
              <w:jc w:val="both"/>
            </w:pP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p>
          <w:p>
            <w:pPr>
              <w:spacing w:after="20"/>
              <w:ind w:left="20"/>
              <w:jc w:val="both"/>
            </w:pP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p>
          <w:p>
            <w:pPr>
              <w:spacing w:after="20"/>
              <w:ind w:left="20"/>
              <w:jc w:val="both"/>
            </w:pP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p>
          <w:p>
            <w:pPr>
              <w:spacing w:after="20"/>
              <w:ind w:left="20"/>
              <w:jc w:val="both"/>
            </w:pP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Орындаушымен Шарттың 7-тармағының 2), 3), 5), 6), 8), 9),10) тармақшаларын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Жойғанға дейін әрбір күнтізбелік 10 күн үшін субсидиялаудың негізгі талаптарында көрсетілген жыл және тиісті әлеуметтік маңызы бар қатынастар бойынша субсидия көлемінен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қорытындысы бойынша Тапсырыс берушімен анықталған сәйкессіздік фактісін анықтаған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сәйкес келетін жыл және әлеуметтік маңызы бар қатынастар бойынша субсидия көлемінен:</w:t>
            </w:r>
          </w:p>
          <w:p>
            <w:pPr>
              <w:spacing w:after="20"/>
              <w:ind w:left="20"/>
              <w:jc w:val="both"/>
            </w:pPr>
            <w:r>
              <w:rPr>
                <w:rFonts w:ascii="Times New Roman"/>
                <w:b w:val="false"/>
                <w:i w:val="false"/>
                <w:color w:val="000000"/>
                <w:sz w:val="20"/>
              </w:rPr>
              <w:t>
1) жолаушылар поездарында 20-ға дейін бұзушылық – 0,1%, электрлік секциялар мен дизельдік поездарда – 0,01%;</w:t>
            </w:r>
          </w:p>
          <w:p>
            <w:pPr>
              <w:spacing w:after="20"/>
              <w:ind w:left="20"/>
              <w:jc w:val="both"/>
            </w:pP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p>
          <w:p>
            <w:pPr>
              <w:spacing w:after="20"/>
              <w:ind w:left="20"/>
              <w:jc w:val="both"/>
            </w:pP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p>
          <w:p>
            <w:pPr>
              <w:spacing w:after="20"/>
              <w:ind w:left="20"/>
              <w:jc w:val="both"/>
            </w:pP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p>
          <w:p>
            <w:pPr>
              <w:spacing w:after="20"/>
              <w:ind w:left="20"/>
              <w:jc w:val="both"/>
            </w:pP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Шарттың 7-тармағының 4) тармақшасын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кінәсі бойынша жыл қорытындысы бойынша екінші сағаттың бірінші минутынан бастап поездардың әрбір 1 сағат сайын кешігуіне субсидиялаудың негізгі талаптарында көрсетілген әлеуметтік маңызы бар қатынастар және жылдар бойынша субсидия көлемінен 0,001%</w:t>
            </w:r>
          </w:p>
        </w:tc>
      </w:tr>
    </w:tbl>
    <w:p>
      <w:pPr>
        <w:spacing w:after="0"/>
        <w:ind w:left="0"/>
        <w:jc w:val="both"/>
      </w:pPr>
      <w:r>
        <w:rPr>
          <w:rFonts w:ascii="Times New Roman"/>
          <w:b w:val="false"/>
          <w:i w:val="false"/>
          <w:color w:val="000000"/>
          <w:sz w:val="28"/>
        </w:rPr>
        <w:t>
      Осы қосымша Әлеуметтік маңызы бар қатынастар бойынша жолаушылар тасымалын жүзеге асырумен байланысты тасымалдаушының шығыстарын ұзақ мерзімді субсидиялау туралы 20___жылғы "__" _______№_____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 ______________________________</w:t>
            </w:r>
          </w:p>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(деректемелері) ______________________________</w:t>
            </w:r>
          </w:p>
          <w:p>
            <w:pPr>
              <w:spacing w:after="20"/>
              <w:ind w:left="20"/>
              <w:jc w:val="both"/>
            </w:pPr>
            <w:r>
              <w:rPr>
                <w:rFonts w:ascii="Times New Roman"/>
                <w:b w:val="false"/>
                <w:i w:val="false"/>
                <w:color w:val="000000"/>
                <w:sz w:val="20"/>
              </w:rPr>
              <w:t>
(лауазымы) ______________________________</w:t>
            </w:r>
          </w:p>
          <w:p>
            <w:pPr>
              <w:spacing w:after="20"/>
              <w:ind w:left="20"/>
              <w:jc w:val="both"/>
            </w:pPr>
            <w:r>
              <w:rPr>
                <w:rFonts w:ascii="Times New Roman"/>
                <w:b w:val="false"/>
                <w:i w:val="false"/>
                <w:color w:val="000000"/>
                <w:sz w:val="20"/>
              </w:rPr>
              <w:t>
(Тегі, аты, әкесінің аты (бар болған жағдайда)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(мөрдің орны(бар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 ______________________________</w:t>
            </w:r>
          </w:p>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(деректемелері) ______________________________</w:t>
            </w:r>
          </w:p>
          <w:p>
            <w:pPr>
              <w:spacing w:after="20"/>
              <w:ind w:left="20"/>
              <w:jc w:val="both"/>
            </w:pPr>
            <w:r>
              <w:rPr>
                <w:rFonts w:ascii="Times New Roman"/>
                <w:b w:val="false"/>
                <w:i w:val="false"/>
                <w:color w:val="000000"/>
                <w:sz w:val="20"/>
              </w:rPr>
              <w:t>
(лауазымы) ______________________________</w:t>
            </w:r>
          </w:p>
          <w:p>
            <w:pPr>
              <w:spacing w:after="20"/>
              <w:ind w:left="20"/>
              <w:jc w:val="both"/>
            </w:pPr>
            <w:r>
              <w:rPr>
                <w:rFonts w:ascii="Times New Roman"/>
                <w:b w:val="false"/>
                <w:i w:val="false"/>
                <w:color w:val="000000"/>
                <w:sz w:val="20"/>
              </w:rPr>
              <w:t>
(Тегі, аты, әкесінің аты (бар болған жағдайда)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(мөрдің орны(бар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 ________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мерзімді субсидиялау</w:t>
            </w:r>
            <w:r>
              <w:br/>
            </w:r>
            <w:r>
              <w:rPr>
                <w:rFonts w:ascii="Times New Roman"/>
                <w:b w:val="false"/>
                <w:i w:val="false"/>
                <w:color w:val="000000"/>
                <w:sz w:val="20"/>
              </w:rPr>
              <w:t>шартына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both"/>
      </w:pPr>
      <w:r>
        <w:rPr>
          <w:rFonts w:ascii="Times New Roman"/>
          <w:b w:val="false"/>
          <w:i w:val="false"/>
          <w:color w:val="ff0000"/>
          <w:sz w:val="28"/>
        </w:rPr>
        <w:t xml:space="preserve">
      Ескерту. Шарт 9-қосымшамен толықтырылды – ҚР Инвестициялар және даму министрінің 16.11.2017 </w:t>
      </w:r>
      <w:r>
        <w:rPr>
          <w:rFonts w:ascii="Times New Roman"/>
          <w:b w:val="false"/>
          <w:i w:val="false"/>
          <w:color w:val="ff0000"/>
          <w:sz w:val="28"/>
        </w:rPr>
        <w:t>№ 793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Инвестициялар және даму министрінің м.а. 28.09.2018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 жататын ___________________________________</w:t>
      </w:r>
    </w:p>
    <w:p>
      <w:pPr>
        <w:spacing w:after="0"/>
        <w:ind w:left="0"/>
        <w:jc w:val="both"/>
      </w:pPr>
      <w:r>
        <w:rPr>
          <w:rFonts w:ascii="Times New Roman"/>
          <w:b w:val="false"/>
          <w:i w:val="false"/>
          <w:color w:val="000000"/>
          <w:sz w:val="28"/>
        </w:rPr>
        <w:t>
      қатынасындағы № ___ жолаушылар поезын 20__ жылғы ____ __________________</w:t>
      </w:r>
    </w:p>
    <w:p>
      <w:pPr>
        <w:spacing w:after="0"/>
        <w:ind w:left="0"/>
        <w:jc w:val="both"/>
      </w:pPr>
      <w:r>
        <w:rPr>
          <w:rFonts w:ascii="Times New Roman"/>
          <w:b w:val="false"/>
          <w:i w:val="false"/>
          <w:color w:val="000000"/>
          <w:sz w:val="28"/>
        </w:rPr>
        <w:t>
      № _____ шарт сәйкестігіне зерттеп қарау актісі</w:t>
      </w:r>
    </w:p>
    <w:p>
      <w:pPr>
        <w:spacing w:after="0"/>
        <w:ind w:left="0"/>
        <w:jc w:val="both"/>
      </w:pPr>
      <w:r>
        <w:rPr>
          <w:rFonts w:ascii="Times New Roman"/>
          <w:b w:val="false"/>
          <w:i w:val="false"/>
          <w:color w:val="000000"/>
          <w:sz w:val="28"/>
        </w:rPr>
        <w:t>
      (20___ жылғы/_____/_______________)</w:t>
      </w:r>
    </w:p>
    <w:p>
      <w:pPr>
        <w:spacing w:after="0"/>
        <w:ind w:left="0"/>
        <w:jc w:val="both"/>
      </w:pPr>
      <w:r>
        <w:rPr>
          <w:rFonts w:ascii="Times New Roman"/>
          <w:b w:val="false"/>
          <w:i w:val="false"/>
          <w:color w:val="000000"/>
          <w:sz w:val="28"/>
        </w:rPr>
        <w:t>
      Станциялар тізбесінің сәйкестігі: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Жол жүру құжаттарын (билеттерді) сату бойынша интернет-ресурстарда</w:t>
      </w:r>
    </w:p>
    <w:p>
      <w:pPr>
        <w:spacing w:after="0"/>
        <w:ind w:left="0"/>
        <w:jc w:val="both"/>
      </w:pPr>
      <w:r>
        <w:rPr>
          <w:rFonts w:ascii="Times New Roman"/>
          <w:b w:val="false"/>
          <w:i w:val="false"/>
          <w:color w:val="000000"/>
          <w:sz w:val="28"/>
        </w:rPr>
        <w:t>
      орналастырылған ақпараттардың өзектілігіне сәйкестігі: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Негізгі дамыту шарттарының іс-шараларын орындау: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Әлеуметтік маңызы бар қатынастар бойынша жолаушылар тасымалдарын жүзеге асыру үшін жолаушылар вагондарына (электро-, дизель поездарына) негізгі талаптарды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көзделмеген, иә – зауыттық құрылысымен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кресло-арбалармен қозғалатын адамдар үшін мамандандырылған орындардың және мінгізу мен түсіру үшін көтеретін құрылғылардың болуы,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құрамында нақты жүруі, иә/жоқ</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сәйкестік,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сәйкестік иә/жоқ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 мерзімінің орташа жиынтығы, жылмен: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Осы тексеріс актісімен келісеміз және таныстық: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