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282cc" w14:textId="46282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"Пестицидтерді (улы химикаттарды) мемлекеттік тіркеу" мемлекеттік көрсетілетін қызмет стандартын бекіту туралы" Қазақстан Республикасы Ауыл шаруашылығы министрінің 2015 жылғы 24 маусымдағы № 15-1/565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Республикасының Ауыл шаруашылығы министрінің 2016 жылғы 18 тамыздағы № 361 бұйрығы. Қазақстан Республикасының Әділет министрлігінде 2016 жылғы 26 қазанда № 14367 болып тіркелді. Күші жойылды - Қазақстан Республикасы Ауыл шаруашылығы министрінің 2020 жылғы 17 қыркүйектегі № 291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17.09.2020 </w:t>
      </w:r>
      <w:r>
        <w:rPr>
          <w:rFonts w:ascii="Times New Roman"/>
          <w:b w:val="false"/>
          <w:i w:val="false"/>
          <w:color w:val="ff0000"/>
          <w:sz w:val="28"/>
        </w:rPr>
        <w:t>№ 291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"Пестицидтерді (улы химикаттарды) мемлекеттік тіркеу" мемлекеттік көрсетілетін қызмет стандартын бекіту туралы" Қазақстан Республикасы Ауыл шаруашылығы министрінің 2015 жылғы 24 маусымдағы № 15-1/565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11874 болып тіркелген, 2015 жылғы 1 қазанда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"Пестицидтерді (улы химикаттарды) мемлекеттік тіркеу"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Жұмыс кестесі:</w:t>
      </w:r>
    </w:p>
    <w:bookmarkStart w:name="z5" w:id="3"/>
    <w:p>
      <w:pPr>
        <w:spacing w:after="0"/>
        <w:ind w:left="0"/>
        <w:jc w:val="both"/>
      </w:pPr>
      <w:r>
        <w:rPr>
          <w:rFonts w:ascii="Times New Roman"/>
          <w:b w:val="false"/>
          <w:i w:val="false"/>
          <w:color w:val="000000"/>
          <w:sz w:val="28"/>
        </w:rPr>
        <w:t>
      1) көрсетілетін қызметті берушінің - Қазақстан Республикасының еңбек заңнамасына сәйкес демалыс және мереке күндерін қоспағанда, дүйсенбіден жұмаға дейін қоса алғанда сағат 13-00-ден 14-30-ға дейінгі түскі үзіліспен сағат 9.00-ден 18.30-ға дейін.</w:t>
      </w:r>
    </w:p>
    <w:bookmarkEnd w:id="3"/>
    <w:bookmarkStart w:name="z6" w:id="4"/>
    <w:p>
      <w:pPr>
        <w:spacing w:after="0"/>
        <w:ind w:left="0"/>
        <w:jc w:val="both"/>
      </w:pPr>
      <w:r>
        <w:rPr>
          <w:rFonts w:ascii="Times New Roman"/>
          <w:b w:val="false"/>
          <w:i w:val="false"/>
          <w:color w:val="000000"/>
          <w:sz w:val="28"/>
        </w:rPr>
        <w:t>
      Өтініш қабылдау және мемлекеттік қызмет көрсету нәтижесін беру сағат 13.00-ден 14.30-ға дейінгі түскі үзіліспен сағат 9.00-ден 17.30-ға дейін жүзеге асырылады.</w:t>
      </w:r>
    </w:p>
    <w:bookmarkEnd w:id="4"/>
    <w:bookmarkStart w:name="z7" w:id="5"/>
    <w:p>
      <w:pPr>
        <w:spacing w:after="0"/>
        <w:ind w:left="0"/>
        <w:jc w:val="both"/>
      </w:pPr>
      <w:r>
        <w:rPr>
          <w:rFonts w:ascii="Times New Roman"/>
          <w:b w:val="false"/>
          <w:i w:val="false"/>
          <w:color w:val="000000"/>
          <w:sz w:val="28"/>
        </w:rPr>
        <w:t>
      Мемлекеттік қызмет алдын ала жазылусыз және жеделдетілген қызмет көрсетусіз кезек тәртібімен көрсетіледі;</w:t>
      </w:r>
    </w:p>
    <w:bookmarkEnd w:id="5"/>
    <w:bookmarkStart w:name="z8" w:id="6"/>
    <w:p>
      <w:pPr>
        <w:spacing w:after="0"/>
        <w:ind w:left="0"/>
        <w:jc w:val="both"/>
      </w:pPr>
      <w:r>
        <w:rPr>
          <w:rFonts w:ascii="Times New Roman"/>
          <w:b w:val="false"/>
          <w:i w:val="false"/>
          <w:color w:val="000000"/>
          <w:sz w:val="28"/>
        </w:rPr>
        <w:t>
      2) порталдың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жағдайда, өтініштерді қабылдау және мемлекеттік қызмет көрсету нәтижелерін беру келесі жұмыс күні жүзеге асырылады).".</w:t>
      </w:r>
    </w:p>
    <w:bookmarkEnd w:id="6"/>
    <w:bookmarkStart w:name="z9" w:id="7"/>
    <w:p>
      <w:pPr>
        <w:spacing w:after="0"/>
        <w:ind w:left="0"/>
        <w:jc w:val="both"/>
      </w:pPr>
      <w:r>
        <w:rPr>
          <w:rFonts w:ascii="Times New Roman"/>
          <w:b w:val="false"/>
          <w:i w:val="false"/>
          <w:color w:val="000000"/>
          <w:sz w:val="28"/>
        </w:rPr>
        <w:t>
      2. Қазақстан Республикасы Ауыл шаруашылығы министрлігінің Агроөнеркәсіптік кешендегі мемлекеттік инспекция комитеті заңнамада белгіленген тәртіппен:</w:t>
      </w:r>
    </w:p>
    <w:bookmarkEnd w:id="7"/>
    <w:bookmarkStart w:name="z10" w:id="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8"/>
    <w:bookmarkStart w:name="z11" w:id="9"/>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 күннен бастап күнтізбелік он күн ішінде оның көшірмесінің мерзімді баспа басылымдарына және "Әділет" ақпараттық-құқықтық жүйесіне ресми жариялауға, сондай-ақ Қазақстан Республикасы нормативтік құқықтық актілерінің эталондық бақылау банкіне орналастыру үшін "Республикалық құқықтық ақпарат орталығы" шаруашылық жүргізу құқығындағы республикалық мемлекеттік кәсіпорнына жіберілуін;</w:t>
      </w:r>
    </w:p>
    <w:bookmarkEnd w:id="9"/>
    <w:bookmarkStart w:name="z12" w:id="10"/>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және мемлекеттік органдардың интранет-порталында орналастырылуын қамтамасыз етсін.</w:t>
      </w:r>
    </w:p>
    <w:bookmarkEnd w:id="10"/>
    <w:bookmarkStart w:name="z13"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p>
    <w:bookmarkEnd w:id="11"/>
    <w:bookmarkStart w:name="z14"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876"/>
        <w:gridCol w:w="4424"/>
      </w:tblGrid>
      <w:tr>
        <w:trPr>
          <w:trHeight w:val="30" w:hRule="atLeast"/>
        </w:trPr>
        <w:tc>
          <w:tcPr>
            <w:tcW w:w="7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44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Премьер-Министрінің орынбасары -</w:t>
            </w:r>
          </w:p>
        </w:tc>
        <w:tc>
          <w:tcPr>
            <w:tcW w:w="44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44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w:t>
            </w:r>
          </w:p>
        </w:tc>
        <w:tc>
          <w:tcPr>
            <w:tcW w:w="44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Мырзахметов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Ақпарат және коммуникациялар министрі   </w:t>
      </w:r>
    </w:p>
    <w:p>
      <w:pPr>
        <w:spacing w:after="0"/>
        <w:ind w:left="0"/>
        <w:jc w:val="both"/>
      </w:pPr>
      <w:r>
        <w:rPr>
          <w:rFonts w:ascii="Times New Roman"/>
          <w:b w:val="false"/>
          <w:i w:val="false"/>
          <w:color w:val="000000"/>
          <w:sz w:val="28"/>
        </w:rPr>
        <w:t xml:space="preserve">
      _______________ Д. Абаев   </w:t>
      </w:r>
    </w:p>
    <w:p>
      <w:pPr>
        <w:spacing w:after="0"/>
        <w:ind w:left="0"/>
        <w:jc w:val="both"/>
      </w:pPr>
      <w:r>
        <w:rPr>
          <w:rFonts w:ascii="Times New Roman"/>
          <w:b w:val="false"/>
          <w:i w:val="false"/>
          <w:color w:val="000000"/>
          <w:sz w:val="28"/>
        </w:rPr>
        <w:t>
      2016 жылғы 19 қыркүйек</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_______________ Ж. Қасымбек   </w:t>
      </w:r>
    </w:p>
    <w:p>
      <w:pPr>
        <w:spacing w:after="0"/>
        <w:ind w:left="0"/>
        <w:jc w:val="both"/>
      </w:pPr>
      <w:r>
        <w:rPr>
          <w:rFonts w:ascii="Times New Roman"/>
          <w:b w:val="false"/>
          <w:i w:val="false"/>
          <w:color w:val="000000"/>
          <w:sz w:val="28"/>
        </w:rPr>
        <w:t>
      2016 жылғы 30 тамыз</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 Қ. Бишімбаев   </w:t>
      </w:r>
    </w:p>
    <w:p>
      <w:pPr>
        <w:spacing w:after="0"/>
        <w:ind w:left="0"/>
        <w:jc w:val="both"/>
      </w:pPr>
      <w:r>
        <w:rPr>
          <w:rFonts w:ascii="Times New Roman"/>
          <w:b w:val="false"/>
          <w:i w:val="false"/>
          <w:color w:val="000000"/>
          <w:sz w:val="28"/>
        </w:rPr>
        <w:t>
      2016 жылғы 26 тамыз</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министрі   </w:t>
      </w:r>
    </w:p>
    <w:p>
      <w:pPr>
        <w:spacing w:after="0"/>
        <w:ind w:left="0"/>
        <w:jc w:val="both"/>
      </w:pPr>
      <w:r>
        <w:rPr>
          <w:rFonts w:ascii="Times New Roman"/>
          <w:b w:val="false"/>
          <w:i w:val="false"/>
          <w:color w:val="000000"/>
          <w:sz w:val="28"/>
        </w:rPr>
        <w:t xml:space="preserve">
      _______________ Қ. Бозымбаев   </w:t>
      </w:r>
    </w:p>
    <w:p>
      <w:pPr>
        <w:spacing w:after="0"/>
        <w:ind w:left="0"/>
        <w:jc w:val="both"/>
      </w:pPr>
      <w:r>
        <w:rPr>
          <w:rFonts w:ascii="Times New Roman"/>
          <w:b w:val="false"/>
          <w:i w:val="false"/>
          <w:color w:val="000000"/>
          <w:sz w:val="28"/>
        </w:rPr>
        <w:t>
      2016 жылғы 8 қыркүйек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