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6a971" w14:textId="dd6a9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Неке (ерлі-зайыптылық) және некені (ерлі-зайыптылықты) бұзу көрсеткіштерін есептеу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министрлігінің Статистика комитетінің төрағасының 2016 жылғы 28 қыркүйектегі № 219 бұйрығы. Қазақстан Республикасының Әділет министрлігінде 2016 жылғы 28 қазанда № 14380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w:t>
      </w:r>
      <w:r>
        <w:rPr>
          <w:rFonts w:ascii="Times New Roman"/>
          <w:b w:val="false"/>
          <w:i w:val="false"/>
          <w:color w:val="000000"/>
          <w:sz w:val="28"/>
        </w:rPr>
        <w:t>12-бабы</w:t>
      </w:r>
      <w:r>
        <w:rPr>
          <w:rFonts w:ascii="Times New Roman"/>
          <w:b w:val="false"/>
          <w:i w:val="false"/>
          <w:color w:val="000000"/>
          <w:sz w:val="28"/>
        </w:rPr>
        <w:t xml:space="preserve"> 5) тармақшасына және Қазақстан Республикасы Үкіметінің 2014 жылғы 24 қыркүйектегі № 1011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Ұлттық экономика министрлігі туралы ереженің 17-тармағы 258)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Неке (ерлі-зайыптылық) және некені (ерлі-зайыптылықты) бұзу көрсеткіштерін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Әлеуметтік және демографиялық статистика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бұйрық мемлекеттік тіркеуден өткен күннен бастап күнтізбелік он күн ішінде баспа және электрондық түрде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Әлеуметтік және демографиялық статистика басқармасы осы бұйрықты жұмыс бабында басшылыққа алу және пайдалану үшін Қазақстан Республикасы Ұлттық экономика министрлігі Статистика комитетінің құрылымдық бөлімшелеріне және аумақтық органдарына жеткізсін.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Ұлттық экономика министрлігі Статистика комитеті төрағасының орынбасарына (Қ.К. Орынханов)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министрлігі Статистика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комитетінің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28 қыркүйекте</w:t>
            </w:r>
            <w:r>
              <w:br/>
            </w:r>
            <w:r>
              <w:rPr>
                <w:rFonts w:ascii="Times New Roman"/>
                <w:b w:val="false"/>
                <w:i w:val="false"/>
                <w:color w:val="000000"/>
                <w:sz w:val="20"/>
              </w:rPr>
              <w:t>№ 219 бұйрығымен бекітілді</w:t>
            </w:r>
          </w:p>
        </w:tc>
      </w:tr>
    </w:tbl>
    <w:bookmarkStart w:name="z12" w:id="10"/>
    <w:p>
      <w:pPr>
        <w:spacing w:after="0"/>
        <w:ind w:left="0"/>
        <w:jc w:val="left"/>
      </w:pPr>
      <w:r>
        <w:rPr>
          <w:rFonts w:ascii="Times New Roman"/>
          <w:b/>
          <w:i w:val="false"/>
          <w:color w:val="000000"/>
        </w:rPr>
        <w:t xml:space="preserve"> Неке (ерлі-зайыптылық) және некені (ерлі-зайыптылықты) бұзу көрсеткіштерін есептеу әдістемесі</w:t>
      </w:r>
      <w:r>
        <w:br/>
      </w:r>
      <w:r>
        <w:rPr>
          <w:rFonts w:ascii="Times New Roman"/>
          <w:b/>
          <w:i w:val="false"/>
          <w:color w:val="000000"/>
        </w:rPr>
        <w:t>1-тарау. Жалпы ережелер</w:t>
      </w:r>
    </w:p>
    <w:bookmarkEnd w:id="10"/>
    <w:bookmarkStart w:name="z13" w:id="11"/>
    <w:p>
      <w:pPr>
        <w:spacing w:after="0"/>
        <w:ind w:left="0"/>
        <w:jc w:val="both"/>
      </w:pPr>
      <w:r>
        <w:rPr>
          <w:rFonts w:ascii="Times New Roman"/>
          <w:b w:val="false"/>
          <w:i w:val="false"/>
          <w:color w:val="000000"/>
          <w:sz w:val="28"/>
        </w:rPr>
        <w:t xml:space="preserve">
      1. Неке (ерлі-зайыптылық) және некені (ерлі-зайыптылықты) бұзу көрсеткіштерін есептеу әдістемесі (бұдан әрі – Әдістеме) "Мемлекеттік статистика туралы" Қазақстан Республикасының 2010 жылғы 19 наурыздағы  </w:t>
      </w:r>
      <w:r>
        <w:rPr>
          <w:rFonts w:ascii="Times New Roman"/>
          <w:b w:val="false"/>
          <w:i w:val="false"/>
          <w:color w:val="000000"/>
          <w:sz w:val="28"/>
        </w:rPr>
        <w:t>Заңымен</w:t>
      </w:r>
      <w:r>
        <w:rPr>
          <w:rFonts w:ascii="Times New Roman"/>
          <w:b w:val="false"/>
          <w:i w:val="false"/>
          <w:color w:val="000000"/>
          <w:sz w:val="28"/>
        </w:rPr>
        <w:t xml:space="preserve"> (бұдан әрі – Заң) бекітілген статистикалық әдіснамаға жатады.</w:t>
      </w:r>
    </w:p>
    <w:bookmarkEnd w:id="11"/>
    <w:bookmarkStart w:name="z14" w:id="12"/>
    <w:p>
      <w:pPr>
        <w:spacing w:after="0"/>
        <w:ind w:left="0"/>
        <w:jc w:val="both"/>
      </w:pPr>
      <w:r>
        <w:rPr>
          <w:rFonts w:ascii="Times New Roman"/>
          <w:b w:val="false"/>
          <w:i w:val="false"/>
          <w:color w:val="000000"/>
          <w:sz w:val="28"/>
        </w:rPr>
        <w:t>
      2. Осы Әдістеме қолданыстағы жалпы статистикалық байқаулар шегінде қалыптастырылған ресми статистикалық деректерді пайдалану негізінде неке (ерлі-зайыптылық) және некені (ерлі-зайыптылықты) бұзу (бұдан әрі – некелесу мен ажырасу) көрсеткіштерін есептеу әдістерін айқындайды.</w:t>
      </w:r>
    </w:p>
    <w:bookmarkEnd w:id="12"/>
    <w:bookmarkStart w:name="z15" w:id="13"/>
    <w:p>
      <w:pPr>
        <w:spacing w:after="0"/>
        <w:ind w:left="0"/>
        <w:jc w:val="both"/>
      </w:pPr>
      <w:r>
        <w:rPr>
          <w:rFonts w:ascii="Times New Roman"/>
          <w:b w:val="false"/>
          <w:i w:val="false"/>
          <w:color w:val="000000"/>
          <w:sz w:val="28"/>
        </w:rPr>
        <w:t>
      3. Осы Әдістеме Қазақстан Республикасы Ұлттық экономика министрлігі Статистика комитеті (бұдан әрі – Комитет) және  аумақтық статистика органдары қызметкерлерінің статистикалық қызметте пайдалануына арналған.</w:t>
      </w:r>
    </w:p>
    <w:bookmarkEnd w:id="13"/>
    <w:bookmarkStart w:name="z16" w:id="14"/>
    <w:p>
      <w:pPr>
        <w:spacing w:after="0"/>
        <w:ind w:left="0"/>
        <w:jc w:val="both"/>
      </w:pPr>
      <w:r>
        <w:rPr>
          <w:rFonts w:ascii="Times New Roman"/>
          <w:b w:val="false"/>
          <w:i w:val="false"/>
          <w:color w:val="000000"/>
          <w:sz w:val="28"/>
        </w:rPr>
        <w:t xml:space="preserve">
      4. Некелесу мен ажырасу маңызды демографиялық үдерістер болып табылады және отбасының қалыптастырылуы мен ыдырауын анықтайды, айтарлықтай дәрежеде тууға ықпал етеді. Некелесу мен ажырасудың есептік көрсеткіштері елдің әлеуметтік-демографиялық дамуын талдау кезінде кеңінен қолданылады. </w:t>
      </w:r>
    </w:p>
    <w:bookmarkEnd w:id="14"/>
    <w:bookmarkStart w:name="z17" w:id="15"/>
    <w:p>
      <w:pPr>
        <w:spacing w:after="0"/>
        <w:ind w:left="0"/>
        <w:jc w:val="both"/>
      </w:pPr>
      <w:r>
        <w:rPr>
          <w:rFonts w:ascii="Times New Roman"/>
          <w:b w:val="false"/>
          <w:i w:val="false"/>
          <w:color w:val="000000"/>
          <w:sz w:val="28"/>
        </w:rPr>
        <w:t>
      5. Осы Әдістемеде келесі анықтамалар қолданылады:</w:t>
      </w:r>
    </w:p>
    <w:bookmarkEnd w:id="15"/>
    <w:bookmarkStart w:name="z18" w:id="16"/>
    <w:p>
      <w:pPr>
        <w:spacing w:after="0"/>
        <w:ind w:left="0"/>
        <w:jc w:val="both"/>
      </w:pPr>
      <w:r>
        <w:rPr>
          <w:rFonts w:ascii="Times New Roman"/>
          <w:b w:val="false"/>
          <w:i w:val="false"/>
          <w:color w:val="000000"/>
          <w:sz w:val="28"/>
        </w:rPr>
        <w:t>
      1) ажырасудың жалпы коэффициенті – халықтың орташа жылдық 1000 адамға есептегенде ажырасулар саны;</w:t>
      </w:r>
    </w:p>
    <w:bookmarkEnd w:id="16"/>
    <w:bookmarkStart w:name="z19" w:id="17"/>
    <w:p>
      <w:pPr>
        <w:spacing w:after="0"/>
        <w:ind w:left="0"/>
        <w:jc w:val="both"/>
      </w:pPr>
      <w:r>
        <w:rPr>
          <w:rFonts w:ascii="Times New Roman"/>
          <w:b w:val="false"/>
          <w:i w:val="false"/>
          <w:color w:val="000000"/>
          <w:sz w:val="28"/>
        </w:rPr>
        <w:t xml:space="preserve">
      2) ажырасудың жасына қарай коэффициенті –белгілі бір жаста ажырасқан ерлер (әйелдер) санының сол жастағы некеге тұрған ерлердің (әйелдер) орташа санына қатынасы; </w:t>
      </w:r>
    </w:p>
    <w:bookmarkEnd w:id="17"/>
    <w:bookmarkStart w:name="z20" w:id="18"/>
    <w:p>
      <w:pPr>
        <w:spacing w:after="0"/>
        <w:ind w:left="0"/>
        <w:jc w:val="both"/>
      </w:pPr>
      <w:r>
        <w:rPr>
          <w:rFonts w:ascii="Times New Roman"/>
          <w:b w:val="false"/>
          <w:i w:val="false"/>
          <w:color w:val="000000"/>
          <w:sz w:val="28"/>
        </w:rPr>
        <w:t>
      3) қайтадан тіркелген некелер – ажырасқандар мен тұлдар құрған некелер;</w:t>
      </w:r>
    </w:p>
    <w:bookmarkEnd w:id="18"/>
    <w:bookmarkStart w:name="z21" w:id="19"/>
    <w:p>
      <w:pPr>
        <w:spacing w:after="0"/>
        <w:ind w:left="0"/>
        <w:jc w:val="both"/>
      </w:pPr>
      <w:r>
        <w:rPr>
          <w:rFonts w:ascii="Times New Roman"/>
          <w:b w:val="false"/>
          <w:i w:val="false"/>
          <w:color w:val="000000"/>
          <w:sz w:val="28"/>
        </w:rPr>
        <w:t>
      4) неке жағдайы – сол немесе басқа бір неке санатына кіруіне байланысты ерлер немесе әйелдердің мәртебесі;</w:t>
      </w:r>
    </w:p>
    <w:bookmarkEnd w:id="19"/>
    <w:bookmarkStart w:name="z22" w:id="20"/>
    <w:p>
      <w:pPr>
        <w:spacing w:after="0"/>
        <w:ind w:left="0"/>
        <w:jc w:val="both"/>
      </w:pPr>
      <w:r>
        <w:rPr>
          <w:rFonts w:ascii="Times New Roman"/>
          <w:b w:val="false"/>
          <w:i w:val="false"/>
          <w:color w:val="000000"/>
          <w:sz w:val="28"/>
        </w:rPr>
        <w:t>
      5) некелесу – халықта неке (ерлі-зайыптылық) жұптарын құру үдерісі;</w:t>
      </w:r>
    </w:p>
    <w:bookmarkEnd w:id="20"/>
    <w:bookmarkStart w:name="z23" w:id="21"/>
    <w:p>
      <w:pPr>
        <w:spacing w:after="0"/>
        <w:ind w:left="0"/>
        <w:jc w:val="both"/>
      </w:pPr>
      <w:r>
        <w:rPr>
          <w:rFonts w:ascii="Times New Roman"/>
          <w:b w:val="false"/>
          <w:i w:val="false"/>
          <w:color w:val="000000"/>
          <w:sz w:val="28"/>
        </w:rPr>
        <w:t xml:space="preserve">
      6) некелесуге қабілетті халық – некеге тұрмаған, неке (ерлі-зайыптылық) </w:t>
      </w:r>
      <w:r>
        <w:rPr>
          <w:rFonts w:ascii="Times New Roman"/>
          <w:b w:val="false"/>
          <w:i w:val="false"/>
          <w:color w:val="000000"/>
          <w:sz w:val="28"/>
        </w:rPr>
        <w:t>жасындағы</w:t>
      </w:r>
      <w:r>
        <w:rPr>
          <w:rFonts w:ascii="Times New Roman"/>
          <w:b w:val="false"/>
          <w:i w:val="false"/>
          <w:color w:val="000000"/>
          <w:sz w:val="28"/>
        </w:rPr>
        <w:t xml:space="preserve"> ерлер мен әйелдер;</w:t>
      </w:r>
    </w:p>
    <w:bookmarkEnd w:id="21"/>
    <w:bookmarkStart w:name="z24" w:id="22"/>
    <w:p>
      <w:pPr>
        <w:spacing w:after="0"/>
        <w:ind w:left="0"/>
        <w:jc w:val="both"/>
      </w:pPr>
      <w:r>
        <w:rPr>
          <w:rFonts w:ascii="Times New Roman"/>
          <w:b w:val="false"/>
          <w:i w:val="false"/>
          <w:color w:val="000000"/>
          <w:sz w:val="28"/>
        </w:rPr>
        <w:t>
      7) некелесудің жалпы коэффициенті – халықтың орташа жылдық 1000 адамға есептегенде некелер саны;</w:t>
      </w:r>
    </w:p>
    <w:bookmarkEnd w:id="22"/>
    <w:bookmarkStart w:name="z25" w:id="23"/>
    <w:p>
      <w:pPr>
        <w:spacing w:after="0"/>
        <w:ind w:left="0"/>
        <w:jc w:val="both"/>
      </w:pPr>
      <w:r>
        <w:rPr>
          <w:rFonts w:ascii="Times New Roman"/>
          <w:b w:val="false"/>
          <w:i w:val="false"/>
          <w:color w:val="000000"/>
          <w:sz w:val="28"/>
        </w:rPr>
        <w:t>
      8) некелесудің жасына қарай коэффициенті – белгілі бір жаста некеге тұрған ерлердің (әйелдер) осы жаста некеге тұрмаған ерлердің (әйелдер) орташа санына қатынасы;</w:t>
      </w:r>
    </w:p>
    <w:bookmarkEnd w:id="23"/>
    <w:bookmarkStart w:name="z26" w:id="24"/>
    <w:p>
      <w:pPr>
        <w:spacing w:after="0"/>
        <w:ind w:left="0"/>
        <w:jc w:val="both"/>
      </w:pPr>
      <w:r>
        <w:rPr>
          <w:rFonts w:ascii="Times New Roman"/>
          <w:b w:val="false"/>
          <w:i w:val="false"/>
          <w:color w:val="000000"/>
          <w:sz w:val="28"/>
        </w:rPr>
        <w:t xml:space="preserve">
      9) некені (ерлі-зайыптылықты) </w:t>
      </w:r>
      <w:r>
        <w:rPr>
          <w:rFonts w:ascii="Times New Roman"/>
          <w:b w:val="false"/>
          <w:i w:val="false"/>
          <w:color w:val="000000"/>
          <w:sz w:val="28"/>
        </w:rPr>
        <w:t>бұзу</w:t>
      </w:r>
      <w:r>
        <w:rPr>
          <w:rFonts w:ascii="Times New Roman"/>
          <w:b w:val="false"/>
          <w:i w:val="false"/>
          <w:color w:val="000000"/>
          <w:sz w:val="28"/>
        </w:rPr>
        <w:t xml:space="preserve"> – ерлі-зайыптылардың біреуінің немесе екеуінің өтініші бойынша оны бұзу жолымен, сондай-ақ сот әрекетке қабілетсіз деп таныған жұбайының қорғаншысының өтініші бойынша тоқтатылуы. </w:t>
      </w:r>
    </w:p>
    <w:bookmarkEnd w:id="24"/>
    <w:bookmarkStart w:name="z27" w:id="25"/>
    <w:p>
      <w:pPr>
        <w:spacing w:after="0"/>
        <w:ind w:left="0"/>
        <w:jc w:val="left"/>
      </w:pPr>
      <w:r>
        <w:rPr>
          <w:rFonts w:ascii="Times New Roman"/>
          <w:b/>
          <w:i w:val="false"/>
          <w:color w:val="000000"/>
        </w:rPr>
        <w:t xml:space="preserve"> 2-тарау. Ақпарат көздері</w:t>
      </w:r>
    </w:p>
    <w:bookmarkEnd w:id="25"/>
    <w:bookmarkStart w:name="z28" w:id="26"/>
    <w:p>
      <w:pPr>
        <w:spacing w:after="0"/>
        <w:ind w:left="0"/>
        <w:jc w:val="both"/>
      </w:pPr>
      <w:r>
        <w:rPr>
          <w:rFonts w:ascii="Times New Roman"/>
          <w:b w:val="false"/>
          <w:i w:val="false"/>
          <w:color w:val="000000"/>
          <w:sz w:val="28"/>
        </w:rPr>
        <w:t>
      6. Некелесу мен ажырасу деректерінің негізгі көздері он жылда бір рет жүргізілетін халық санағы болып табылады. Халық санағының қорытындысы бойынша он бес және одан жоғары жастағы ерлер мен әйелдердің жасы мен білім деңгейін үйлестіре отырып, неке жағдайы бойынша нақты деректер, сондай-ақ отбасылардың саны мен ауқымы жөніндегі деректерді алуға мүмкіндік береді.</w:t>
      </w:r>
    </w:p>
    <w:bookmarkEnd w:id="26"/>
    <w:bookmarkStart w:name="z29" w:id="27"/>
    <w:p>
      <w:pPr>
        <w:spacing w:after="0"/>
        <w:ind w:left="0"/>
        <w:jc w:val="both"/>
      </w:pPr>
      <w:r>
        <w:rPr>
          <w:rFonts w:ascii="Times New Roman"/>
          <w:b w:val="false"/>
          <w:i w:val="false"/>
          <w:color w:val="000000"/>
          <w:sz w:val="28"/>
        </w:rPr>
        <w:t>
      7. Комитеттің аумақтық органдарына әкімшілік көздерінен келіп түсетін азаматтық хал актілері жазбалары санақаралық жылдардағы ақпарат көздері болып табылады.</w:t>
      </w:r>
    </w:p>
    <w:bookmarkEnd w:id="27"/>
    <w:bookmarkStart w:name="z30" w:id="28"/>
    <w:p>
      <w:pPr>
        <w:spacing w:after="0"/>
        <w:ind w:left="0"/>
        <w:jc w:val="both"/>
      </w:pPr>
      <w:r>
        <w:rPr>
          <w:rFonts w:ascii="Times New Roman"/>
          <w:b w:val="false"/>
          <w:i w:val="false"/>
          <w:color w:val="000000"/>
          <w:sz w:val="28"/>
        </w:rPr>
        <w:t xml:space="preserve">
      8. Некені қию (ерлі-зайыпты болу) туралы акті жазбаларындағы мәліметтерден статистикалық өңдеуде тіркеу жүргізілген уақыты мен жері, некеге тұрушының әрқайсысының – туған күні, азаматтығы, бұрынғы неке жағдайы, ұлты, білім деңгейі, тұрғылықты мекен-жайы және жеке басты куәландыратын </w:t>
      </w:r>
      <w:r>
        <w:rPr>
          <w:rFonts w:ascii="Times New Roman"/>
          <w:b w:val="false"/>
          <w:i w:val="false"/>
          <w:color w:val="000000"/>
          <w:sz w:val="28"/>
        </w:rPr>
        <w:t>құжаттың</w:t>
      </w:r>
      <w:r>
        <w:rPr>
          <w:rFonts w:ascii="Times New Roman"/>
          <w:b w:val="false"/>
          <w:i w:val="false"/>
          <w:color w:val="000000"/>
          <w:sz w:val="28"/>
        </w:rPr>
        <w:t xml:space="preserve"> деректемелері қолданылады.</w:t>
      </w:r>
    </w:p>
    <w:bookmarkEnd w:id="28"/>
    <w:bookmarkStart w:name="z31" w:id="29"/>
    <w:p>
      <w:pPr>
        <w:spacing w:after="0"/>
        <w:ind w:left="0"/>
        <w:jc w:val="both"/>
      </w:pPr>
      <w:r>
        <w:rPr>
          <w:rFonts w:ascii="Times New Roman"/>
          <w:b w:val="false"/>
          <w:i w:val="false"/>
          <w:color w:val="000000"/>
          <w:sz w:val="28"/>
        </w:rPr>
        <w:t xml:space="preserve">
      9. Некені бұзу (ерлі-зайыптылықты) туралы акті жазбаларындағы мәліметтерден статистикалық өңдеуде ерлі-зайыптылардың әрқайсысына некені бұзу туралы акті жазбасының тіркелген уақыты мен жері, бұзылып отырған некенің құрылған күні, ерлі-зайыптылардың әрқайсысының туған күні, жасы, азаматтығы, тұрғылықты мекен-жайы, ұлты, білім деңгейі, тұрған некесінің саны, он сегіз жасқа дейінгі ортақ балаларының саны және неке бұзуға (ерлі-зайыптылықты) негіз болған құжат қолданылады. </w:t>
      </w:r>
    </w:p>
    <w:bookmarkEnd w:id="29"/>
    <w:bookmarkStart w:name="z32" w:id="30"/>
    <w:p>
      <w:pPr>
        <w:spacing w:after="0"/>
        <w:ind w:left="0"/>
        <w:jc w:val="left"/>
      </w:pPr>
      <w:r>
        <w:rPr>
          <w:rFonts w:ascii="Times New Roman"/>
          <w:b/>
          <w:i w:val="false"/>
          <w:color w:val="000000"/>
        </w:rPr>
        <w:t xml:space="preserve"> 3-тарау. Некелесудің негізгі көрсеткіштерін есептеу</w:t>
      </w:r>
    </w:p>
    <w:bookmarkEnd w:id="30"/>
    <w:bookmarkStart w:name="z33" w:id="31"/>
    <w:p>
      <w:pPr>
        <w:spacing w:after="0"/>
        <w:ind w:left="0"/>
        <w:jc w:val="both"/>
      </w:pPr>
      <w:r>
        <w:rPr>
          <w:rFonts w:ascii="Times New Roman"/>
          <w:b w:val="false"/>
          <w:i w:val="false"/>
          <w:color w:val="000000"/>
          <w:sz w:val="28"/>
        </w:rPr>
        <w:t>
      10. Ағымдағы есеп бойынша Комитет некелер санын, некелесудің жалпы коэффициентін, жасы, неке жағдайы бойынша некелер санын, бірінші некеге тұрғандардың орта жасын, этносаралық некелерді қалыптастырады. Халық санағының қорытындысы бойынша неке жағдайы бойынша халық саны қалыптастырылады.</w:t>
      </w:r>
    </w:p>
    <w:bookmarkEnd w:id="31"/>
    <w:bookmarkStart w:name="z34" w:id="32"/>
    <w:p>
      <w:pPr>
        <w:spacing w:after="0"/>
        <w:ind w:left="0"/>
        <w:jc w:val="both"/>
      </w:pPr>
      <w:r>
        <w:rPr>
          <w:rFonts w:ascii="Times New Roman"/>
          <w:b w:val="false"/>
          <w:i w:val="false"/>
          <w:color w:val="000000"/>
          <w:sz w:val="28"/>
        </w:rPr>
        <w:t>
      11. Некелесудің жалпы коэффициенті келесі формуламен есептеледі:</w:t>
      </w:r>
    </w:p>
    <w:bookmarkEnd w:id="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607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607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CNR – некелесудің жалпы коэффициенті;</w:t>
      </w:r>
    </w:p>
    <w:p>
      <w:pPr>
        <w:spacing w:after="0"/>
        <w:ind w:left="0"/>
        <w:jc w:val="both"/>
      </w:pPr>
      <w:r>
        <w:rPr>
          <w:rFonts w:ascii="Times New Roman"/>
          <w:b w:val="false"/>
          <w:i w:val="false"/>
          <w:color w:val="000000"/>
          <w:sz w:val="28"/>
        </w:rPr>
        <w:t>
      N – тіркелген некелер саны;</w:t>
      </w:r>
    </w:p>
    <w:p>
      <w:pPr>
        <w:spacing w:after="0"/>
        <w:ind w:left="0"/>
        <w:jc w:val="both"/>
      </w:pPr>
      <w:r>
        <w:rPr>
          <w:rFonts w:ascii="Times New Roman"/>
          <w:b w:val="false"/>
          <w:i w:val="false"/>
          <w:color w:val="000000"/>
          <w:sz w:val="28"/>
        </w:rPr>
        <w:t>
      P – халықтың орташа саны.</w:t>
      </w:r>
    </w:p>
    <w:bookmarkStart w:name="z35" w:id="33"/>
    <w:p>
      <w:pPr>
        <w:spacing w:after="0"/>
        <w:ind w:left="0"/>
        <w:jc w:val="both"/>
      </w:pPr>
      <w:r>
        <w:rPr>
          <w:rFonts w:ascii="Times New Roman"/>
          <w:b w:val="false"/>
          <w:i w:val="false"/>
          <w:color w:val="000000"/>
          <w:sz w:val="28"/>
        </w:rPr>
        <w:t>
      12. Некелесудің арнайы коэффициенті неке жасындағы барлық халық, сондай-ақ некелесуге қабілетті халық (ерлер мен әйелдер үшін жеке) үшін есептеледі. Сонымен бірге бірінші неке үшін некелесудің арнайы коэффициенті есептеледі. Халықтың неке құрылымы бойынша деректер тек халық санағының қорытындысы бойынша алынады, некелесудің арнайы коэффициенті халық санағының қорытындысы бойынша есептеледі. Некелесудің арнайы коэффициенті барлық халық үшін келесідей есептеледі:</w:t>
      </w:r>
    </w:p>
    <w:bookmarkEnd w:id="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147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147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N – тіркелген некелер саны;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w:t>
      </w:r>
      <w:r>
        <w:rPr>
          <w:rFonts w:ascii="Times New Roman"/>
          <w:b w:val="false"/>
          <w:i w:val="false"/>
          <w:color w:val="000000"/>
          <w:vertAlign w:val="subscript"/>
        </w:rPr>
        <w:t>16</w:t>
      </w:r>
      <w:r>
        <w:rPr>
          <w:rFonts w:ascii="Times New Roman"/>
          <w:b w:val="false"/>
          <w:i w:val="false"/>
          <w:color w:val="000000"/>
          <w:sz w:val="28"/>
        </w:rPr>
        <w:t xml:space="preserve"> – неке жасындағы халықтың орташа саны.</w:t>
      </w:r>
    </w:p>
    <w:p>
      <w:pPr>
        <w:spacing w:after="0"/>
        <w:ind w:left="0"/>
        <w:jc w:val="both"/>
      </w:pPr>
      <w:r>
        <w:rPr>
          <w:rFonts w:ascii="Times New Roman"/>
          <w:b w:val="false"/>
          <w:i w:val="false"/>
          <w:color w:val="000000"/>
          <w:sz w:val="28"/>
        </w:rPr>
        <w:t>
      Некеге қабілетті халықтың некелесуінің арнайы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576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576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N – тіркелген некелер саны; </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16+</w:t>
      </w:r>
      <w:r>
        <w:rPr>
          <w:rFonts w:ascii="Times New Roman"/>
          <w:b w:val="false"/>
          <w:i w:val="false"/>
          <w:color w:val="000000"/>
          <w:sz w:val="28"/>
        </w:rPr>
        <w:t xml:space="preserve"> – некеге қабілетті халықтың неке жасындағы орташа саны.</w:t>
      </w:r>
    </w:p>
    <w:bookmarkStart w:name="z36" w:id="34"/>
    <w:p>
      <w:pPr>
        <w:spacing w:after="0"/>
        <w:ind w:left="0"/>
        <w:jc w:val="both"/>
      </w:pPr>
      <w:r>
        <w:rPr>
          <w:rFonts w:ascii="Times New Roman"/>
          <w:b w:val="false"/>
          <w:i w:val="false"/>
          <w:color w:val="000000"/>
          <w:sz w:val="28"/>
        </w:rPr>
        <w:t xml:space="preserve">
      13. Некелесудің жасына қарай коэффициенті келесі формула бойынша есептеледі: </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41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417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ASNR</w:t>
      </w:r>
      <w:r>
        <w:rPr>
          <w:rFonts w:ascii="Times New Roman"/>
          <w:b w:val="false"/>
          <w:i w:val="false"/>
          <w:color w:val="000000"/>
          <w:vertAlign w:val="subscript"/>
        </w:rPr>
        <w:t>х</w:t>
      </w:r>
      <w:r>
        <w:rPr>
          <w:rFonts w:ascii="Times New Roman"/>
          <w:b w:val="false"/>
          <w:i w:val="false"/>
          <w:color w:val="000000"/>
          <w:sz w:val="28"/>
        </w:rPr>
        <w:t xml:space="preserve"> – некелесудің жасына қарай коэффициенті;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x</w:t>
      </w:r>
      <w:r>
        <w:rPr>
          <w:rFonts w:ascii="Times New Roman"/>
          <w:b w:val="false"/>
          <w:i w:val="false"/>
          <w:color w:val="000000"/>
          <w:sz w:val="28"/>
        </w:rPr>
        <w:t xml:space="preserve"> – "х" жастағы неке саны; </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X</w:t>
      </w:r>
      <w:r>
        <w:rPr>
          <w:rFonts w:ascii="Times New Roman"/>
          <w:b w:val="false"/>
          <w:i w:val="false"/>
          <w:color w:val="000000"/>
          <w:sz w:val="28"/>
        </w:rPr>
        <w:t xml:space="preserve"> – "х" жастағы некеге қабілетті халықтың орташа саны.</w:t>
      </w:r>
    </w:p>
    <w:bookmarkStart w:name="z37" w:id="35"/>
    <w:p>
      <w:pPr>
        <w:spacing w:after="0"/>
        <w:ind w:left="0"/>
        <w:jc w:val="both"/>
      </w:pPr>
      <w:r>
        <w:rPr>
          <w:rFonts w:ascii="Times New Roman"/>
          <w:b w:val="false"/>
          <w:i w:val="false"/>
          <w:color w:val="000000"/>
          <w:sz w:val="28"/>
        </w:rPr>
        <w:t>
      14. Некелесудің жиынтық коэффициенті ерлер мен әйелдер үшін бөлек есептелетін некелесудің жасына қарай коэффициенттерінің қосындысы ретінде есептеледі.</w:t>
      </w:r>
    </w:p>
    <w:bookmarkEnd w:id="35"/>
    <w:bookmarkStart w:name="z38" w:id="36"/>
    <w:p>
      <w:pPr>
        <w:spacing w:after="0"/>
        <w:ind w:left="0"/>
        <w:jc w:val="both"/>
      </w:pPr>
      <w:r>
        <w:rPr>
          <w:rFonts w:ascii="Times New Roman"/>
          <w:b w:val="false"/>
          <w:i w:val="false"/>
          <w:color w:val="000000"/>
          <w:sz w:val="28"/>
        </w:rPr>
        <w:t xml:space="preserve">
      15. Некеге тұрғандардың орташа жасы санақ қорытындысы және ағымдағы есептің деректері бойынша есептеледі. Ағымдағы есептің деректері бойынша ағымдағы кезінде осы жылы некеге тұрғандардың жасы бойынша бөлу жөніндегі деректер қолданылады. Бірнеше көрсеткіштер есептелуі мүмкін. </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306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306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МАМ</w:t>
      </w:r>
      <w:r>
        <w:rPr>
          <w:rFonts w:ascii="Times New Roman"/>
          <w:b w:val="false"/>
          <w:i w:val="false"/>
          <w:color w:val="000000"/>
          <w:sz w:val="28"/>
        </w:rPr>
        <w:t xml:space="preserve"> – некеге тұрудың орташа жасы;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х </w:t>
      </w:r>
      <w:r>
        <w:rPr>
          <w:rFonts w:ascii="Times New Roman"/>
          <w:b w:val="false"/>
          <w:i w:val="false"/>
          <w:color w:val="000000"/>
          <w:sz w:val="28"/>
        </w:rPr>
        <w:t>– әр некеге тұрған күйеулер мен қалыңдықтардың орташа жасы;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x</w:t>
      </w:r>
      <w:r>
        <w:rPr>
          <w:rFonts w:ascii="Times New Roman"/>
          <w:b w:val="false"/>
          <w:i w:val="false"/>
          <w:color w:val="000000"/>
          <w:sz w:val="28"/>
        </w:rPr>
        <w:t xml:space="preserve"> – осы жаста некеге тұрғандардың саны. </w:t>
      </w:r>
    </w:p>
    <w:p>
      <w:pPr>
        <w:spacing w:after="0"/>
        <w:ind w:left="0"/>
        <w:jc w:val="both"/>
      </w:pPr>
      <w:r>
        <w:rPr>
          <w:rFonts w:ascii="Times New Roman"/>
          <w:b w:val="false"/>
          <w:i w:val="false"/>
          <w:color w:val="000000"/>
          <w:sz w:val="28"/>
        </w:rPr>
        <w:t>
      Дәл "х" жасына статистикалық ауыспалы ерекшелік жасы ретінде белгілі 0,5 жыл қосылады. Бұл формула әр күйеулер мен қалыңдықтардың жеке жасы белгілі болған жағдайда қолданылады.</w:t>
      </w:r>
    </w:p>
    <w:bookmarkStart w:name="z39" w:id="37"/>
    <w:p>
      <w:pPr>
        <w:spacing w:after="0"/>
        <w:ind w:left="0"/>
        <w:jc w:val="both"/>
      </w:pPr>
      <w:r>
        <w:rPr>
          <w:rFonts w:ascii="Times New Roman"/>
          <w:b w:val="false"/>
          <w:i w:val="false"/>
          <w:color w:val="000000"/>
          <w:sz w:val="28"/>
        </w:rPr>
        <w:t>
      16. Қайтадан тіркелген некелер коэффициенті халық санағы қорытындысы бойынша алынған ажырасқандар мен тұлдар саны және ағымдағы есепке алу статистикасындағы деректер бойынша қайта некеге отырғандар саны жөніндегі ақпараттар негізінде бірінші некелесу коэффициентеріне ұқсас есептеледі. Жаңа некеге тұру жиілігі қайтадан некелесудің арнайы және жасына қарай коэффициенттерін есептеу арқылы бағаланады. Некенің тоқтатылуы мен қайтадан некеге отыру оқиғаларын салғастыру қайтадан тіркелген некелердің ажырасулар мен жесір қалудың орнын толтыру деңгейіне баға береді.</w:t>
      </w:r>
    </w:p>
    <w:bookmarkEnd w:id="37"/>
    <w:bookmarkStart w:name="z40" w:id="38"/>
    <w:p>
      <w:pPr>
        <w:spacing w:after="0"/>
        <w:ind w:left="0"/>
        <w:jc w:val="both"/>
      </w:pPr>
      <w:r>
        <w:rPr>
          <w:rFonts w:ascii="Times New Roman"/>
          <w:b w:val="false"/>
          <w:i w:val="false"/>
          <w:color w:val="000000"/>
          <w:sz w:val="28"/>
        </w:rPr>
        <w:t xml:space="preserve">
      17. Қайтадан тіркелген некелердің жиынтық коэффициенті есептелетін шартты буында қайтадан тіркелген некелердің орташа санын сипаттайды.       </w:t>
      </w:r>
    </w:p>
    <w:bookmarkEnd w:id="38"/>
    <w:bookmarkStart w:name="z41" w:id="39"/>
    <w:p>
      <w:pPr>
        <w:spacing w:after="0"/>
        <w:ind w:left="0"/>
        <w:jc w:val="left"/>
      </w:pPr>
      <w:r>
        <w:rPr>
          <w:rFonts w:ascii="Times New Roman"/>
          <w:b/>
          <w:i w:val="false"/>
          <w:color w:val="000000"/>
        </w:rPr>
        <w:t xml:space="preserve"> 4-тарау. Ажырасудың негізгі көрсеткіштерін есептеу</w:t>
      </w:r>
    </w:p>
    <w:bookmarkEnd w:id="39"/>
    <w:bookmarkStart w:name="z42" w:id="40"/>
    <w:p>
      <w:pPr>
        <w:spacing w:after="0"/>
        <w:ind w:left="0"/>
        <w:jc w:val="both"/>
      </w:pPr>
      <w:r>
        <w:rPr>
          <w:rFonts w:ascii="Times New Roman"/>
          <w:b w:val="false"/>
          <w:i w:val="false"/>
          <w:color w:val="000000"/>
          <w:sz w:val="28"/>
        </w:rPr>
        <w:t>
      18. Комитет ағымдағы статистикалық есеп бойынша бұрынғы жұбайлардың жасына қарай ажырасулар, этносаралық ажырасулар, бұрынғы жұбайлардың 18 жасқа дейінгі ортақ балаларының санына қарай ажырасулар, бірінші некені бұзған жұбайлардың орташа жасы, некенің ұзақтығына қарай ажырасулар саны бойынша мәліметтерді қалыптастырады.</w:t>
      </w:r>
    </w:p>
    <w:bookmarkEnd w:id="40"/>
    <w:bookmarkStart w:name="z43" w:id="41"/>
    <w:p>
      <w:pPr>
        <w:spacing w:after="0"/>
        <w:ind w:left="0"/>
        <w:jc w:val="both"/>
      </w:pPr>
      <w:r>
        <w:rPr>
          <w:rFonts w:ascii="Times New Roman"/>
          <w:b w:val="false"/>
          <w:i w:val="false"/>
          <w:color w:val="000000"/>
          <w:sz w:val="28"/>
        </w:rPr>
        <w:t>
      19. Ажырасудың жалпы коэффициенті келесі формуламен есептеледі:</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988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988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CDR – ажырасудың жалпы коэффициенті;</w:t>
      </w:r>
    </w:p>
    <w:p>
      <w:pPr>
        <w:spacing w:after="0"/>
        <w:ind w:left="0"/>
        <w:jc w:val="both"/>
      </w:pPr>
      <w:r>
        <w:rPr>
          <w:rFonts w:ascii="Times New Roman"/>
          <w:b w:val="false"/>
          <w:i w:val="false"/>
          <w:color w:val="000000"/>
          <w:sz w:val="28"/>
        </w:rPr>
        <w:t>
      D – ажырасулар саны;</w:t>
      </w:r>
    </w:p>
    <w:p>
      <w:pPr>
        <w:spacing w:after="0"/>
        <w:ind w:left="0"/>
        <w:jc w:val="both"/>
      </w:pPr>
      <w:r>
        <w:rPr>
          <w:rFonts w:ascii="Times New Roman"/>
          <w:b w:val="false"/>
          <w:i w:val="false"/>
          <w:color w:val="000000"/>
          <w:sz w:val="28"/>
        </w:rPr>
        <w:t>
      P – халықтың орташа саны.</w:t>
      </w:r>
    </w:p>
    <w:bookmarkStart w:name="z44" w:id="42"/>
    <w:p>
      <w:pPr>
        <w:spacing w:after="0"/>
        <w:ind w:left="0"/>
        <w:jc w:val="both"/>
      </w:pPr>
      <w:r>
        <w:rPr>
          <w:rFonts w:ascii="Times New Roman"/>
          <w:b w:val="false"/>
          <w:i w:val="false"/>
          <w:color w:val="000000"/>
          <w:sz w:val="28"/>
        </w:rPr>
        <w:t>
      20. Ажырасудың арнайы коэффициенті некеге тұрған ерлер немесе әйелдердің санына (неке жұптарының санына) қатысты есептеледі. Ажырасудың арнайы коэффициенті кезеңдегі ажырасулар санының сол кезеңнің ортасындағы бар орташа некелер санының қатынасына тең (халық санағының деректері бойынша).</w:t>
      </w:r>
    </w:p>
    <w:bookmarkEnd w:id="42"/>
    <w:bookmarkStart w:name="z45" w:id="43"/>
    <w:p>
      <w:pPr>
        <w:spacing w:after="0"/>
        <w:ind w:left="0"/>
        <w:jc w:val="both"/>
      </w:pPr>
      <w:r>
        <w:rPr>
          <w:rFonts w:ascii="Times New Roman"/>
          <w:b w:val="false"/>
          <w:i w:val="false"/>
          <w:color w:val="000000"/>
          <w:sz w:val="28"/>
        </w:rPr>
        <w:t xml:space="preserve">
      21. Жасына қарай ажырасудың коэффициенті келесі формуламен есептеледі: </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798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798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ASDR</w:t>
      </w:r>
      <w:r>
        <w:rPr>
          <w:rFonts w:ascii="Times New Roman"/>
          <w:b w:val="false"/>
          <w:i w:val="false"/>
          <w:color w:val="000000"/>
          <w:vertAlign w:val="subscript"/>
        </w:rPr>
        <w:t>х</w:t>
      </w:r>
      <w:r>
        <w:rPr>
          <w:rFonts w:ascii="Times New Roman"/>
          <w:b w:val="false"/>
          <w:i w:val="false"/>
          <w:color w:val="000000"/>
          <w:sz w:val="28"/>
        </w:rPr>
        <w:t xml:space="preserve"> –жасына қарай ажырасудың коэффициенттері;</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x</w:t>
      </w:r>
      <w:r>
        <w:rPr>
          <w:rFonts w:ascii="Times New Roman"/>
          <w:b w:val="false"/>
          <w:i w:val="false"/>
          <w:color w:val="000000"/>
          <w:sz w:val="28"/>
        </w:rPr>
        <w:t xml:space="preserve"> – "х" жастағы ажырасулар саны;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x</w:t>
      </w:r>
      <w:r>
        <w:rPr>
          <w:rFonts w:ascii="Times New Roman"/>
          <w:b w:val="false"/>
          <w:i w:val="false"/>
          <w:color w:val="000000"/>
          <w:sz w:val="28"/>
        </w:rPr>
        <w:t xml:space="preserve"> – "х" жастағы тіркелген некеге тұрған халықтың орташа саны.</w:t>
      </w:r>
    </w:p>
    <w:bookmarkStart w:name="z46" w:id="44"/>
    <w:p>
      <w:pPr>
        <w:spacing w:after="0"/>
        <w:ind w:left="0"/>
        <w:jc w:val="both"/>
      </w:pPr>
      <w:r>
        <w:rPr>
          <w:rFonts w:ascii="Times New Roman"/>
          <w:b w:val="false"/>
          <w:i w:val="false"/>
          <w:color w:val="000000"/>
          <w:sz w:val="28"/>
        </w:rPr>
        <w:t xml:space="preserve">
      22. Ажырасудың жиынтық коэффициенті есептеулер жүргізіп жатқан кезеңге тән ажырасудың жастық қарқындылығы сақталған жағдайда буын (шынайы, шартты) өмірінің аралығындағы ажырасудың орташа санын көрсетеді. Жасына қарай ажырасу коэффициенттерін қосу арқылы есептеледі: </w:t>
      </w:r>
    </w:p>
    <w:bookmarkEnd w:id="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TDR – ажырасудың жиынтық коэффициенті;</w:t>
      </w:r>
    </w:p>
    <w:p>
      <w:pPr>
        <w:spacing w:after="0"/>
        <w:ind w:left="0"/>
        <w:jc w:val="both"/>
      </w:pPr>
      <w:r>
        <w:rPr>
          <w:rFonts w:ascii="Times New Roman"/>
          <w:b w:val="false"/>
          <w:i w:val="false"/>
          <w:color w:val="000000"/>
          <w:sz w:val="28"/>
        </w:rPr>
        <w:t xml:space="preserve">
      ASDR - жасына қарай ажырасудың коэффициенттері. </w:t>
      </w:r>
    </w:p>
    <w:bookmarkStart w:name="z47" w:id="45"/>
    <w:p>
      <w:pPr>
        <w:spacing w:after="0"/>
        <w:ind w:left="0"/>
        <w:jc w:val="left"/>
      </w:pPr>
      <w:r>
        <w:rPr>
          <w:rFonts w:ascii="Times New Roman"/>
          <w:b/>
          <w:i w:val="false"/>
          <w:color w:val="000000"/>
        </w:rPr>
        <w:t xml:space="preserve"> 5-тарау. Жылдың жекелеген кезеңдеріндегі коэффициенттерді есептеу</w:t>
      </w:r>
    </w:p>
    <w:bookmarkEnd w:id="45"/>
    <w:bookmarkStart w:name="z48" w:id="46"/>
    <w:p>
      <w:pPr>
        <w:spacing w:after="0"/>
        <w:ind w:left="0"/>
        <w:jc w:val="both"/>
      </w:pPr>
      <w:r>
        <w:rPr>
          <w:rFonts w:ascii="Times New Roman"/>
          <w:b w:val="false"/>
          <w:i w:val="false"/>
          <w:color w:val="000000"/>
          <w:sz w:val="28"/>
        </w:rPr>
        <w:t>
      23. Некелесудің және ажырасудың жалпы коэффициенттерін есептеу ауыстыру коэффициентін және халықтың орташа санын қолданумен айға және айдың кез келген күніне жиналумен (кезең) жүзеге асырылады.</w:t>
      </w:r>
    </w:p>
    <w:bookmarkEnd w:id="46"/>
    <w:p>
      <w:pPr>
        <w:spacing w:after="0"/>
        <w:ind w:left="0"/>
        <w:jc w:val="both"/>
      </w:pPr>
      <w:r>
        <w:rPr>
          <w:rFonts w:ascii="Times New Roman"/>
          <w:b w:val="false"/>
          <w:i w:val="false"/>
          <w:color w:val="000000"/>
          <w:sz w:val="28"/>
        </w:rPr>
        <w:t>
      Айға (кезеңге) ауыстыру коэффициенті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841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vertAlign w:val="superscript"/>
        </w:rPr>
        <w:t>t</w:t>
      </w:r>
      <w:r>
        <w:rPr>
          <w:rFonts w:ascii="Times New Roman"/>
          <w:b w:val="false"/>
          <w:i w:val="false"/>
          <w:color w:val="000000"/>
          <w:sz w:val="28"/>
        </w:rPr>
        <w:t xml:space="preserve"> - айға (кезеңге) ауыстыру коэффициенті;</w:t>
      </w:r>
    </w:p>
    <w:p>
      <w:pPr>
        <w:spacing w:after="0"/>
        <w:ind w:left="0"/>
        <w:jc w:val="both"/>
      </w:pPr>
      <w:r>
        <w:rPr>
          <w:rFonts w:ascii="Times New Roman"/>
          <w:b w:val="false"/>
          <w:i w:val="false"/>
          <w:color w:val="000000"/>
          <w:sz w:val="28"/>
        </w:rPr>
        <w:t>
      DN - жылдағы күндер саны;</w:t>
      </w:r>
    </w:p>
    <w:p>
      <w:pPr>
        <w:spacing w:after="0"/>
        <w:ind w:left="0"/>
        <w:jc w:val="both"/>
      </w:pPr>
      <w:r>
        <w:rPr>
          <w:rFonts w:ascii="Times New Roman"/>
          <w:b w:val="false"/>
          <w:i w:val="false"/>
          <w:color w:val="000000"/>
          <w:sz w:val="28"/>
        </w:rPr>
        <w:t>
      dn - айдағы (кезеңдегі) күндер саны;</w:t>
      </w:r>
    </w:p>
    <w:p>
      <w:pPr>
        <w:spacing w:after="0"/>
        <w:ind w:left="0"/>
        <w:jc w:val="both"/>
      </w:pPr>
      <w:r>
        <w:rPr>
          <w:rFonts w:ascii="Times New Roman"/>
          <w:b w:val="false"/>
          <w:i w:val="false"/>
          <w:color w:val="000000"/>
          <w:sz w:val="28"/>
        </w:rPr>
        <w:t>
      t - ай (кезең).</w:t>
      </w:r>
    </w:p>
    <w:p>
      <w:pPr>
        <w:spacing w:after="0"/>
        <w:ind w:left="0"/>
        <w:jc w:val="both"/>
      </w:pPr>
      <w:r>
        <w:rPr>
          <w:rFonts w:ascii="Times New Roman"/>
          <w:b w:val="false"/>
          <w:i w:val="false"/>
          <w:color w:val="000000"/>
          <w:sz w:val="28"/>
        </w:rPr>
        <w:t>
      Ауыстыру коэффициентінің көмегімен айға (кезеңге) деректер жылдық мәнге келтіріледі. Жылдағы күндер саны 365 (толық жылы – 366) күн деген есеппен алынады.</w:t>
      </w:r>
    </w:p>
    <w:p>
      <w:pPr>
        <w:spacing w:after="0"/>
        <w:ind w:left="0"/>
        <w:jc w:val="both"/>
      </w:pPr>
      <w:r>
        <w:rPr>
          <w:rFonts w:ascii="Times New Roman"/>
          <w:b w:val="false"/>
          <w:i w:val="false"/>
          <w:color w:val="000000"/>
          <w:sz w:val="28"/>
        </w:rPr>
        <w:t>
      Айға (кезеңге) халықтың орташа саны үтірден кейін бір санға дейінгі дәлдікпен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62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362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w:t>
      </w:r>
      <w:r>
        <w:rPr>
          <w:rFonts w:ascii="Times New Roman"/>
          <w:b w:val="false"/>
          <w:i w:val="false"/>
          <w:color w:val="000000"/>
          <w:vertAlign w:val="superscript"/>
        </w:rPr>
        <w:t>t</w:t>
      </w:r>
      <w:r>
        <w:rPr>
          <w:rFonts w:ascii="Times New Roman"/>
          <w:b w:val="false"/>
          <w:i w:val="false"/>
          <w:color w:val="000000"/>
          <w:sz w:val="28"/>
        </w:rPr>
        <w:t xml:space="preserve"> - халықтың орташа саны;</w:t>
      </w:r>
    </w:p>
    <w:p>
      <w:pPr>
        <w:spacing w:after="0"/>
        <w:ind w:left="0"/>
        <w:jc w:val="both"/>
      </w:pPr>
      <w:r>
        <w:rPr>
          <w:rFonts w:ascii="Times New Roman"/>
          <w:b w:val="false"/>
          <w:i w:val="false"/>
          <w:color w:val="000000"/>
          <w:sz w:val="28"/>
        </w:rPr>
        <w:t>
      S</w:t>
      </w:r>
      <w:r>
        <w:rPr>
          <w:rFonts w:ascii="Times New Roman"/>
          <w:b w:val="false"/>
          <w:i w:val="false"/>
          <w:color w:val="000000"/>
          <w:vertAlign w:val="superscript"/>
        </w:rPr>
        <w:t>1</w:t>
      </w:r>
      <w:r>
        <w:rPr>
          <w:rFonts w:ascii="Times New Roman"/>
          <w:b w:val="false"/>
          <w:i w:val="false"/>
          <w:color w:val="000000"/>
          <w:sz w:val="28"/>
        </w:rPr>
        <w:t xml:space="preserve"> - есепті жылдың 1 қаңтарындағы халық саны;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ОП</w:t>
      </w:r>
      <w:r>
        <w:rPr>
          <w:rFonts w:ascii="Times New Roman"/>
          <w:b w:val="false"/>
          <w:i w:val="false"/>
          <w:color w:val="000000"/>
          <w:vertAlign w:val="superscript"/>
        </w:rPr>
        <w:t>t</w:t>
      </w:r>
      <w:r>
        <w:rPr>
          <w:rFonts w:ascii="Times New Roman"/>
          <w:b w:val="false"/>
          <w:i w:val="false"/>
          <w:color w:val="000000"/>
          <w:sz w:val="28"/>
        </w:rPr>
        <w:t xml:space="preserve"> - жалпы өсім, кему (–); </w:t>
      </w:r>
    </w:p>
    <w:p>
      <w:pPr>
        <w:spacing w:after="0"/>
        <w:ind w:left="0"/>
        <w:jc w:val="both"/>
      </w:pPr>
      <w:r>
        <w:rPr>
          <w:rFonts w:ascii="Times New Roman"/>
          <w:b w:val="false"/>
          <w:i w:val="false"/>
          <w:color w:val="000000"/>
          <w:sz w:val="28"/>
        </w:rPr>
        <w:t>
      t - ай (кезең).</w:t>
      </w:r>
    </w:p>
    <w:p>
      <w:pPr>
        <w:spacing w:after="0"/>
        <w:ind w:left="0"/>
        <w:jc w:val="both"/>
      </w:pPr>
      <w:r>
        <w:rPr>
          <w:rFonts w:ascii="Times New Roman"/>
          <w:b w:val="false"/>
          <w:i w:val="false"/>
          <w:color w:val="000000"/>
          <w:sz w:val="28"/>
        </w:rPr>
        <w:t xml:space="preserve">
      Некелесудің жалпы коэффициенті келесі формула бойынша есептеледі: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65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1656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 (B</w:t>
      </w:r>
      <w:r>
        <w:rPr>
          <w:rFonts w:ascii="Times New Roman"/>
          <w:b w:val="false"/>
          <w:i w:val="false"/>
          <w:color w:val="000000"/>
          <w:vertAlign w:val="superscript"/>
        </w:rPr>
        <w:t>t</w:t>
      </w:r>
      <w:r>
        <w:rPr>
          <w:rFonts w:ascii="Times New Roman"/>
          <w:b w:val="false"/>
          <w:i/>
          <w:color w:val="000000"/>
          <w:sz w:val="28"/>
        </w:rPr>
        <w:t>)</w:t>
      </w:r>
      <w:r>
        <w:rPr>
          <w:rFonts w:ascii="Times New Roman"/>
          <w:b w:val="false"/>
          <w:i w:val="false"/>
          <w:color w:val="000000"/>
          <w:sz w:val="28"/>
        </w:rPr>
        <w:t xml:space="preserve"> – ай үшін (кезең) некелесудің жалпы коэффициенті;</w:t>
      </w:r>
    </w:p>
    <w:p>
      <w:pPr>
        <w:spacing w:after="0"/>
        <w:ind w:left="0"/>
        <w:jc w:val="both"/>
      </w:pPr>
      <w:r>
        <w:rPr>
          <w:rFonts w:ascii="Times New Roman"/>
          <w:b w:val="false"/>
          <w:i w:val="false"/>
          <w:color w:val="000000"/>
          <w:sz w:val="28"/>
        </w:rPr>
        <w:t>
      B</w:t>
      </w:r>
      <w:r>
        <w:rPr>
          <w:rFonts w:ascii="Times New Roman"/>
          <w:b w:val="false"/>
          <w:i w:val="false"/>
          <w:color w:val="000000"/>
          <w:vertAlign w:val="superscript"/>
        </w:rPr>
        <w:t>t</w:t>
      </w:r>
      <w:r>
        <w:rPr>
          <w:rFonts w:ascii="Times New Roman"/>
          <w:b w:val="false"/>
          <w:i w:val="false"/>
          <w:color w:val="000000"/>
          <w:sz w:val="28"/>
        </w:rPr>
        <w:t xml:space="preserve"> – некелер саны;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vertAlign w:val="superscript"/>
        </w:rPr>
        <w:t>t</w:t>
      </w:r>
      <w:r>
        <w:rPr>
          <w:rFonts w:ascii="Times New Roman"/>
          <w:b w:val="false"/>
          <w:i w:val="false"/>
          <w:color w:val="000000"/>
          <w:sz w:val="28"/>
        </w:rPr>
        <w:t xml:space="preserve"> – ауыстыру коэффициенті;</w:t>
      </w:r>
    </w:p>
    <w:p>
      <w:pPr>
        <w:spacing w:after="0"/>
        <w:ind w:left="0"/>
        <w:jc w:val="both"/>
      </w:pPr>
      <w:r>
        <w:rPr>
          <w:rFonts w:ascii="Times New Roman"/>
          <w:b w:val="false"/>
          <w:i w:val="false"/>
          <w:color w:val="000000"/>
          <w:sz w:val="28"/>
        </w:rPr>
        <w:t>
      S</w:t>
      </w:r>
      <w:r>
        <w:rPr>
          <w:rFonts w:ascii="Times New Roman"/>
          <w:b w:val="false"/>
          <w:i w:val="false"/>
          <w:color w:val="000000"/>
          <w:vertAlign w:val="superscript"/>
        </w:rPr>
        <w:t>t</w:t>
      </w:r>
      <w:r>
        <w:rPr>
          <w:rFonts w:ascii="Times New Roman"/>
          <w:b w:val="false"/>
          <w:i w:val="false"/>
          <w:color w:val="000000"/>
          <w:sz w:val="28"/>
        </w:rPr>
        <w:t xml:space="preserve"> – халықтың орташа саны; </w:t>
      </w:r>
    </w:p>
    <w:p>
      <w:pPr>
        <w:spacing w:after="0"/>
        <w:ind w:left="0"/>
        <w:jc w:val="both"/>
      </w:pPr>
      <w:r>
        <w:rPr>
          <w:rFonts w:ascii="Times New Roman"/>
          <w:b w:val="false"/>
          <w:i w:val="false"/>
          <w:color w:val="000000"/>
          <w:sz w:val="28"/>
        </w:rPr>
        <w:t>
      t – ай (кезең).</w:t>
      </w:r>
    </w:p>
    <w:p>
      <w:pPr>
        <w:spacing w:after="0"/>
        <w:ind w:left="0"/>
        <w:jc w:val="both"/>
      </w:pPr>
      <w:r>
        <w:rPr>
          <w:rFonts w:ascii="Times New Roman"/>
          <w:b w:val="false"/>
          <w:i w:val="false"/>
          <w:color w:val="000000"/>
          <w:sz w:val="28"/>
        </w:rPr>
        <w:t>
      Ажырасудың жалпы коэффициенті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513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0513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 (Dt)</w:t>
      </w:r>
      <w:r>
        <w:rPr>
          <w:rFonts w:ascii="Times New Roman"/>
          <w:b w:val="false"/>
          <w:i w:val="false"/>
          <w:color w:val="000000"/>
          <w:sz w:val="28"/>
        </w:rPr>
        <w:t xml:space="preserve"> – ай үшін (кезең) ажырасудың жалпы коэффициенті;</w:t>
      </w:r>
    </w:p>
    <w:p>
      <w:pPr>
        <w:spacing w:after="0"/>
        <w:ind w:left="0"/>
        <w:jc w:val="both"/>
      </w:pPr>
      <w:r>
        <w:rPr>
          <w:rFonts w:ascii="Times New Roman"/>
          <w:b w:val="false"/>
          <w:i w:val="false"/>
          <w:color w:val="000000"/>
          <w:sz w:val="28"/>
        </w:rPr>
        <w:t>
      Dt – ажырасулар саны;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vertAlign w:val="superscript"/>
        </w:rPr>
        <w:t>t</w:t>
      </w:r>
      <w:r>
        <w:rPr>
          <w:rFonts w:ascii="Times New Roman"/>
          <w:b w:val="false"/>
          <w:i w:val="false"/>
          <w:color w:val="000000"/>
          <w:sz w:val="28"/>
        </w:rPr>
        <w:t xml:space="preserve"> – ауыстыру коэффициенті;</w:t>
      </w:r>
    </w:p>
    <w:p>
      <w:pPr>
        <w:spacing w:after="0"/>
        <w:ind w:left="0"/>
        <w:jc w:val="both"/>
      </w:pPr>
      <w:r>
        <w:rPr>
          <w:rFonts w:ascii="Times New Roman"/>
          <w:b w:val="false"/>
          <w:i w:val="false"/>
          <w:color w:val="000000"/>
          <w:sz w:val="28"/>
        </w:rPr>
        <w:t>
      S</w:t>
      </w:r>
      <w:r>
        <w:rPr>
          <w:rFonts w:ascii="Times New Roman"/>
          <w:b w:val="false"/>
          <w:i w:val="false"/>
          <w:color w:val="000000"/>
          <w:vertAlign w:val="superscript"/>
        </w:rPr>
        <w:t>t</w:t>
      </w:r>
      <w:r>
        <w:rPr>
          <w:rFonts w:ascii="Times New Roman"/>
          <w:b w:val="false"/>
          <w:i w:val="false"/>
          <w:color w:val="000000"/>
          <w:sz w:val="28"/>
        </w:rPr>
        <w:t xml:space="preserve"> – халықтың орташа саны;</w:t>
      </w:r>
    </w:p>
    <w:p>
      <w:pPr>
        <w:spacing w:after="0"/>
        <w:ind w:left="0"/>
        <w:jc w:val="both"/>
      </w:pPr>
      <w:r>
        <w:rPr>
          <w:rFonts w:ascii="Times New Roman"/>
          <w:b w:val="false"/>
          <w:i w:val="false"/>
          <w:color w:val="000000"/>
          <w:sz w:val="28"/>
        </w:rPr>
        <w:t>
      t – ай (кезең).</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