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ce2e" w14:textId="243c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8 желтоқсандағы № 6-4/1072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21 қыркүйектегі № 401 бұйрығы. Қазақстан Республикасының Әділет министрлігінде 2016 жылғы 2 қарашада № 14389 болып тіркелді. Күші жойылды - Қазақстан Республикасы Ауыл шаруашылығы министрінің 2020 жылғы 11 қыркүйектегі № 283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11.09.2020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8 желтоқсандағы № 6-4/1072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12933 болып тіркелген, 2016 жылғы 11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p>
    <w:bookmarkEnd w:id="6"/>
    <w:bookmarkStart w:name="z8" w:id="7"/>
    <w:p>
      <w:pPr>
        <w:spacing w:after="0"/>
        <w:ind w:left="0"/>
        <w:jc w:val="both"/>
      </w:pPr>
      <w:r>
        <w:rPr>
          <w:rFonts w:ascii="Times New Roman"/>
          <w:b w:val="false"/>
          <w:i w:val="false"/>
          <w:color w:val="000000"/>
          <w:sz w:val="28"/>
        </w:rPr>
        <w:t xml:space="preserve">
      4)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____________________Д. Абаев   </w:t>
      </w:r>
    </w:p>
    <w:p>
      <w:pPr>
        <w:spacing w:after="0"/>
        <w:ind w:left="0"/>
        <w:jc w:val="both"/>
      </w:pPr>
      <w:r>
        <w:rPr>
          <w:rFonts w:ascii="Times New Roman"/>
          <w:b w:val="false"/>
          <w:i w:val="false"/>
          <w:color w:val="000000"/>
          <w:sz w:val="28"/>
        </w:rPr>
        <w:t>
      2016 жылғы 30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Қ. Бишімбаев   </w:t>
      </w:r>
    </w:p>
    <w:p>
      <w:pPr>
        <w:spacing w:after="0"/>
        <w:ind w:left="0"/>
        <w:jc w:val="both"/>
      </w:pPr>
      <w:r>
        <w:rPr>
          <w:rFonts w:ascii="Times New Roman"/>
          <w:b w:val="false"/>
          <w:i w:val="false"/>
          <w:color w:val="000000"/>
          <w:sz w:val="28"/>
        </w:rPr>
        <w:t>
      2016 жылғы 3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21 қыркүйектегі</w:t>
            </w:r>
            <w:r>
              <w:br/>
            </w:r>
            <w:r>
              <w:rPr>
                <w:rFonts w:ascii="Times New Roman"/>
                <w:b w:val="false"/>
                <w:i w:val="false"/>
                <w:color w:val="000000"/>
                <w:sz w:val="20"/>
              </w:rPr>
              <w:t>№ 401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6-4/1072 бұйрығымен бекітілген</w:t>
            </w:r>
          </w:p>
        </w:tc>
      </w:tr>
    </w:tbl>
    <w:bookmarkStart w:name="z12" w:id="1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стандарты</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 (бұдан әрі – мемлекеттік көрсетілетін қызмет).</w:t>
      </w:r>
    </w:p>
    <w:bookmarkEnd w:id="11"/>
    <w:bookmarkStart w:name="z15"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2"/>
    <w:bookmarkStart w:name="z16" w:id="13"/>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Өтінімді қабылдау және мемлекеттік қызмет көрсету нәтижесін беру:</w:t>
      </w:r>
    </w:p>
    <w:bookmarkStart w:name="z17"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18"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19"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0" w:id="17"/>
    <w:p>
      <w:pPr>
        <w:spacing w:after="0"/>
        <w:ind w:left="0"/>
        <w:jc w:val="both"/>
      </w:pPr>
      <w:r>
        <w:rPr>
          <w:rFonts w:ascii="Times New Roman"/>
          <w:b w:val="false"/>
          <w:i w:val="false"/>
          <w:color w:val="000000"/>
          <w:sz w:val="28"/>
        </w:rPr>
        <w:t>
      4. Көрсетілетін қызметті берушіге немесе Мемлекеттік корпорацияға жүгінген кезде мемлекеттік қызметті көрсету мерзімдері:</w:t>
      </w:r>
    </w:p>
    <w:bookmarkEnd w:id="17"/>
    <w:bookmarkStart w:name="z21" w:id="18"/>
    <w:p>
      <w:pPr>
        <w:spacing w:after="0"/>
        <w:ind w:left="0"/>
        <w:jc w:val="both"/>
      </w:pPr>
      <w:r>
        <w:rPr>
          <w:rFonts w:ascii="Times New Roman"/>
          <w:b w:val="false"/>
          <w:i w:val="false"/>
          <w:color w:val="000000"/>
          <w:sz w:val="28"/>
        </w:rPr>
        <w:t>
      1) көрсетілетін қызметті берушіге өтінімді тапсырған сәттен бастап – 5 (бес) жұмыс күні;</w:t>
      </w:r>
    </w:p>
    <w:bookmarkEnd w:id="18"/>
    <w:bookmarkStart w:name="z22" w:id="19"/>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берілетін ең ұзақ уақыты – 30 (отыз) минут, Мемлекеттік корпорацияға – 15 (он бес) минут;</w:t>
      </w:r>
    </w:p>
    <w:bookmarkEnd w:id="19"/>
    <w:bookmarkStart w:name="z23" w:id="20"/>
    <w:p>
      <w:pPr>
        <w:spacing w:after="0"/>
        <w:ind w:left="0"/>
        <w:jc w:val="both"/>
      </w:pPr>
      <w:r>
        <w:rPr>
          <w:rFonts w:ascii="Times New Roman"/>
          <w:b w:val="false"/>
          <w:i w:val="false"/>
          <w:color w:val="000000"/>
          <w:sz w:val="28"/>
        </w:rPr>
        <w:t>
      3) көрсетілетін қызметті алушыға көрсетілетін қызметті берушінің қызмет көрсетуінің рұқсат берілетін ең ұзақ уақыты – 15 (он бес) минут, Мемлекеттік корпорацияда – 15 (он бес) минут.</w:t>
      </w:r>
    </w:p>
    <w:bookmarkEnd w:id="20"/>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Start w:name="z24" w:id="21"/>
    <w:p>
      <w:pPr>
        <w:spacing w:after="0"/>
        <w:ind w:left="0"/>
        <w:jc w:val="both"/>
      </w:pPr>
      <w:r>
        <w:rPr>
          <w:rFonts w:ascii="Times New Roman"/>
          <w:b w:val="false"/>
          <w:i w:val="false"/>
          <w:color w:val="000000"/>
          <w:sz w:val="28"/>
        </w:rPr>
        <w:t>
      5. Мемлекеттік қызметті көрсету нысаны: қағаз түрінде.</w:t>
      </w:r>
    </w:p>
    <w:bookmarkEnd w:id="21"/>
    <w:bookmarkStart w:name="z25" w:id="22"/>
    <w:p>
      <w:pPr>
        <w:spacing w:after="0"/>
        <w:ind w:left="0"/>
        <w:jc w:val="both"/>
      </w:pPr>
      <w:r>
        <w:rPr>
          <w:rFonts w:ascii="Times New Roman"/>
          <w:b w:val="false"/>
          <w:i w:val="false"/>
          <w:color w:val="000000"/>
          <w:sz w:val="28"/>
        </w:rPr>
        <w:t>
      6. Мемлекеттік қызметті көрсету нәтижесі – одан әрі көрсетілетін қызметті алушылардың банктік шоттарына тиесілі субсидияларды аудару үшін аумақтық қазынашылық бөлімшесіне төлем құжаттарын ұсыну.</w:t>
      </w:r>
    </w:p>
    <w:bookmarkEnd w:id="2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уәкілетті адамы қол қойған субсидия тағайындау/тағайындамау туралы шешімі бар субсидияларды алуға арналған өтінімді қарау нәтижелері туралы қағаз жеткізгіштегі хабарлама жолданады.</w:t>
      </w:r>
    </w:p>
    <w:bookmarkStart w:name="z26" w:id="23"/>
    <w:p>
      <w:pPr>
        <w:spacing w:after="0"/>
        <w:ind w:left="0"/>
        <w:jc w:val="both"/>
      </w:pPr>
      <w:r>
        <w:rPr>
          <w:rFonts w:ascii="Times New Roman"/>
          <w:b w:val="false"/>
          <w:i w:val="false"/>
          <w:color w:val="000000"/>
          <w:sz w:val="28"/>
        </w:rPr>
        <w:t>
      7. Мемлекеттік қызмет жеке және заңды тұлғаларға тегін көрсетіледі.</w:t>
      </w:r>
    </w:p>
    <w:bookmarkEnd w:id="23"/>
    <w:bookmarkStart w:name="z27" w:id="24"/>
    <w:p>
      <w:pPr>
        <w:spacing w:after="0"/>
        <w:ind w:left="0"/>
        <w:jc w:val="both"/>
      </w:pPr>
      <w:r>
        <w:rPr>
          <w:rFonts w:ascii="Times New Roman"/>
          <w:b w:val="false"/>
          <w:i w:val="false"/>
          <w:color w:val="000000"/>
          <w:sz w:val="28"/>
        </w:rPr>
        <w:t xml:space="preserve">
      8. Жұмыс кестесі: </w:t>
      </w:r>
    </w:p>
    <w:bookmarkEnd w:id="24"/>
    <w:bookmarkStart w:name="z28" w:id="25"/>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дүйсенбі-жұма (қоса алғанда) аралығында сағат 13.00-ден 14-00-ге, 14.30-ға дейінгі түскі үзіліспен, сағат 9.00-ден 18.30-ға дейін.</w:t>
      </w:r>
    </w:p>
    <w:bookmarkEnd w:id="2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дүйсенбі-жұма (қоса алғанда) аралығында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29" w:id="26"/>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жексенбі және мереке күндерін қоспағанда, дүйсенбі-сенбі (қоса алғанда) аралығында белгіленген жұмыс кестесіне сәйкес түскі үзіліссіз сағат 09.00-ден 20.00-ге дейін.</w:t>
      </w:r>
    </w:p>
    <w:bookmarkEnd w:id="26"/>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жеделдетілген қызмет көрсетусіз "электрондық" кезек тәртібімен көрсетіледі, электрондық кезекті "элекрондық үкіметтің" www.egov.kz веб- порталы арқылы брондауға болады.</w:t>
      </w:r>
    </w:p>
    <w:bookmarkStart w:name="z30" w:id="27"/>
    <w:p>
      <w:pPr>
        <w:spacing w:after="0"/>
        <w:ind w:left="0"/>
        <w:jc w:val="both"/>
      </w:pPr>
      <w:r>
        <w:rPr>
          <w:rFonts w:ascii="Times New Roman"/>
          <w:b w:val="false"/>
          <w:i w:val="false"/>
          <w:color w:val="000000"/>
          <w:sz w:val="28"/>
        </w:rPr>
        <w:t xml:space="preserve">
      9. Көрсетілетін қызметті алушы не оның өкілі (жеке тұлғаға – нотариалды куәландырылған сенімхат бойынша, заңды тұлғаға – өкілеттікті растайтын құжат бойынша) көрсетілетін қызметті берушіге немесе Мемлекеттік корпорацияға жүгінген кезде мемлекеттік қызметті көрсету үшін қажетті құжаттар тізбесі: </w:t>
      </w:r>
    </w:p>
    <w:bookmarkEnd w:id="27"/>
    <w:bookmarkStart w:name="z31" w:id="28"/>
    <w:p>
      <w:pPr>
        <w:spacing w:after="0"/>
        <w:ind w:left="0"/>
        <w:jc w:val="both"/>
      </w:pPr>
      <w:r>
        <w:rPr>
          <w:rFonts w:ascii="Times New Roman"/>
          <w:b w:val="false"/>
          <w:i w:val="false"/>
          <w:color w:val="000000"/>
          <w:sz w:val="28"/>
        </w:rPr>
        <w:t xml:space="preserve">
      1) көрсетілетін қызметті алушы субсидиялар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 беру бойынша көрсетілетін қызметтерге субсидия алуға өтінім ұсынады;</w:t>
      </w:r>
    </w:p>
    <w:bookmarkEnd w:id="28"/>
    <w:bookmarkStart w:name="z32" w:id="29"/>
    <w:p>
      <w:pPr>
        <w:spacing w:after="0"/>
        <w:ind w:left="0"/>
        <w:jc w:val="both"/>
      </w:pPr>
      <w:r>
        <w:rPr>
          <w:rFonts w:ascii="Times New Roman"/>
          <w:b w:val="false"/>
          <w:i w:val="false"/>
          <w:color w:val="000000"/>
          <w:sz w:val="28"/>
        </w:rPr>
        <w:t>
      2) жеке басын куәландыратын құжат (жеке басын сәйкестендіру үшін талап етіледі);</w:t>
      </w:r>
    </w:p>
    <w:bookmarkEnd w:id="29"/>
    <w:bookmarkStart w:name="z33" w:id="30"/>
    <w:p>
      <w:pPr>
        <w:spacing w:after="0"/>
        <w:ind w:left="0"/>
        <w:jc w:val="both"/>
      </w:pPr>
      <w:r>
        <w:rPr>
          <w:rFonts w:ascii="Times New Roman"/>
          <w:b w:val="false"/>
          <w:i w:val="false"/>
          <w:color w:val="000000"/>
          <w:sz w:val="28"/>
        </w:rPr>
        <w:t>
      3) су беруші алдында берешегінің жоқтығы туралы құжат.</w:t>
      </w:r>
    </w:p>
    <w:bookmarkEnd w:id="30"/>
    <w:p>
      <w:pPr>
        <w:spacing w:after="0"/>
        <w:ind w:left="0"/>
        <w:jc w:val="both"/>
      </w:pPr>
      <w:r>
        <w:rPr>
          <w:rFonts w:ascii="Times New Roman"/>
          <w:b w:val="false"/>
          <w:i w:val="false"/>
          <w:color w:val="000000"/>
          <w:sz w:val="28"/>
        </w:rPr>
        <w:t>
      Мемлекеттік корпорацияның және көрсетілетін қызметті алушының қызметкері көрсетілетін қызметті алушының жеке басын куәландыратын құжат, заңды тұлғаның тіркелгені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алушылардан ақпараттық жүйелер арқылы алуға болатын құжаттарды талап етуге жол берілмейді.</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көрсетілетін қызметті беруші және Мемлекеттік корпорация қызметкері мемлекеттік қызмет көрсету барысында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34" w:id="31"/>
    <w:p>
      <w:pPr>
        <w:spacing w:after="0"/>
        <w:ind w:left="0"/>
        <w:jc w:val="both"/>
      </w:pPr>
      <w:r>
        <w:rPr>
          <w:rFonts w:ascii="Times New Roman"/>
          <w:b w:val="false"/>
          <w:i w:val="false"/>
          <w:color w:val="000000"/>
          <w:sz w:val="28"/>
        </w:rPr>
        <w:t>
      1) көрсетілетін қызметті берушіде – өтінімінің көшірмесінде құжаттар топтамасын қабылдау күні, уақыты, өтінімді қабылдаған жауапты адамның тегі, аты, әкесінің аты (бар болған жағдайда) көрсетіле отырып, көрсетілетін қызметті берушінің кеңсесінде тіркелгені туралы белгі;</w:t>
      </w:r>
    </w:p>
    <w:bookmarkEnd w:id="31"/>
    <w:bookmarkStart w:name="z35" w:id="32"/>
    <w:p>
      <w:pPr>
        <w:spacing w:after="0"/>
        <w:ind w:left="0"/>
        <w:jc w:val="both"/>
      </w:pPr>
      <w:r>
        <w:rPr>
          <w:rFonts w:ascii="Times New Roman"/>
          <w:b w:val="false"/>
          <w:i w:val="false"/>
          <w:color w:val="000000"/>
          <w:sz w:val="28"/>
        </w:rPr>
        <w:t>
      2) Мемлекеттік корпорацияда – тиісті құжаттардың қабылданғаны туралы қолхат өтінімнің қабылданғанын растау болып табылады.</w:t>
      </w:r>
    </w:p>
    <w:bookmarkEnd w:id="32"/>
    <w:p>
      <w:pPr>
        <w:spacing w:after="0"/>
        <w:ind w:left="0"/>
        <w:jc w:val="both"/>
      </w:pPr>
      <w:r>
        <w:rPr>
          <w:rFonts w:ascii="Times New Roman"/>
          <w:b w:val="false"/>
          <w:i w:val="false"/>
          <w:color w:val="000000"/>
          <w:sz w:val="28"/>
        </w:rPr>
        <w:t>
      Мемлекеттік корпорацияда көрсетілетін қызметті алушыға көрсетілетін қызметті берушінің уәкілетті адамы қол қойған субсидияны тағайындау/ тағайындамау туралы шешімді беруді жеке басты куәландыратын құжатты (не оның өкілін нотариалды куәландырылған сенімхат бойынша, заңды тұлғаға – өкілеттікті растайтын құжат бойынша) көрсеткен жағдайда, қолхат негізінде оның жұмыскері жүзеге асырады.</w:t>
      </w:r>
    </w:p>
    <w:p>
      <w:pPr>
        <w:spacing w:after="0"/>
        <w:ind w:left="0"/>
        <w:jc w:val="both"/>
      </w:pPr>
      <w:r>
        <w:rPr>
          <w:rFonts w:ascii="Times New Roman"/>
          <w:b w:val="false"/>
          <w:i w:val="false"/>
          <w:color w:val="000000"/>
          <w:sz w:val="28"/>
        </w:rPr>
        <w:t>
      Көрсетілетін қызметті алушы өтінімін қарау нәтижелерін алуға келмеген жағдайда, Мемлекеттік корпорация бір ай ішінде нәтиженің сақталуын қаматамасыз етеді, одан кейін оларды одан әрі сақтау үшін көрсетілетін қызметті берушіге береді.</w:t>
      </w:r>
    </w:p>
    <w:bookmarkStart w:name="z36" w:id="33"/>
    <w:p>
      <w:pPr>
        <w:spacing w:after="0"/>
        <w:ind w:left="0"/>
        <w:jc w:val="both"/>
      </w:pPr>
      <w:r>
        <w:rPr>
          <w:rFonts w:ascii="Times New Roman"/>
          <w:b w:val="false"/>
          <w:i w:val="false"/>
          <w:color w:val="000000"/>
          <w:sz w:val="28"/>
        </w:rPr>
        <w:t>
      10. Мемлекеттік қызмет көрсетуден бас тартуға мына негіз болып табылады:</w:t>
      </w:r>
    </w:p>
    <w:bookmarkEnd w:id="33"/>
    <w:bookmarkStart w:name="z37" w:id="3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4"/>
    <w:bookmarkStart w:name="z38" w:id="3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 мен мәліметтердің Қазақстан Республикасының нормативтік құқықтық актілерінде белгіленген талаптарға сәйкес келмеуі;</w:t>
      </w:r>
    </w:p>
    <w:bookmarkEnd w:id="35"/>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bookmarkStart w:name="z39" w:id="36"/>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оның жұмыскерлерінің шешімдеріне, әрекеттеріне (әрекетсіздігіне) шағымдану тәртібі</w:t>
      </w:r>
    </w:p>
    <w:bookmarkEnd w:id="36"/>
    <w:bookmarkStart w:name="z40" w:id="37"/>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шешімдеріне, әрекеттеріне (әрекетсіздігіне) шағымдану: шағым тиісті көрсетілетін қызметті беруші басшысының атына беріледі. </w:t>
      </w:r>
    </w:p>
    <w:bookmarkEnd w:id="37"/>
    <w:p>
      <w:pPr>
        <w:spacing w:after="0"/>
        <w:ind w:left="0"/>
        <w:jc w:val="both"/>
      </w:pPr>
      <w:r>
        <w:rPr>
          <w:rFonts w:ascii="Times New Roman"/>
          <w:b w:val="false"/>
          <w:i w:val="false"/>
          <w:color w:val="000000"/>
          <w:sz w:val="28"/>
        </w:rPr>
        <w:t xml:space="preserve">
      Шағым почта арқылы жазбаша нысанда не осы мемлекеттік көрсетілетін қызмет стандартының 15-тармағында көрсетілген мекенжайлар бойынша жұмыс күндері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xml:space="preserve">
      Мемлекеттік корпорация жұмыскерінің әрекеттеріне (әрекетсіздігіне) шағым осы мемлекеттік көрсетілетін қызмет стандартының 15-тармағында көрсетілген мекенжайлар және телефондар бойынша Мемлекеттік корпорация басшысының атына жіберіледі. </w:t>
      </w:r>
    </w:p>
    <w:p>
      <w:pPr>
        <w:spacing w:after="0"/>
        <w:ind w:left="0"/>
        <w:jc w:val="both"/>
      </w:pPr>
      <w:r>
        <w:rPr>
          <w:rFonts w:ascii="Times New Roman"/>
          <w:b w:val="false"/>
          <w:i w:val="false"/>
          <w:color w:val="000000"/>
          <w:sz w:val="28"/>
        </w:rPr>
        <w:t>
      Мыналардың:</w:t>
      </w:r>
    </w:p>
    <w:bookmarkStart w:name="z41" w:id="38"/>
    <w:p>
      <w:pPr>
        <w:spacing w:after="0"/>
        <w:ind w:left="0"/>
        <w:jc w:val="both"/>
      </w:pPr>
      <w:r>
        <w:rPr>
          <w:rFonts w:ascii="Times New Roman"/>
          <w:b w:val="false"/>
          <w:i w:val="false"/>
          <w:color w:val="000000"/>
          <w:sz w:val="28"/>
        </w:rPr>
        <w:t xml:space="preserve">
      1) жеке тұлғаның шағымында оның тегі, аты, әкесінің аты (бар болса), почталық мекенжайы көрсетіледі; </w:t>
      </w:r>
    </w:p>
    <w:bookmarkEnd w:id="38"/>
    <w:bookmarkStart w:name="z42" w:id="39"/>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Өтінішке көрсетілетін қызметті алушы қол қоюы тиіс.</w:t>
      </w:r>
    </w:p>
    <w:bookmarkEnd w:id="39"/>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оны тіркеу (мөртабан, кіріс нөмірі және күні) Мемлекеттік корпорацияда, көрсетілетін қызметті берушіде оның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Мемлекеттік корпорацияның жұмыскерінің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шағымының қабылданғаны туралы растау ретінде шағымды қабылдаған адам талон береді, онда нөмірі, күні, шағымды қабылдаған адамның тегі, шағымға жауап алу мерзімі мен орны, шағымды қарау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өтінім жолдаған кезде көрсетілетін қызметті алушыға "жеке кабинетінен" өтінім туралы ақпарат қолжетімді болады, ол көрсетілетін қызметті беруші өтінішті өңдеуі барысында (жеткізу, тіркеу, орындау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Start w:name="z43" w:id="40"/>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жүгінеді. </w:t>
      </w:r>
    </w:p>
    <w:bookmarkEnd w:id="40"/>
    <w:bookmarkStart w:name="z44" w:id="41"/>
    <w:p>
      <w:pPr>
        <w:spacing w:after="0"/>
        <w:ind w:left="0"/>
        <w:jc w:val="left"/>
      </w:pPr>
      <w:r>
        <w:rPr>
          <w:rFonts w:ascii="Times New Roman"/>
          <w:b/>
          <w:i w:val="false"/>
          <w:color w:val="000000"/>
        </w:rPr>
        <w:t xml:space="preserve"> 4-тарау. Мемлекеттік қызметті көрсету, оның ішінде Мемлекеттік корпорация арқылы көрсетілетін қызмет ерекшеліктері ескеріле отырып қойылатын өзге талаптар</w:t>
      </w:r>
    </w:p>
    <w:bookmarkEnd w:id="41"/>
    <w:bookmarkStart w:name="z45" w:id="42"/>
    <w:p>
      <w:pPr>
        <w:spacing w:after="0"/>
        <w:ind w:left="0"/>
        <w:jc w:val="both"/>
      </w:pPr>
      <w:r>
        <w:rPr>
          <w:rFonts w:ascii="Times New Roman"/>
          <w:b w:val="false"/>
          <w:i w:val="false"/>
          <w:color w:val="000000"/>
          <w:sz w:val="28"/>
        </w:rPr>
        <w:t>
      13. Ағзаның тыныс-тіршілігін шектейтін оның функцияларының тұрақты бұзылулары бар көрсетілетін қызметті алушыларға мемлекеттік қызметті көрсету үшін құжаттар қабылдау қажет болған жағдайда, оны Мемлекеттік корпорацияның қызметкері 1414, 8-800-080-7777 бірыңғай байланыс орталығы арқылы жүгіну жолымен тұрғылықты жеріне барып жүзеге асырады.</w:t>
      </w:r>
    </w:p>
    <w:bookmarkEnd w:id="42"/>
    <w:bookmarkStart w:name="z46" w:id="43"/>
    <w:p>
      <w:pPr>
        <w:spacing w:after="0"/>
        <w:ind w:left="0"/>
        <w:jc w:val="both"/>
      </w:pPr>
      <w:r>
        <w:rPr>
          <w:rFonts w:ascii="Times New Roman"/>
          <w:b w:val="false"/>
          <w:i w:val="false"/>
          <w:color w:val="000000"/>
          <w:sz w:val="28"/>
        </w:rPr>
        <w:t>
      14. Мемлекеттік қызметті көрсету үшін көрсетілетін қызметті берушіде көрсетілетін қызметті алушыларға күту және қажетті құжаттарды дайындау уақытында жағдайлар жасалады (күтуге арналған креслолар, қажетті құжаттар тізбесі және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43"/>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дене мүмкіндіктері шектеулі адамдардың кіруіне арналған пандусы бар кіреберіспен жабдықталған.</w:t>
      </w:r>
    </w:p>
    <w:bookmarkStart w:name="z47" w:id="44"/>
    <w:p>
      <w:pPr>
        <w:spacing w:after="0"/>
        <w:ind w:left="0"/>
        <w:jc w:val="both"/>
      </w:pPr>
      <w:r>
        <w:rPr>
          <w:rFonts w:ascii="Times New Roman"/>
          <w:b w:val="false"/>
          <w:i w:val="false"/>
          <w:color w:val="000000"/>
          <w:sz w:val="28"/>
        </w:rPr>
        <w:t xml:space="preserve">
      15. Мемлекеттік қызметті көрсету орындарының мекенжайлары: </w:t>
      </w:r>
    </w:p>
    <w:bookmarkEnd w:id="44"/>
    <w:bookmarkStart w:name="z48" w:id="45"/>
    <w:p>
      <w:pPr>
        <w:spacing w:after="0"/>
        <w:ind w:left="0"/>
        <w:jc w:val="both"/>
      </w:pPr>
      <w:r>
        <w:rPr>
          <w:rFonts w:ascii="Times New Roman"/>
          <w:b w:val="false"/>
          <w:i w:val="false"/>
          <w:color w:val="000000"/>
          <w:sz w:val="28"/>
        </w:rPr>
        <w:t>
      1) Министрліктің www.mgov.kz интернет-ресурсында;</w:t>
      </w:r>
    </w:p>
    <w:bookmarkEnd w:id="45"/>
    <w:bookmarkStart w:name="z49" w:id="46"/>
    <w:p>
      <w:pPr>
        <w:spacing w:after="0"/>
        <w:ind w:left="0"/>
        <w:jc w:val="both"/>
      </w:pPr>
      <w:r>
        <w:rPr>
          <w:rFonts w:ascii="Times New Roman"/>
          <w:b w:val="false"/>
          <w:i w:val="false"/>
          <w:color w:val="000000"/>
          <w:sz w:val="28"/>
        </w:rPr>
        <w:t>
      2) Мемлекеттік корпорацияның www.con.gov.kz интернет-ресурсында орналастырылған.</w:t>
      </w:r>
    </w:p>
    <w:bookmarkEnd w:id="46"/>
    <w:bookmarkStart w:name="z50" w:id="47"/>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 орталығы арқылы алу мүмкіндігі бар.</w:t>
      </w:r>
    </w:p>
    <w:bookmarkEnd w:id="47"/>
    <w:bookmarkStart w:name="z51" w:id="48"/>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байланыс телефондары www.minagri.gov.kz, облыстар, Астана және Алматы қалалары әкімдіктерінің интернет-ресурстарында көрсетілген, мемлекеттік қызметтер көрсету мәселелері жөніндегі бірыңғай байланыс орталығы: 1414, 8-800-080-7777.</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су беру қызметтерінің құнын субсидиялау"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№_________субсидия алуға арналған өтінімді қарау нәтижелері туралы хабарлама</w:t>
      </w:r>
    </w:p>
    <w:p>
      <w:pPr>
        <w:spacing w:after="0"/>
        <w:ind w:left="0"/>
        <w:jc w:val="both"/>
      </w:pPr>
      <w:r>
        <w:rPr>
          <w:rFonts w:ascii="Times New Roman"/>
          <w:b w:val="false"/>
          <w:i w:val="false"/>
          <w:color w:val="000000"/>
          <w:sz w:val="28"/>
        </w:rPr>
        <w:t>
      20 ____ жылғы " ___ "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Жүгіну мақсаты 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Жүгіну күні 20 ____ жылғы "____" _______________</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облысы</w:t>
      </w:r>
    </w:p>
    <w:p>
      <w:pPr>
        <w:spacing w:after="0"/>
        <w:ind w:left="0"/>
        <w:jc w:val="both"/>
      </w:pPr>
      <w:r>
        <w:rPr>
          <w:rFonts w:ascii="Times New Roman"/>
          <w:b w:val="false"/>
          <w:i w:val="false"/>
          <w:color w:val="000000"/>
          <w:sz w:val="28"/>
        </w:rPr>
        <w:t>
      __________________________________ (қаласы) ауыл шаруашылығы басшысы</w:t>
      </w:r>
    </w:p>
    <w:p>
      <w:pPr>
        <w:spacing w:after="0"/>
        <w:ind w:left="0"/>
        <w:jc w:val="both"/>
      </w:pPr>
      <w:r>
        <w:rPr>
          <w:rFonts w:ascii="Times New Roman"/>
          <w:b w:val="false"/>
          <w:i w:val="false"/>
          <w:color w:val="000000"/>
          <w:sz w:val="28"/>
        </w:rPr>
        <w:t>
      ___________________________________________ _________________________</w:t>
      </w:r>
    </w:p>
    <w:p>
      <w:pPr>
        <w:spacing w:after="0"/>
        <w:ind w:left="0"/>
        <w:jc w:val="both"/>
      </w:pPr>
      <w:r>
        <w:rPr>
          <w:rFonts w:ascii="Times New Roman"/>
          <w:b w:val="false"/>
          <w:i w:val="false"/>
          <w:color w:val="000000"/>
          <w:sz w:val="28"/>
        </w:rPr>
        <w:t>
        (тегі, аты, әкесінің аты (жеке басын                 (қолы)</w:t>
      </w:r>
    </w:p>
    <w:p>
      <w:pPr>
        <w:spacing w:after="0"/>
        <w:ind w:left="0"/>
        <w:jc w:val="both"/>
      </w:pPr>
      <w:r>
        <w:rPr>
          <w:rFonts w:ascii="Times New Roman"/>
          <w:b w:val="false"/>
          <w:i w:val="false"/>
          <w:color w:val="000000"/>
          <w:sz w:val="28"/>
        </w:rPr>
        <w:t>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су беру қызметтерінің құнын субсидиялау"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Облыстың (Астана, Алматы қалаларының)</w:t>
      </w:r>
    </w:p>
    <w:p>
      <w:pPr>
        <w:spacing w:after="0"/>
        <w:ind w:left="0"/>
        <w:jc w:val="both"/>
      </w:pPr>
      <w:r>
        <w:rPr>
          <w:rFonts w:ascii="Times New Roman"/>
          <w:b w:val="false"/>
          <w:i w:val="false"/>
          <w:color w:val="000000"/>
          <w:sz w:val="28"/>
        </w:rPr>
        <w:t>
      Ауыл шаруашылығы басқармасының басшысына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i w:val="false"/>
          <w:color w:val="000000"/>
        </w:rPr>
        <w:t xml:space="preserve"> 20 __ жылғы ____________ ай үшін суармалы су беру бойынша көрсетілетін қызметтерге субсидия алуға өтінім</w:t>
      </w:r>
    </w:p>
    <w:p>
      <w:pPr>
        <w:spacing w:after="0"/>
        <w:ind w:left="0"/>
        <w:jc w:val="both"/>
      </w:pPr>
      <w:r>
        <w:rPr>
          <w:rFonts w:ascii="Times New Roman"/>
          <w:b w:val="false"/>
          <w:i w:val="false"/>
          <w:color w:val="000000"/>
          <w:sz w:val="28"/>
        </w:rPr>
        <w:t>
      1. Ауыл шаруашылығы тауарын өндіруші_________________________________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2. Орналасқан жері: _________________________________________________</w:t>
      </w:r>
    </w:p>
    <w:p>
      <w:pPr>
        <w:spacing w:after="0"/>
        <w:ind w:left="0"/>
        <w:jc w:val="both"/>
      </w:pPr>
      <w:r>
        <w:rPr>
          <w:rFonts w:ascii="Times New Roman"/>
          <w:b w:val="false"/>
          <w:i w:val="false"/>
          <w:color w:val="000000"/>
          <w:sz w:val="28"/>
        </w:rPr>
        <w:t>
      (облыс, аудан, кент, көше)</w:t>
      </w:r>
    </w:p>
    <w:p>
      <w:pPr>
        <w:spacing w:after="0"/>
        <w:ind w:left="0"/>
        <w:jc w:val="both"/>
      </w:pPr>
      <w:r>
        <w:rPr>
          <w:rFonts w:ascii="Times New Roman"/>
          <w:b w:val="false"/>
          <w:i w:val="false"/>
          <w:color w:val="000000"/>
          <w:sz w:val="28"/>
        </w:rPr>
        <w:t xml:space="preserve">
      3. Өтінім беруші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5451"/>
        <w:gridCol w:w="4643"/>
        <w:gridCol w:w="969"/>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сәйкестендіру нөмірі (БСН)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кәсіпкерді мемлекеттік тіркеу туралы куәлік</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немесе жеке меншік құқығында өтінім берушіге тиесілі жер учаскесіне сәйкестендіру және (немесе) құқық белгілейтін құжат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алаңы, гектар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жерлер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(өзен, бұлақ, суландыру жүйесі, таратушы, су бөлуші)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тарифі (теңгемен)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берушімен су беру бойынша көрсетілетін қызметтерді ұсыну туралы жасалған шарттың нөмірі және күні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өсірілетін ауыл шаруашылығы дақылдарының түрлері бойынша суармалы суды тұтыну көлемі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нормасы, м</w:t>
            </w:r>
            <w:r>
              <w:rPr>
                <w:rFonts w:ascii="Times New Roman"/>
                <w:b w:val="false"/>
                <w:i w:val="false"/>
                <w:color w:val="000000"/>
                <w:vertAlign w:val="superscript"/>
              </w:rPr>
              <w:t>3</w:t>
            </w:r>
            <w:r>
              <w:rPr>
                <w:rFonts w:ascii="Times New Roman"/>
                <w:b w:val="false"/>
                <w:i w:val="false"/>
                <w:color w:val="000000"/>
                <w:sz w:val="20"/>
              </w:rPr>
              <w:t>/га (текше метр/гектарға)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м</w:t>
            </w:r>
            <w:r>
              <w:rPr>
                <w:rFonts w:ascii="Times New Roman"/>
                <w:b w:val="false"/>
                <w:i w:val="false"/>
                <w:color w:val="000000"/>
                <w:vertAlign w:val="superscript"/>
              </w:rPr>
              <w:t xml:space="preserve">3 </w:t>
            </w:r>
            <w:r>
              <w:rPr>
                <w:rFonts w:ascii="Times New Roman"/>
                <w:b w:val="false"/>
                <w:i w:val="false"/>
                <w:color w:val="000000"/>
                <w:sz w:val="20"/>
              </w:rPr>
              <w:t>(текше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 банктің немесе Ұлттық почта операторының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коды (БСК)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 (К/С)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суармалы суға алғашқы төлем құжаттары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 теңге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суармалы судың көлемі, мың м</w:t>
            </w:r>
            <w:r>
              <w:rPr>
                <w:rFonts w:ascii="Times New Roman"/>
                <w:b w:val="false"/>
                <w:i w:val="false"/>
                <w:color w:val="000000"/>
                <w:vertAlign w:val="superscript"/>
              </w:rPr>
              <w:t xml:space="preserve">3 </w:t>
            </w:r>
            <w:r>
              <w:rPr>
                <w:rFonts w:ascii="Times New Roman"/>
                <w:b w:val="false"/>
                <w:i w:val="false"/>
                <w:color w:val="000000"/>
                <w:sz w:val="20"/>
              </w:rPr>
              <w:t>(текше метр)</w:t>
            </w:r>
            <w:r>
              <w:rPr>
                <w:rFonts w:ascii="Times New Roman"/>
                <w:b w:val="false"/>
                <w:i w:val="false"/>
                <w:color w:val="000000"/>
                <w:vertAlign w:val="superscript"/>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заңды мекенжайы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дұрыстығын растаймын және дұрыс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заңнамасына</w:t>
      </w:r>
    </w:p>
    <w:p>
      <w:pPr>
        <w:spacing w:after="0"/>
        <w:ind w:left="0"/>
        <w:jc w:val="both"/>
      </w:pPr>
      <w:r>
        <w:rPr>
          <w:rFonts w:ascii="Times New Roman"/>
          <w:b w:val="false"/>
          <w:i w:val="false"/>
          <w:color w:val="000000"/>
          <w:sz w:val="28"/>
        </w:rPr>
        <w:t>
      сәйкес жауапкершілік туралы хабардармын.</w:t>
      </w:r>
    </w:p>
    <w:p>
      <w:pPr>
        <w:spacing w:after="0"/>
        <w:ind w:left="0"/>
        <w:jc w:val="both"/>
      </w:pPr>
      <w:r>
        <w:rPr>
          <w:rFonts w:ascii="Times New Roman"/>
          <w:b w:val="false"/>
          <w:i w:val="false"/>
          <w:color w:val="000000"/>
          <w:sz w:val="28"/>
        </w:rPr>
        <w:t>
      Басшы (немесе сенімхат бойынша оның өкілі):</w:t>
      </w:r>
    </w:p>
    <w:p>
      <w:pPr>
        <w:spacing w:after="0"/>
        <w:ind w:left="0"/>
        <w:jc w:val="both"/>
      </w:pPr>
      <w:r>
        <w:rPr>
          <w:rFonts w:ascii="Times New Roman"/>
          <w:b w:val="false"/>
          <w:i w:val="false"/>
          <w:color w:val="000000"/>
          <w:sz w:val="28"/>
        </w:rPr>
        <w:t>
      ________________ 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Бас бухгалтер (бар болса)</w:t>
      </w:r>
    </w:p>
    <w:p>
      <w:pPr>
        <w:spacing w:after="0"/>
        <w:ind w:left="0"/>
        <w:jc w:val="both"/>
      </w:pPr>
      <w:r>
        <w:rPr>
          <w:rFonts w:ascii="Times New Roman"/>
          <w:b w:val="false"/>
          <w:i w:val="false"/>
          <w:color w:val="000000"/>
          <w:sz w:val="28"/>
        </w:rPr>
        <w:t>
      ________________ 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xml:space="preserve">
      "___" ____________20__ жыл </w:t>
      </w:r>
    </w:p>
    <w:p>
      <w:pPr>
        <w:spacing w:after="0"/>
        <w:ind w:left="0"/>
        <w:jc w:val="both"/>
      </w:pPr>
      <w:r>
        <w:rPr>
          <w:rFonts w:ascii="Times New Roman"/>
          <w:b w:val="false"/>
          <w:i w:val="false"/>
          <w:color w:val="000000"/>
          <w:sz w:val="28"/>
        </w:rPr>
        <w:t>
      Өтініш 20__ жылғы "___" ____________ қарауға қабылданды.</w:t>
      </w:r>
    </w:p>
    <w:p>
      <w:pPr>
        <w:spacing w:after="0"/>
        <w:ind w:left="0"/>
        <w:jc w:val="both"/>
      </w:pPr>
      <w:r>
        <w:rPr>
          <w:rFonts w:ascii="Times New Roman"/>
          <w:b w:val="false"/>
          <w:i w:val="false"/>
          <w:color w:val="000000"/>
          <w:sz w:val="28"/>
        </w:rPr>
        <w:t>
      ___________ 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су беру қызметтерінің құнын субсидиялау"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(бұдан әрі –</w:t>
      </w:r>
    </w:p>
    <w:p>
      <w:pPr>
        <w:spacing w:after="0"/>
        <w:ind w:left="0"/>
        <w:jc w:val="both"/>
      </w:pPr>
      <w:r>
        <w:rPr>
          <w:rFonts w:ascii="Times New Roman"/>
          <w:b w:val="false"/>
          <w:i w:val="false"/>
          <w:color w:val="000000"/>
          <w:sz w:val="28"/>
        </w:rPr>
        <w:t>
      Мемлекеттік корпорация) филиалының № ___ бөлімі (мекенжайы</w:t>
      </w:r>
    </w:p>
    <w:p>
      <w:pPr>
        <w:spacing w:after="0"/>
        <w:ind w:left="0"/>
        <w:jc w:val="both"/>
      </w:pPr>
      <w:r>
        <w:rPr>
          <w:rFonts w:ascii="Times New Roman"/>
          <w:b w:val="false"/>
          <w:i w:val="false"/>
          <w:color w:val="000000"/>
          <w:sz w:val="28"/>
        </w:rPr>
        <w:t>
      көрсетілсін) мемлекеттік көрсетілетін қызмет стандартында көзделген</w:t>
      </w:r>
    </w:p>
    <w:p>
      <w:pPr>
        <w:spacing w:after="0"/>
        <w:ind w:left="0"/>
        <w:jc w:val="both"/>
      </w:pPr>
      <w:r>
        <w:rPr>
          <w:rFonts w:ascii="Times New Roman"/>
          <w:b w:val="false"/>
          <w:i w:val="false"/>
          <w:color w:val="000000"/>
          <w:sz w:val="28"/>
        </w:rPr>
        <w:t>
      тізбеге сәйкес құжаттар топтамасын толық ұсынбауыңызға байланысты,</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"Ауыл шаруашылығы тауарын өндірушілерге су беру қызметтерінің</w:t>
      </w:r>
    </w:p>
    <w:p>
      <w:pPr>
        <w:spacing w:after="0"/>
        <w:ind w:left="0"/>
        <w:jc w:val="both"/>
      </w:pPr>
      <w:r>
        <w:rPr>
          <w:rFonts w:ascii="Times New Roman"/>
          <w:b w:val="false"/>
          <w:i w:val="false"/>
          <w:color w:val="000000"/>
          <w:sz w:val="28"/>
        </w:rPr>
        <w:t>
      құнын субсидиялау" мемлекеттік қызметін көрсетуге құжаттар</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Мемлекеттік корпорацияның жұмыскері</w:t>
      </w:r>
    </w:p>
    <w:p>
      <w:pPr>
        <w:spacing w:after="0"/>
        <w:ind w:left="0"/>
        <w:jc w:val="both"/>
      </w:pPr>
      <w:r>
        <w:rPr>
          <w:rFonts w:ascii="Times New Roman"/>
          <w:b w:val="false"/>
          <w:i w:val="false"/>
          <w:color w:val="000000"/>
          <w:sz w:val="28"/>
        </w:rPr>
        <w:t>
      __________ 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________ ______________________________________________________</w:t>
      </w:r>
    </w:p>
    <w:p>
      <w:pPr>
        <w:spacing w:after="0"/>
        <w:ind w:left="0"/>
        <w:jc w:val="both"/>
      </w:pPr>
      <w:r>
        <w:rPr>
          <w:rFonts w:ascii="Times New Roman"/>
          <w:b w:val="false"/>
          <w:i w:val="false"/>
          <w:color w:val="000000"/>
          <w:sz w:val="28"/>
        </w:rPr>
        <w:t>
             (қолы)    (Көрсетілетін қызметті алушының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болса)</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