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50c9" w14:textId="9e05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 мемлекеттік тіркеудің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10 қарашадағы № 1007 бұйрығы. Қазақстан Республикасының Әділет министрлігінде 2016 жылғы 11 қарашада № 14411 болып тіркелді. Күші жойылды - Қазақстан Республикасы Әділет министрінің 2018 жылғы 24 қыркүйектегі № 1441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24.09.2018 </w:t>
      </w:r>
      <w:r>
        <w:rPr>
          <w:rFonts w:ascii="Times New Roman"/>
          <w:b w:val="false"/>
          <w:i w:val="false"/>
          <w:color w:val="ff0000"/>
          <w:sz w:val="28"/>
        </w:rPr>
        <w:t>№ 1441</w:t>
      </w:r>
      <w:r>
        <w:rPr>
          <w:rFonts w:ascii="Times New Roman"/>
          <w:b w:val="false"/>
          <w:i w:val="false"/>
          <w:color w:val="ff0000"/>
          <w:sz w:val="28"/>
        </w:rPr>
        <w:t xml:space="preserve"> бұйрығымен.</w:t>
      </w:r>
    </w:p>
    <w:bookmarkStart w:name="z0" w:id="0"/>
    <w:p>
      <w:pPr>
        <w:spacing w:after="0"/>
        <w:ind w:left="0"/>
        <w:jc w:val="both"/>
      </w:pPr>
      <w:r>
        <w:rPr>
          <w:rFonts w:ascii="Times New Roman"/>
          <w:b w:val="false"/>
          <w:i w:val="false"/>
          <w:color w:val="000000"/>
          <w:sz w:val="28"/>
        </w:rPr>
        <w:t xml:space="preserve">
      Қазақстан Республикасы Үкіметінің 2016 жылғы 6 қазандағы № 568 қаулысымен бекітілген Нормативтiк құқықтық актiлердi ресімдеу, келісу, мемлекеттік тіркеу және олардың күшін жою қағидаларының 47-тармағының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нормативтiк құқықтық актiнi мемлекеттiк тiркеу туралы қорытындының нысаны;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нормативтiк құқықтық актiлердi мемлекеттiк тiркеу тiзiлiмiнің нысаны;</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нормативтiк құқықтық актiнi мемлекеттiк тiркеу туралы мөртабанның нысаны бекітілсін.</w:t>
      </w:r>
    </w:p>
    <w:bookmarkEnd w:id="4"/>
    <w:bookmarkStart w:name="z5" w:id="5"/>
    <w:p>
      <w:pPr>
        <w:spacing w:after="0"/>
        <w:ind w:left="0"/>
        <w:jc w:val="both"/>
      </w:pPr>
      <w:r>
        <w:rPr>
          <w:rFonts w:ascii="Times New Roman"/>
          <w:b w:val="false"/>
          <w:i w:val="false"/>
          <w:color w:val="000000"/>
          <w:sz w:val="28"/>
        </w:rPr>
        <w:t>
      2. Нормативтік құқықтық актілерді тіркеу департаменті осы бұйрықты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жолдасын.</w:t>
      </w:r>
    </w:p>
    <w:bookmarkEnd w:id="5"/>
    <w:bookmarkStart w:name="z6" w:id="6"/>
    <w:p>
      <w:pPr>
        <w:spacing w:after="0"/>
        <w:ind w:left="0"/>
        <w:jc w:val="both"/>
      </w:pPr>
      <w:r>
        <w:rPr>
          <w:rFonts w:ascii="Times New Roman"/>
          <w:b w:val="false"/>
          <w:i w:val="false"/>
          <w:color w:val="000000"/>
          <w:sz w:val="28"/>
        </w:rPr>
        <w:t xml:space="preserve">
      3. Осы бұйрық мемлекеттік тіркелген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10 қарашадағы</w:t>
            </w:r>
            <w:r>
              <w:br/>
            </w:r>
            <w:r>
              <w:rPr>
                <w:rFonts w:ascii="Times New Roman"/>
                <w:b w:val="false"/>
                <w:i w:val="false"/>
                <w:color w:val="000000"/>
                <w:sz w:val="20"/>
              </w:rPr>
              <w:t xml:space="preserve"> № 1007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Е К І Т Е М І 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(Министрдің не</w:t>
            </w:r>
            <w:r>
              <w:br/>
            </w:r>
            <w:r>
              <w:rPr>
                <w:rFonts w:ascii="Times New Roman"/>
                <w:b w:val="false"/>
                <w:i w:val="false"/>
                <w:color w:val="000000"/>
                <w:sz w:val="20"/>
              </w:rPr>
              <w:t xml:space="preserve"> Министр орынбасарының,</w:t>
            </w:r>
            <w:r>
              <w:br/>
            </w:r>
            <w:r>
              <w:rPr>
                <w:rFonts w:ascii="Times New Roman"/>
                <w:b w:val="false"/>
                <w:i w:val="false"/>
                <w:color w:val="000000"/>
                <w:sz w:val="20"/>
              </w:rPr>
              <w:t xml:space="preserve"> аумақтық әділет органы</w:t>
            </w:r>
            <w:r>
              <w:br/>
            </w:r>
            <w:r>
              <w:rPr>
                <w:rFonts w:ascii="Times New Roman"/>
                <w:b w:val="false"/>
                <w:i w:val="false"/>
                <w:color w:val="000000"/>
                <w:sz w:val="20"/>
              </w:rPr>
              <w:t xml:space="preserve"> басшысының лауазымы,</w:t>
            </w:r>
            <w:r>
              <w:br/>
            </w:r>
            <w:r>
              <w:rPr>
                <w:rFonts w:ascii="Times New Roman"/>
                <w:b w:val="false"/>
                <w:i w:val="false"/>
                <w:color w:val="000000"/>
                <w:sz w:val="20"/>
              </w:rPr>
              <w:t xml:space="preserve"> тегі және аты-жөні)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 xml:space="preserve"> ____________________________</w:t>
            </w:r>
            <w:r>
              <w:br/>
            </w:r>
            <w:r>
              <w:rPr>
                <w:rFonts w:ascii="Times New Roman"/>
                <w:b w:val="false"/>
                <w:i w:val="false"/>
                <w:color w:val="000000"/>
                <w:sz w:val="20"/>
              </w:rPr>
              <w:t>(қол қойылған күн)</w:t>
            </w:r>
          </w:p>
        </w:tc>
      </w:tr>
    </w:tbl>
    <w:p>
      <w:pPr>
        <w:spacing w:after="0"/>
        <w:ind w:left="0"/>
        <w:jc w:val="left"/>
      </w:pPr>
      <w:r>
        <w:rPr>
          <w:rFonts w:ascii="Times New Roman"/>
          <w:b/>
          <w:i w:val="false"/>
          <w:color w:val="000000"/>
        </w:rPr>
        <w:t xml:space="preserve"> Нормативтік құқықтық актіні мемлекеттік тіркеу туралы Қ О Р Ы Т Ы Н 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0"/>
        <w:gridCol w:w="6880"/>
      </w:tblGrid>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деректемелері:</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тақырыбы, қабылдау күні, тіркеу нөмірі және нысаны</w:t>
            </w: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 ұсынған орган:</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атауы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Нормативтік құқықтық актіні қабылдау негіздемесі:</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актіні қабылдауға негіз болған Қазақстан Республикасы заңнамасының нақты нормасына сілтеме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Нормативтік құқықтық актінің мемлекеттік тіркеуге келіп түскен күні:</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органдарына Нормативтік құқықтық актінің келіп түскен күні </w:t>
            </w:r>
          </w:p>
        </w:tc>
      </w:tr>
    </w:tbl>
    <w:p>
      <w:pPr>
        <w:spacing w:after="0"/>
        <w:ind w:left="0"/>
        <w:jc w:val="left"/>
      </w:pP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Нормативтік құқықтық актіге жүргізілген заң сараптамасының нәтижелері бойынша осы нормативтік құқықтық акт азаматтардың заңда белгiленген құқықтары мен бостандықтарын, заңды тұлғалардың заңды мүдделерін бұзбайтыны және Қазақстан Республикасының қолданыстағы заңнамасына қайшы келмейтіні анықталды.</w:t>
      </w:r>
    </w:p>
    <w:bookmarkEnd w:id="7"/>
    <w:bookmarkStart w:name="z12" w:id="8"/>
    <w:p>
      <w:pPr>
        <w:spacing w:after="0"/>
        <w:ind w:left="0"/>
        <w:jc w:val="both"/>
      </w:pPr>
      <w:r>
        <w:rPr>
          <w:rFonts w:ascii="Times New Roman"/>
          <w:b w:val="false"/>
          <w:i w:val="false"/>
          <w:color w:val="000000"/>
          <w:sz w:val="28"/>
        </w:rPr>
        <w:t xml:space="preserve">
      Сондай-ақ, осы нормативтік құқықтық акт Қазақстан Республикасы Үкіметінің 2016 жылғы 6 қазандағы № 568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Нормативтiк құқықтық актiлердi ресімдеу, келісу, мемлекеттік тіркеу және олардың күшін жою қағидаларында белгіленген талаптарға сәйкес келетіні анықталды.</w:t>
      </w:r>
    </w:p>
    <w:bookmarkEnd w:id="8"/>
    <w:bookmarkStart w:name="z13" w:id="9"/>
    <w:p>
      <w:pPr>
        <w:spacing w:after="0"/>
        <w:ind w:left="0"/>
        <w:jc w:val="both"/>
      </w:pPr>
      <w:r>
        <w:rPr>
          <w:rFonts w:ascii="Times New Roman"/>
          <w:b w:val="false"/>
          <w:i w:val="false"/>
          <w:color w:val="000000"/>
          <w:sz w:val="28"/>
        </w:rPr>
        <w:t>
      1) Жазылғанның негізінде:</w:t>
      </w:r>
    </w:p>
    <w:bookmarkEnd w:id="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 тіркеуді;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(Нормативтік құқықтық актінің тақырыбы, қабылдау күні, тіркеу нөмірі және нысаны)</w:t>
      </w:r>
    </w:p>
    <w:p>
      <w:pPr>
        <w:spacing w:after="0"/>
        <w:ind w:left="0"/>
        <w:jc w:val="both"/>
      </w:pPr>
      <w:r>
        <w:rPr>
          <w:rFonts w:ascii="Times New Roman"/>
          <w:b w:val="false"/>
          <w:i w:val="false"/>
          <w:color w:val="000000"/>
          <w:sz w:val="28"/>
        </w:rPr>
        <w:t>
      2) Нормативтік құқықтық актілерді мемлекеттік тіркеу тізіліміне № ___ енгізуді;</w:t>
      </w:r>
    </w:p>
    <w:p>
      <w:pPr>
        <w:spacing w:after="0"/>
        <w:ind w:left="0"/>
        <w:jc w:val="both"/>
      </w:pPr>
      <w:r>
        <w:rPr>
          <w:rFonts w:ascii="Times New Roman"/>
          <w:b w:val="false"/>
          <w:i w:val="false"/>
          <w:color w:val="000000"/>
          <w:sz w:val="28"/>
        </w:rPr>
        <w:t xml:space="preserve">
      3) мемлекеттік тіркелгеннен кейін нормативтік құқықтық актінің бір данасы (төлнұсқалар) қазақ және орыс тілдеріндегі қорытындымен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тіркеуге нормативтік құқықтық актіні ұсынған мемлекеттік органның атауы) ресми жариялау міндеттемесімен жіберуді (егер тіркелген нормативтік құқықтық акт ресми жариялануға жатса);</w:t>
      </w:r>
    </w:p>
    <w:p>
      <w:pPr>
        <w:spacing w:after="0"/>
        <w:ind w:left="0"/>
        <w:jc w:val="both"/>
      </w:pPr>
      <w:r>
        <w:rPr>
          <w:rFonts w:ascii="Times New Roman"/>
          <w:b w:val="false"/>
          <w:i w:val="false"/>
          <w:color w:val="000000"/>
          <w:sz w:val="28"/>
        </w:rPr>
        <w:t>
      4) нормативтік құқықтық актінің бір данасын (көшірмелерін) қазақ және орыс тілдеріндегі қорытындымен Республикалық (өңірлік) құқықтық ақпарат орталығына жіберуді;</w:t>
      </w:r>
    </w:p>
    <w:p>
      <w:pPr>
        <w:spacing w:after="0"/>
        <w:ind w:left="0"/>
        <w:jc w:val="both"/>
      </w:pPr>
      <w:r>
        <w:rPr>
          <w:rFonts w:ascii="Times New Roman"/>
          <w:b w:val="false"/>
          <w:i w:val="false"/>
          <w:color w:val="000000"/>
          <w:sz w:val="28"/>
        </w:rPr>
        <w:t xml:space="preserve">
      5) актінің бір данасын (көшірмелерін) қазақ және орыс тілдеріндегі қорытындымен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(әділет органының атауы) қалдыруды мүмкін деп есептеймін.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w:t>
      </w:r>
      <w:r>
        <w:rPr>
          <w:rFonts w:ascii="Times New Roman"/>
          <w:b w:val="false"/>
          <w:i w:val="false"/>
          <w:color w:val="000000"/>
          <w:sz w:val="28"/>
        </w:rPr>
        <w:t xml:space="preserve"> </w:t>
      </w:r>
      <w:r>
        <w:rPr>
          <w:rFonts w:ascii="Times New Roman"/>
          <w:b/>
          <w:i w:val="false"/>
          <w:color w:val="000000"/>
          <w:sz w:val="28"/>
        </w:rPr>
        <w:t>__________________ ____________________</w:t>
      </w:r>
    </w:p>
    <w:p>
      <w:pPr>
        <w:spacing w:after="0"/>
        <w:ind w:left="0"/>
        <w:jc w:val="both"/>
      </w:pPr>
      <w:r>
        <w:rPr>
          <w:rFonts w:ascii="Times New Roman"/>
          <w:b w:val="false"/>
          <w:i w:val="false"/>
          <w:color w:val="000000"/>
          <w:sz w:val="28"/>
        </w:rPr>
        <w:t>
      (қорытындыны дайындаған (қолы) (тегі және аты-жөні)</w:t>
      </w:r>
    </w:p>
    <w:p>
      <w:pPr>
        <w:spacing w:after="0"/>
        <w:ind w:left="0"/>
        <w:jc w:val="both"/>
      </w:pPr>
      <w:r>
        <w:rPr>
          <w:rFonts w:ascii="Times New Roman"/>
          <w:b w:val="false"/>
          <w:i w:val="false"/>
          <w:color w:val="000000"/>
          <w:sz w:val="28"/>
        </w:rPr>
        <w:t>
      маманның лауазымы)</w:t>
      </w:r>
    </w:p>
    <w:p>
      <w:pPr>
        <w:spacing w:after="0"/>
        <w:ind w:left="0"/>
        <w:jc w:val="both"/>
      </w:pPr>
      <w:r>
        <w:rPr>
          <w:rFonts w:ascii="Times New Roman"/>
          <w:b w:val="false"/>
          <w:i w:val="false"/>
          <w:color w:val="000000"/>
          <w:sz w:val="28"/>
        </w:rPr>
        <w:t xml:space="preserve">
      Құжаттарды алған кезде әділет органында қалатын қазақ және орыс тілдеріндегі қорытындылар даналарында мыналар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3033"/>
        <w:gridCol w:w="5446"/>
        <w:gridCol w:w="1054"/>
        <w:gridCol w:w="1054"/>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 қызметкерінің лауазымы</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А.Ж.Т.(болған жағдайда)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Күні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Төлнұсқалар</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10 қарашадағы</w:t>
            </w:r>
            <w:r>
              <w:br/>
            </w:r>
            <w:r>
              <w:rPr>
                <w:rFonts w:ascii="Times New Roman"/>
                <w:b w:val="false"/>
                <w:i w:val="false"/>
                <w:color w:val="000000"/>
                <w:sz w:val="20"/>
              </w:rPr>
              <w:t xml:space="preserve">№ 1007 бұйрығына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8" w:id="10"/>
    <w:p>
      <w:pPr>
        <w:spacing w:after="0"/>
        <w:ind w:left="0"/>
        <w:jc w:val="left"/>
      </w:pPr>
      <w:r>
        <w:rPr>
          <w:rFonts w:ascii="Times New Roman"/>
          <w:b/>
          <w:i w:val="false"/>
          <w:color w:val="000000"/>
        </w:rPr>
        <w:t xml:space="preserve"> Нормативтiк құқықтық актiлердi мемлекеттiк тiркеу тiзiлiмi</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
        <w:gridCol w:w="276"/>
        <w:gridCol w:w="276"/>
        <w:gridCol w:w="814"/>
        <w:gridCol w:w="661"/>
        <w:gridCol w:w="593"/>
        <w:gridCol w:w="2627"/>
        <w:gridCol w:w="2209"/>
        <w:gridCol w:w="2184"/>
        <w:gridCol w:w="2338"/>
        <w:gridCol w:w="200"/>
      </w:tblGrid>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қабылдаған мемлекеттік органның (-дардың) атауы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қабылдаған күні, тіркеу нөмірі және атауы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бақылау банкiнде ресми жарияланған күні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бақылау банкiнде ресми жарияланған күні көрсетіле отырып, НҚА-ға өзгеріс (-тер) және/немесе толықтыру (-лар) енгізуді көздейтін мемлекеттік тіркеу нөмірі және күні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бақылау банкiнде ресми жарияланған күні көрсетіле отырып, НҚА-ны (немесе оның құрылымдық элементін) қолданысын тоқтата тұруды көздейтін мемлекеттік тіркеу нөмірі және күні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Эталондық бақылау банкiнде ресми жарияланған күні көрсетіле отырып, НҚА (немесе оның құрылымдық элементін) күші жойылды деп тануды көздейтін мемлекеттік тіркеу нөмірі және күні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күні мен нөмірі, сондай-ақ Эталондық бақылау банкiнде ресми жарияланған күні көрсетіле отырып, НҚА-ны мемлекеттік тіркеуді жою туралы сот шешімінің күшіне енген күні</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Тізілімді толтыру жөніндегі түсініктеме Тізілімге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w:t>
            </w:r>
            <w:r>
              <w:br/>
            </w:r>
            <w:r>
              <w:rPr>
                <w:rFonts w:ascii="Times New Roman"/>
                <w:b w:val="false"/>
                <w:i w:val="false"/>
                <w:color w:val="000000"/>
                <w:sz w:val="20"/>
              </w:rPr>
              <w:t>мемлекеттік тіркеу тізіліміне</w:t>
            </w:r>
            <w:r>
              <w:br/>
            </w:r>
            <w:r>
              <w:rPr>
                <w:rFonts w:ascii="Times New Roman"/>
                <w:b w:val="false"/>
                <w:i w:val="false"/>
                <w:color w:val="000000"/>
                <w:sz w:val="20"/>
              </w:rPr>
              <w:t>қосымша</w:t>
            </w:r>
          </w:p>
        </w:tc>
      </w:tr>
    </w:tbl>
    <w:bookmarkStart w:name="z32" w:id="11"/>
    <w:p>
      <w:pPr>
        <w:spacing w:after="0"/>
        <w:ind w:left="0"/>
        <w:jc w:val="left"/>
      </w:pPr>
      <w:r>
        <w:rPr>
          <w:rFonts w:ascii="Times New Roman"/>
          <w:b/>
          <w:i w:val="false"/>
          <w:color w:val="000000"/>
        </w:rPr>
        <w:t xml:space="preserve"> Нормативтік құқықтық актілерді мемлекеттік тіркеу тізілімін толтыру жөніндегі түсініктеме</w:t>
      </w:r>
    </w:p>
    <w:bookmarkEnd w:id="11"/>
    <w:bookmarkStart w:name="z33" w:id="12"/>
    <w:p>
      <w:pPr>
        <w:spacing w:after="0"/>
        <w:ind w:left="0"/>
        <w:jc w:val="both"/>
      </w:pPr>
      <w:r>
        <w:rPr>
          <w:rFonts w:ascii="Times New Roman"/>
          <w:b w:val="false"/>
          <w:i w:val="false"/>
          <w:color w:val="000000"/>
          <w:sz w:val="28"/>
        </w:rPr>
        <w:t xml:space="preserve">
      1. Тізілім тігілген, нөмірленген, Тізілімді жүргізуге жауапты адамның қолы қойылған және тиісті органның мөрі қойылған журналды білдіреді. </w:t>
      </w:r>
    </w:p>
    <w:bookmarkEnd w:id="12"/>
    <w:bookmarkStart w:name="z34" w:id="13"/>
    <w:p>
      <w:pPr>
        <w:spacing w:after="0"/>
        <w:ind w:left="0"/>
        <w:jc w:val="both"/>
      </w:pPr>
      <w:r>
        <w:rPr>
          <w:rFonts w:ascii="Times New Roman"/>
          <w:b w:val="false"/>
          <w:i w:val="false"/>
          <w:color w:val="000000"/>
          <w:sz w:val="28"/>
        </w:rPr>
        <w:t xml:space="preserve">
      2. Журнал бөтен адамдардың қолжетімділігін шектейтін арнайы орында тұрақты сақталатын құжат болып табылады. </w:t>
      </w:r>
    </w:p>
    <w:bookmarkEnd w:id="13"/>
    <w:bookmarkStart w:name="z35" w:id="14"/>
    <w:p>
      <w:pPr>
        <w:spacing w:after="0"/>
        <w:ind w:left="0"/>
        <w:jc w:val="both"/>
      </w:pPr>
      <w:r>
        <w:rPr>
          <w:rFonts w:ascii="Times New Roman"/>
          <w:b w:val="false"/>
          <w:i w:val="false"/>
          <w:color w:val="000000"/>
          <w:sz w:val="28"/>
        </w:rPr>
        <w:t xml:space="preserve">
      3. Тізілімді жүргізуге жауапты адамды Әділет министрлігінің тиісті құрылымдық бөлімшесінің басшысы не оның міндетін атқарушы адам, аумақтық органдарда – тиісті аумақтық органның басшысы не оның міндетін атқарушы адам тағайындайды. </w:t>
      </w:r>
    </w:p>
    <w:bookmarkEnd w:id="14"/>
    <w:bookmarkStart w:name="z36" w:id="15"/>
    <w:p>
      <w:pPr>
        <w:spacing w:after="0"/>
        <w:ind w:left="0"/>
        <w:jc w:val="both"/>
      </w:pPr>
      <w:r>
        <w:rPr>
          <w:rFonts w:ascii="Times New Roman"/>
          <w:b w:val="false"/>
          <w:i w:val="false"/>
          <w:color w:val="000000"/>
          <w:sz w:val="28"/>
        </w:rPr>
        <w:t xml:space="preserve">
      4. Нормативтік құқықтық акт туралы мәліметттер осы нормативтік құқықтық акт мемлекеттік тіркеу туралы қорытынды бекітілген күннен бастап бір жұмыс күні ішінде хронологиялық тәртіппен Тізілімге енгізіледі. </w:t>
      </w:r>
    </w:p>
    <w:bookmarkEnd w:id="15"/>
    <w:bookmarkStart w:name="z37" w:id="16"/>
    <w:p>
      <w:pPr>
        <w:spacing w:after="0"/>
        <w:ind w:left="0"/>
        <w:jc w:val="both"/>
      </w:pPr>
      <w:r>
        <w:rPr>
          <w:rFonts w:ascii="Times New Roman"/>
          <w:b w:val="false"/>
          <w:i w:val="false"/>
          <w:color w:val="000000"/>
          <w:sz w:val="28"/>
        </w:rPr>
        <w:t>
      5. Тізілімге жазбалар нақты, түсінікті жазылып, қара түсті сиямен енгізіледі. Қарындашпен жазуға, сызып тастауға және басқа да түзетулерге жол берілмейді.</w:t>
      </w:r>
    </w:p>
    <w:bookmarkEnd w:id="16"/>
    <w:bookmarkStart w:name="z38" w:id="17"/>
    <w:p>
      <w:pPr>
        <w:spacing w:after="0"/>
        <w:ind w:left="0"/>
        <w:jc w:val="both"/>
      </w:pPr>
      <w:r>
        <w:rPr>
          <w:rFonts w:ascii="Times New Roman"/>
          <w:b w:val="false"/>
          <w:i w:val="false"/>
          <w:color w:val="000000"/>
          <w:sz w:val="28"/>
        </w:rPr>
        <w:t xml:space="preserve">
      6. "Өзге мәліметтер" бағанында заң сараптамасын жүргізген әділет органы қызметкерінің тегі, аты, әкесінің аты, сондай-ақ Тізілімнің республикалық (өңірлік) бөлімін жүргізу барысында туындауы мүмкін өзге де мәліметтер енгізіледі.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10 қарашадағы</w:t>
            </w:r>
            <w:r>
              <w:br/>
            </w:r>
            <w:r>
              <w:rPr>
                <w:rFonts w:ascii="Times New Roman"/>
                <w:b w:val="false"/>
                <w:i w:val="false"/>
                <w:color w:val="000000"/>
                <w:sz w:val="20"/>
              </w:rPr>
              <w:t xml:space="preserve">№ 1007 бұйрығына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Нормативтiк құқықтық актiнi мемлекеттiк тiркеу туралы мөртабан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 </w:t>
            </w:r>
            <w:r>
              <w:br/>
            </w:r>
            <w:r>
              <w:rPr>
                <w:rFonts w:ascii="Times New Roman"/>
                <w:b w:val="false"/>
                <w:i w:val="false"/>
                <w:color w:val="000000"/>
                <w:sz w:val="20"/>
              </w:rPr>
              <w:t>
___________ облысының/қаласының Әділет департаменті</w:t>
            </w:r>
            <w:r>
              <w:br/>
            </w:r>
            <w:r>
              <w:rPr>
                <w:rFonts w:ascii="Times New Roman"/>
                <w:b w:val="false"/>
                <w:i w:val="false"/>
                <w:color w:val="000000"/>
                <w:sz w:val="20"/>
              </w:rPr>
              <w:t>
Нормативтік құқықтық акті 20 __ жылғы "____"</w:t>
            </w:r>
            <w:r>
              <w:br/>
            </w:r>
            <w:r>
              <w:rPr>
                <w:rFonts w:ascii="Times New Roman"/>
                <w:b w:val="false"/>
                <w:i w:val="false"/>
                <w:color w:val="000000"/>
                <w:sz w:val="20"/>
              </w:rPr>
              <w:t>
_________ Нормативтік құқықтық актілерді мемлекеттік тіркеудің тізіліміне № _______ болып енгізілді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Мөртабан өлшемі: ұзындығы 7 см, ені 3,5 см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