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dc20" w14:textId="b9dd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жөніндегі мемлекеттік инспектор актілерінің нысандарын, оның ішінде әкімшілік құқық бұзушылық туралы хаттама нысанын, оларды жасау және 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27 қазандағы № 453 бұйрығы. Қазақстан Республикасының Әділет министрлігінде 2016 жылғы 6 желтоқсанда № 14481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26.12.2022 </w:t>
      </w:r>
      <w:r>
        <w:rPr>
          <w:rFonts w:ascii="Times New Roman"/>
          <w:b w:val="false"/>
          <w:i w:val="false"/>
          <w:color w:val="ff0000"/>
          <w:sz w:val="28"/>
        </w:rPr>
        <w:t>№ 442</w:t>
      </w:r>
      <w:r>
        <w:rPr>
          <w:rFonts w:ascii="Times New Roman"/>
          <w:b w:val="false"/>
          <w:i w:val="false"/>
          <w:color w:val="ff0000"/>
          <w:sz w:val="28"/>
        </w:rPr>
        <w:t xml:space="preserve"> (01.01.2023 бастап қолданысқа енгiзiледi) бұйрығымен.</w:t>
      </w:r>
    </w:p>
    <w:bookmarkStart w:name="z1" w:id="0"/>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26.12.2022 </w:t>
      </w:r>
      <w:r>
        <w:rPr>
          <w:rFonts w:ascii="Times New Roman"/>
          <w:b w:val="false"/>
          <w:i w:val="false"/>
          <w:color w:val="000000"/>
          <w:sz w:val="28"/>
        </w:rPr>
        <w:t>№ 442</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4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субъектісіне (объектісіне) бара отырып жүргізілген профилактикалық бақылау және (немесе) тексеру нәтижелері туралы актінің нысаны;</w:t>
      </w:r>
    </w:p>
    <w:bookmarkEnd w:id="2"/>
    <w:bookmarkStart w:name="z4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асыл тұқымды мал шаруашылығы саласындағы заңнамасын бұзушылықтарды жою туралы нұсқаманың нысаны;</w:t>
      </w:r>
    </w:p>
    <w:bookmarkEnd w:id="3"/>
    <w:bookmarkStart w:name="z43" w:id="4"/>
    <w:p>
      <w:pPr>
        <w:spacing w:after="0"/>
        <w:ind w:left="0"/>
        <w:jc w:val="both"/>
      </w:pPr>
      <w:r>
        <w:rPr>
          <w:rFonts w:ascii="Times New Roman"/>
          <w:b w:val="false"/>
          <w:i w:val="false"/>
          <w:color w:val="000000"/>
          <w:sz w:val="28"/>
        </w:rPr>
        <w:t>
      3) осы бұйрыққа 2-1-қосымшаға сәйкес асыл тұқымды мал шаруашылығы саласындағы әкiмшiлiк құқық бұзушылық туралы хаттама нысаны;</w:t>
      </w:r>
    </w:p>
    <w:bookmarkEnd w:id="4"/>
    <w:bookmarkStart w:name="z44" w:id="5"/>
    <w:p>
      <w:pPr>
        <w:spacing w:after="0"/>
        <w:ind w:left="0"/>
        <w:jc w:val="both"/>
      </w:pPr>
      <w:r>
        <w:rPr>
          <w:rFonts w:ascii="Times New Roman"/>
          <w:b w:val="false"/>
          <w:i w:val="false"/>
          <w:color w:val="000000"/>
          <w:sz w:val="28"/>
        </w:rPr>
        <w:t>
      4) осы бұйрыққа 3-қосымшаға сәйкес Асыл тұқымды мал шаруашылығы жөніндегі мемлекеттік инспектордың актілерін жасау және беру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26.12.2022 </w:t>
      </w:r>
      <w:r>
        <w:rPr>
          <w:rFonts w:ascii="Times New Roman"/>
          <w:b w:val="false"/>
          <w:i w:val="false"/>
          <w:color w:val="000000"/>
          <w:sz w:val="28"/>
        </w:rPr>
        <w:t>№ 442</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2. "Асыл тұқымды мал шаруашылығы жөніндегі мемлекеттік инспектор актілерінің нысандарын, оларды жасау және беру қағидасын бекіту туралы" Қазақстан Республикасы Ауыл шаруашылығы министрінің міндетін атқарушының 2012 жылғы 26 сәуірдегі № 18-02/211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7676 болып тіркелген, "Егемен Қазақстан" газетінің 2012 жылғы 8 тамыздағы № 477-482 (27555) санында жарияланған) күші жойылды деп танылсын.</w:t>
      </w:r>
    </w:p>
    <w:bookmarkEnd w:id="6"/>
    <w:bookmarkStart w:name="z7" w:id="7"/>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тіркелген осы бұйрық алынған күннен бастап күнтізбелік он күн ішінде оның көшірмесінің қазақ және орыс тілдеріндегі бір данада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1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 w:id="10"/>
    <w:p>
      <w:pPr>
        <w:spacing w:after="0"/>
        <w:ind w:left="0"/>
        <w:jc w:val="left"/>
      </w:pPr>
      <w:r>
        <w:rPr>
          <w:rFonts w:ascii="Times New Roman"/>
          <w:b/>
          <w:i w:val="false"/>
          <w:color w:val="000000"/>
        </w:rPr>
        <w:t xml:space="preserve"> Бақылау субъектісіне (объектісіне) бара отырып жүргізілген профилактикалық бақылау және (немесе) тексеру нәтижелері туралы акті</w:t>
      </w:r>
    </w:p>
    <w:bookmarkEnd w:id="1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26.12.2022 </w:t>
      </w:r>
      <w:r>
        <w:rPr>
          <w:rFonts w:ascii="Times New Roman"/>
          <w:b w:val="false"/>
          <w:i w:val="false"/>
          <w:color w:val="ff0000"/>
          <w:sz w:val="28"/>
        </w:rPr>
        <w:t>№ 442</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Актінің толтырылған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p>
            <w:pPr>
              <w:spacing w:after="20"/>
              <w:ind w:left="20"/>
              <w:jc w:val="both"/>
            </w:pPr>
            <w:r>
              <w:rPr>
                <w:rFonts w:ascii="Times New Roman"/>
                <w:b w:val="false"/>
                <w:i w:val="false"/>
                <w:color w:val="000000"/>
                <w:sz w:val="20"/>
              </w:rPr>
              <w:t>
уақыты ______________</w:t>
            </w:r>
          </w:p>
        </w:tc>
      </w:tr>
    </w:tbl>
    <w:p>
      <w:pPr>
        <w:spacing w:after="0"/>
        <w:ind w:left="0"/>
        <w:jc w:val="both"/>
      </w:pPr>
      <w:r>
        <w:rPr>
          <w:rFonts w:ascii="Times New Roman"/>
          <w:b w:val="false"/>
          <w:i w:val="false"/>
          <w:color w:val="000000"/>
          <w:sz w:val="28"/>
        </w:rPr>
        <w:t>
      1. Бақылау органының атауы _____________________________________</w:t>
      </w:r>
    </w:p>
    <w:p>
      <w:pPr>
        <w:spacing w:after="0"/>
        <w:ind w:left="0"/>
        <w:jc w:val="both"/>
      </w:pPr>
      <w:r>
        <w:rPr>
          <w:rFonts w:ascii="Times New Roman"/>
          <w:b w:val="false"/>
          <w:i w:val="false"/>
          <w:color w:val="000000"/>
          <w:sz w:val="28"/>
        </w:rPr>
        <w:t>
      2. Бақылау субъектісіне (объектісіне) бара отырып профилактикалық бақылау және (немесе) тексеру тағайындау туралы актінің (мерзімді ұзарту туралы қосымша актінің (бар болса)) күні мен нөмірі, оның негізінде бақылау субъектісіне (объектісіне) бара отырып профилактикалық бақылау және (немесе) тексеру жүргізілген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жүргізген адамның (адамдардың) аты, әкесінің аты (егер ол жеке басты куәландыратын құжатта көрсетілсе), тегі және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Бақылау субъектісіне (объектісіне) бара отырып профилактикалық бақылау және (немесе) тексеру жүргізу кезінде қатысқан бақылау субъектісінің атауы немесе аты, әкесінің аты (егер ол жеке басты куәландыратын құжатта көрсетілсе), тегі, жеке немесе заңды тұлға өкілінің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және (немесе) тексеру жүргізу күні, орны және кезеңі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Бақылау субъектісіне (объектісіне) бара отырып жүргізілген профилактикалық бақылау және (немесе)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парағының атауы және бұзушылықтар анықталған талаптардың тармақтары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Бақылау субъектісі өкілдерінің, сондай-ақ бақылау субъектісіне (объектісіне) бара отырып профилактикалық бақылау жүргізу кезінде қатысқан адамдардың бара отырып жүргізілген профилактикалық бақылау және (немесе) тексеру нәтижелері туралы актімен танысуы немесе танысудан бас тартуы туралы мәліметтер, олардың қолдары немесе қол қоюдан бас тартуы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Бақылау субъектісіне (объектісіне) бара отырып профилактикалық бақылау және (немесе) тексеру жүргізген лауазымды адамның (адамдардың)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Бақылау субъектісіне (объектісіне) бара отырып профилактикалық бақылау және (немесе) тексеру нәтижелері туралы актіні алдым (заңды тұлға басшысының не оның уәкілетті тұлғасының/ жеке тұлғаның аты, әкесінің аты (бар болса), тегі,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Бақылау субъектісіне (объектісіне) бара отырып жүргізілген профилактикалық бақылау және (немесе) тексеру нәтижелері бойынша ескертулер және (немесе) қарсылықтар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 "____"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 w:id="11"/>
    <w:p>
      <w:pPr>
        <w:spacing w:after="0"/>
        <w:ind w:left="0"/>
        <w:jc w:val="left"/>
      </w:pPr>
      <w:r>
        <w:rPr>
          <w:rFonts w:ascii="Times New Roman"/>
          <w:b/>
          <w:i w:val="false"/>
          <w:color w:val="000000"/>
        </w:rPr>
        <w:t xml:space="preserve"> Қазақстан Республикасының асыл тұқымды мал шаруашылығы саласындағы заңнамасын бұзушылықтарды жою туралы нұсқама</w:t>
      </w:r>
    </w:p>
    <w:bookmarkEnd w:id="1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26.12.2022 </w:t>
      </w:r>
      <w:r>
        <w:rPr>
          <w:rFonts w:ascii="Times New Roman"/>
          <w:b w:val="false"/>
          <w:i w:val="false"/>
          <w:color w:val="ff0000"/>
          <w:sz w:val="28"/>
        </w:rPr>
        <w:t>№ 442</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Нұсқаманың толтырылған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p>
            <w:pPr>
              <w:spacing w:after="20"/>
              <w:ind w:left="20"/>
              <w:jc w:val="both"/>
            </w:pPr>
            <w:r>
              <w:rPr>
                <w:rFonts w:ascii="Times New Roman"/>
                <w:b w:val="false"/>
                <w:i w:val="false"/>
                <w:color w:val="000000"/>
                <w:sz w:val="20"/>
              </w:rPr>
              <w:t>
уақыты________</w:t>
            </w:r>
          </w:p>
        </w:tc>
      </w:tr>
    </w:tbl>
    <w:p>
      <w:pPr>
        <w:spacing w:after="0"/>
        <w:ind w:left="0"/>
        <w:jc w:val="both"/>
      </w:pPr>
      <w:r>
        <w:rPr>
          <w:rFonts w:ascii="Times New Roman"/>
          <w:b w:val="false"/>
          <w:i w:val="false"/>
          <w:color w:val="000000"/>
          <w:sz w:val="28"/>
        </w:rPr>
        <w:t>
      1. Бақылау органының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Бақылау субъектісіне (объектісіне) бара отырып профилактикалық бақылау және (немесе) тексеру жүргізген адамның (адамдардың) аты, әкесінің аты (егер ол жеке басты куәландыратын құжатта көрсетілсе), тегі және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Бақылау субъектісінің атауы немесе аты, әкесінің аты (егер ол жеке басты куәландыратын құжатта көрсетілсе), тегі, бақылау субъектісіне (объектісіне) бара отырып профилактикалық бақылау және (немесе) тексеру жүргізген кезде қатысқан жеке немесе заңды тұлғаның өкілінің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Бақылау субъектісіне (объектісіне) бара отырып профилактикалық бақылау жүргізу және (немесе) тексеру күні, орны және кезеңі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асыл тұқымды мал шаруашылығы саласындағы заңнамасын бұзғаны үшін мынадай іс-шараларды орындауға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өлшемшарттарына сәйкес бұзушылықтың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Бақылау субъектісі өкілінің (заңды тұлға басшысының не оның уәкілетті адамының, жеке тұлғаның), сондай-ақ бақылау субъектісіне (объектісіне) бара отырып профилактикалық бақылау және (немесе) тексеру жүргізу кезінде қатысқан адамдардың нұсқамамен танысуы немесе танысудан бас тартуы туралы мәліметтер, олардың қолдары немесе қол қоюдан бас тартуы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Бақылау субъектісіне (объектісіне) бара отырып профилактикалық бақылауды және (немесе) тексеруді жүргізген лауазымды адамның (адамдардың)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Нұсқаманы алды (заңды тұлға басшысының не оның уәкілетті адамының аты, әкесінің аты (бар болса), тегі, жеке тұлға), қолы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20___жылғы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Асыл тұқымды мал шаруашылығы саласындағы әкiмшiлiк құқық бұзушылық туралы хаттама /Протокол об административном правонарушении в области племенного животноводства № ____</w:t>
      </w:r>
    </w:p>
    <w:p>
      <w:pPr>
        <w:spacing w:after="0"/>
        <w:ind w:left="0"/>
        <w:jc w:val="both"/>
      </w:pPr>
      <w:r>
        <w:rPr>
          <w:rFonts w:ascii="Times New Roman"/>
          <w:b w:val="false"/>
          <w:i w:val="false"/>
          <w:color w:val="ff0000"/>
          <w:sz w:val="28"/>
        </w:rPr>
        <w:t xml:space="preserve">
      Ескерту. Бұйрық 2-1-қосымшамен толықтырылды - ҚР Ауыл шаруашылығы министрінің 26.12.2022 </w:t>
      </w:r>
      <w:r>
        <w:rPr>
          <w:rFonts w:ascii="Times New Roman"/>
          <w:b w:val="false"/>
          <w:i w:val="false"/>
          <w:color w:val="ff0000"/>
          <w:sz w:val="28"/>
        </w:rPr>
        <w:t>№ 442</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xml:space="preserve">
      Осы Асыл тұқымды мал шаруашылығы саласындағы әкімшілік құқық бұзушылық туралы хаттама (бұдан әрі – хаттама) "Әкiмшiлiк құқық бұзушылық туралы" Қазақстан Республикасы кодексiнiң (бұдан әрі – Кодекс) </w:t>
      </w:r>
      <w:r>
        <w:rPr>
          <w:rFonts w:ascii="Times New Roman"/>
          <w:b w:val="false"/>
          <w:i w:val="false"/>
          <w:color w:val="000000"/>
          <w:sz w:val="28"/>
        </w:rPr>
        <w:t>407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463-баптарына</w:t>
      </w:r>
      <w:r>
        <w:rPr>
          <w:rFonts w:ascii="Times New Roman"/>
          <w:b w:val="false"/>
          <w:i w:val="false"/>
          <w:color w:val="000000"/>
          <w:sz w:val="28"/>
        </w:rPr>
        <w:t xml:space="preserve"> сәйкес толтырылды/Настоящий протокол об административном правонарушении в области племенного животноводства (далее – протокол) составлен в соответствии со статьями 407, 462 и 463 Кодекса Республики Казахстан об административных правонарушениях (далее − Кодекс).</w:t>
      </w:r>
    </w:p>
    <w:p>
      <w:pPr>
        <w:spacing w:after="0"/>
        <w:ind w:left="0"/>
        <w:jc w:val="both"/>
      </w:pPr>
      <w:r>
        <w:rPr>
          <w:rFonts w:ascii="Times New Roman"/>
          <w:b w:val="false"/>
          <w:i w:val="false"/>
          <w:color w:val="000000"/>
          <w:sz w:val="28"/>
        </w:rPr>
        <w:t>
      1. Хаттаманың толтырылған күні/Дата составления протокола</w:t>
      </w:r>
    </w:p>
    <w:p>
      <w:pPr>
        <w:spacing w:after="0"/>
        <w:ind w:left="0"/>
        <w:jc w:val="both"/>
      </w:pPr>
      <w:r>
        <w:rPr>
          <w:rFonts w:ascii="Times New Roman"/>
          <w:b w:val="false"/>
          <w:i w:val="false"/>
          <w:color w:val="000000"/>
          <w:sz w:val="28"/>
        </w:rPr>
        <w:t>
       жылғы/года "__" ____ _____</w:t>
      </w:r>
    </w:p>
    <w:p>
      <w:pPr>
        <w:spacing w:after="0"/>
        <w:ind w:left="0"/>
        <w:jc w:val="both"/>
      </w:pPr>
      <w:r>
        <w:rPr>
          <w:rFonts w:ascii="Times New Roman"/>
          <w:b w:val="false"/>
          <w:i w:val="false"/>
          <w:color w:val="000000"/>
          <w:sz w:val="28"/>
        </w:rPr>
        <w:t>
      2. Хаттама толтырылған орын/Место составления протокола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(облыс, аудан, қала, кент, ауыл/область, район, город, поселок, село)</w:t>
      </w:r>
    </w:p>
    <w:p>
      <w:pPr>
        <w:spacing w:after="0"/>
        <w:ind w:left="0"/>
        <w:jc w:val="both"/>
      </w:pPr>
      <w:r>
        <w:rPr>
          <w:rFonts w:ascii="Times New Roman"/>
          <w:b w:val="false"/>
          <w:i w:val="false"/>
          <w:color w:val="000000"/>
          <w:sz w:val="28"/>
        </w:rPr>
        <w:t xml:space="preserve">
      3. Хаттаманы жасаған адамның лауазымы, аты, әкесінің аты (бар болса), тегі / </w:t>
      </w:r>
    </w:p>
    <w:p>
      <w:pPr>
        <w:spacing w:after="0"/>
        <w:ind w:left="0"/>
        <w:jc w:val="both"/>
      </w:pPr>
      <w:r>
        <w:rPr>
          <w:rFonts w:ascii="Times New Roman"/>
          <w:b w:val="false"/>
          <w:i w:val="false"/>
          <w:color w:val="000000"/>
          <w:sz w:val="28"/>
        </w:rPr>
        <w:t>
      Должность, фамилия, имя, отчество (при его наличии) лица, составившего протокол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4. Оған қатысты ic қозғалған тұлға туралы мәлiметтер/ Сведения о лице, в отношении которого возбуждено дело: </w:t>
      </w:r>
    </w:p>
    <w:p>
      <w:pPr>
        <w:spacing w:after="0"/>
        <w:ind w:left="0"/>
        <w:jc w:val="both"/>
      </w:pPr>
      <w:r>
        <w:rPr>
          <w:rFonts w:ascii="Times New Roman"/>
          <w:b w:val="false"/>
          <w:i w:val="false"/>
          <w:color w:val="000000"/>
          <w:sz w:val="28"/>
        </w:rPr>
        <w:t xml:space="preserve">
      жеке тұлғалар үшiн/для физических лиц: </w:t>
      </w:r>
    </w:p>
    <w:p>
      <w:pPr>
        <w:spacing w:after="0"/>
        <w:ind w:left="0"/>
        <w:jc w:val="both"/>
      </w:pPr>
      <w:r>
        <w:rPr>
          <w:rFonts w:ascii="Times New Roman"/>
          <w:b w:val="false"/>
          <w:i w:val="false"/>
          <w:color w:val="000000"/>
          <w:sz w:val="28"/>
        </w:rPr>
        <w:t>
      аты, әкесiнiң аты (бар болса), тегі/фамилия,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жылы, айы, күні/дата рождения _____________________________</w:t>
      </w:r>
    </w:p>
    <w:p>
      <w:pPr>
        <w:spacing w:after="0"/>
        <w:ind w:left="0"/>
        <w:jc w:val="both"/>
      </w:pPr>
      <w:r>
        <w:rPr>
          <w:rFonts w:ascii="Times New Roman"/>
          <w:b w:val="false"/>
          <w:i w:val="false"/>
          <w:color w:val="000000"/>
          <w:sz w:val="28"/>
        </w:rPr>
        <w:t>
      тұрғылықты жерi/место жительство 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атауы мен деректемелері/наименование и реквизиты документа, удостоверяющего личность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жеке сәйкестендіру нөмірі/индивидуальный идентификационный номер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орны/место работы 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(бар болса)/абонентский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тұлғалар үшін/для юридических лиц:</w:t>
      </w:r>
    </w:p>
    <w:p>
      <w:pPr>
        <w:spacing w:after="0"/>
        <w:ind w:left="0"/>
        <w:jc w:val="both"/>
      </w:pPr>
      <w:r>
        <w:rPr>
          <w:rFonts w:ascii="Times New Roman"/>
          <w:b w:val="false"/>
          <w:i w:val="false"/>
          <w:color w:val="000000"/>
          <w:sz w:val="28"/>
        </w:rPr>
        <w:t>
      атауы/наименование ____________________________________________</w:t>
      </w:r>
    </w:p>
    <w:p>
      <w:pPr>
        <w:spacing w:after="0"/>
        <w:ind w:left="0"/>
        <w:jc w:val="both"/>
      </w:pPr>
      <w:r>
        <w:rPr>
          <w:rFonts w:ascii="Times New Roman"/>
          <w:b w:val="false"/>
          <w:i w:val="false"/>
          <w:color w:val="000000"/>
          <w:sz w:val="28"/>
        </w:rPr>
        <w:t>
      орналасқан жері/место нахождения 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нөмiрi және күнi/</w:t>
      </w:r>
    </w:p>
    <w:p>
      <w:pPr>
        <w:spacing w:after="0"/>
        <w:ind w:left="0"/>
        <w:jc w:val="both"/>
      </w:pPr>
      <w:r>
        <w:rPr>
          <w:rFonts w:ascii="Times New Roman"/>
          <w:b w:val="false"/>
          <w:i w:val="false"/>
          <w:color w:val="000000"/>
          <w:sz w:val="28"/>
        </w:rPr>
        <w:t>
      номер и дата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бизнес-сәйкестендіру нөмiрi/бизнес-идентификационный номер_______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 деректемелері/банковские реквизиты__________________________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(бар болса)/абонентский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Субъект: жеке тұлға (01), дара кәсіпкер (02), заңды тұлға (03), шетелдік заңды тұлға (04), шетелдік қатысуы бар заңды тұлға (05), лауазымды адам (25), лауазымды адамға теңестірілген адам (26), заңды тұлға филиалы (27), заңды тұлға өкілдігі (28)/Субъект: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лицо, приравненное к должностному (26), филиал юридического лица (27), представительство юридического лица (28)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Коммерциялық ұйымның ұйымдастырушылық-құқықтық нысаны: мемлекеттік кәсіпорын (01), шаруашылық серіктестік (02), акционерлік қоғам (03), өндірістік кооператив (04), өзгелер (05); кәсіпкерлік субъектілерінің санаты: шағын кәсіпкерлік субъектісі (12), орта кәсіпкерлік субъектісі (13), ірі кәсіпкерлік субъектісі (14); коммерциялық емес ұйымның ұйымдық-құқықтық нысаны: мекеме (08), мемлекеттік мекеме (10)/Организационно-правовая форма коммерческой организации: государственное предприятие (01), хозяйственное товарищество (02), акционерное общество (03), производственный кооператив (04), иные (05); категория субъектов предпринимательства: субъект малого предпринимательства (12), субъект среднего предпринимательства (13), субъект крупного предпринимательства (14); организационно-правовая форма некоммерческой организации: учреждение (08), государственное учреждение (10)</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Әкiмшiлiк құқық бұзушылықтың жасалған орны, уақыты мен мәнi/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Істi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 (файловые документы и медиа-файлы, относящиеся к делу и (или) являющиеся вещественными доказательствами)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9. Оған қатысты іс қозғалған жеке тұлғаның немесе заңды тұлға өкілінің түсініктемесі </w:t>
      </w:r>
    </w:p>
    <w:p>
      <w:pPr>
        <w:spacing w:after="0"/>
        <w:ind w:left="0"/>
        <w:jc w:val="both"/>
      </w:pPr>
      <w:r>
        <w:rPr>
          <w:rFonts w:ascii="Times New Roman"/>
          <w:b w:val="false"/>
          <w:i w:val="false"/>
          <w:color w:val="000000"/>
          <w:sz w:val="28"/>
        </w:rPr>
        <w:t xml:space="preserve">
      / Объяснение физического лица либо представителя юридического лица, в отношении </w:t>
      </w:r>
    </w:p>
    <w:p>
      <w:pPr>
        <w:spacing w:after="0"/>
        <w:ind w:left="0"/>
        <w:jc w:val="both"/>
      </w:pPr>
      <w:r>
        <w:rPr>
          <w:rFonts w:ascii="Times New Roman"/>
          <w:b w:val="false"/>
          <w:i w:val="false"/>
          <w:color w:val="000000"/>
          <w:sz w:val="28"/>
        </w:rPr>
        <w:t>
      которого возбуждено дело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Құқық бұзушылық біліктілігі Кодекстің ____ бабы _____ бөлігі / Квалификация правонарушения статья _____ часть ______ Кодекса</w:t>
      </w:r>
    </w:p>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анықталды/ Согласно статье 738 Кодекса языком производства по делу определен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12. Қорғаушының болуы: талап етілмейді (1), тартылды (2)/Наличие защитника: не требуется (1), привлечен (2)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13. Аудармашының болуы: талап етілмейді (1), тартылды (2)/Наличие переводчика: не требуется (1), привлечен (2)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Куәлар, жәбірленушілер (аты, әкесінің аты (бар болса), тегі, жеке сәйкестендіру нөмірі, тұрғылықты жерінің мекенжайы, телефоны) (бар болса) / Свидетели, потерпевшие (фамилия, имя, отчество (при его наличии), индивидуальный идентификационный номер, адрес места жительства, телефон) (если они имеются)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15. Әкімшілік құқық бұзушылық туралы іс қозғалған тұлғаның әкімшілік бұзушылық туралы хаттаманы қол қойып алудан бас тартқан жағдайында жазылатын жазба / Запись в случае отказа в принятии под расписку протокола об административном правонарушении лицом, в отношении которого возбуждено дело об административном правонарушении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xml:space="preserve">
      16. Оған қатысты іс қозғалған тұлғаның болмауы немесе келмеуі туралы белгі / Отметка об отсутствии или неявке лица, в отношении которого возбуждено дело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17. Әкімшілік құқық бұзушылық туралы іс қозғалған тұлға болмаған жағдайда, толтырылған хаттаманың почта арқылы жолданғаны туралы ақпарат/Информация о направлении протокола по почте в случае его составления в отсутствие лица, в отношении которого возбуждено дело об административных правонарушениях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18. Оған қатысты іс қозғалған тұлғаның хаттаманы алған сәттен бастап үш тәулік ішінде оны қайтармау фактісі жөніндегі хаттаманың көшірмесіндегі жазба /Запись в копии протокола о факте невозвращения протокола в течение трех суток с момента получения лицом,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 жазбасы/запись, подпись лица, составившего протокол)</w:t>
      </w:r>
    </w:p>
    <w:p>
      <w:pPr>
        <w:spacing w:after="0"/>
        <w:ind w:left="0"/>
        <w:jc w:val="both"/>
      </w:pPr>
      <w:r>
        <w:rPr>
          <w:rFonts w:ascii="Times New Roman"/>
          <w:b w:val="false"/>
          <w:i w:val="false"/>
          <w:color w:val="000000"/>
          <w:sz w:val="28"/>
        </w:rPr>
        <w:t xml:space="preserve">
      19.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хаттаманы толтыру кезінде әкімшілік жауапкершілікке тартылушы тұлғаға, сондай-ақ іс бойынша іс жүргізудің басқа да қатысушыларына олардың құқықтары және міндеттері түсіндірілді / При составлении протокола лицу, в отношении которого возбуждено дело, а также другим участникам производства по делу разъяснены их права и обязанности согласно статьям 744, 747, 810, 811 Кодекса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Құқықтармен және міндеттермен таныстым: / С правами и обязанностями ознакомлен (а):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(тұлғаның (жеке тұлғаның немесе заңды тұлға өкілінің) аты, әкесінің аты (бар болса),тегі/фамилия, имя, отчество (при его наличии) лица (физического лица или юридического лица)</w:t>
      </w:r>
    </w:p>
    <w:p>
      <w:pPr>
        <w:spacing w:after="0"/>
        <w:ind w:left="0"/>
        <w:jc w:val="both"/>
      </w:pPr>
      <w:r>
        <w:rPr>
          <w:rFonts w:ascii="Times New Roman"/>
          <w:b w:val="false"/>
          <w:i w:val="false"/>
          <w:color w:val="000000"/>
          <w:sz w:val="28"/>
        </w:rPr>
        <w:t>
      Хаттаманы толтырған адам/Лицо, составившее протокол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туралы іс жүргізіліп жатқан адам (тұлғаның өкілі) / Лицо (представитель лица), в отношении которого ведется производство по делу об административном правонарушении: хаттама мазмұнымен/с содержанием протокола: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p>
      <w:pPr>
        <w:spacing w:after="0"/>
        <w:ind w:left="0"/>
        <w:jc w:val="both"/>
      </w:pPr>
      <w:r>
        <w:rPr>
          <w:rFonts w:ascii="Times New Roman"/>
          <w:b w:val="false"/>
          <w:i w:val="false"/>
          <w:color w:val="000000"/>
          <w:sz w:val="28"/>
        </w:rPr>
        <w:t>
      Жәбірленушілер (бар болса)/Потерпевшие (если они имеются)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Куәлар (бар болса)/Свидетели (если они имеются) 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Қолхат/Расписка</w:t>
      </w:r>
    </w:p>
    <w:p>
      <w:pPr>
        <w:spacing w:after="0"/>
        <w:ind w:left="0"/>
        <w:jc w:val="both"/>
      </w:pPr>
      <w:r>
        <w:rPr>
          <w:rFonts w:ascii="Times New Roman"/>
          <w:b w:val="false"/>
          <w:i w:val="false"/>
          <w:color w:val="000000"/>
          <w:sz w:val="28"/>
        </w:rPr>
        <w:t>
      Хаттаманың көшірмесін алдым/Копию протокола получил (а):</w:t>
      </w:r>
    </w:p>
    <w:p>
      <w:pPr>
        <w:spacing w:after="0"/>
        <w:ind w:left="0"/>
        <w:jc w:val="both"/>
      </w:pPr>
      <w:r>
        <w:rPr>
          <w:rFonts w:ascii="Times New Roman"/>
          <w:b w:val="false"/>
          <w:i w:val="false"/>
          <w:color w:val="000000"/>
          <w:sz w:val="28"/>
        </w:rPr>
        <w:t>
      жылғы/года "__" ____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(оған қатысты ic қозғалған жеке тұлғаның немесе заңды тұлға өкілінің қолы /</w:t>
      </w:r>
    </w:p>
    <w:p>
      <w:pPr>
        <w:spacing w:after="0"/>
        <w:ind w:left="0"/>
        <w:jc w:val="both"/>
      </w:pPr>
      <w:r>
        <w:rPr>
          <w:rFonts w:ascii="Times New Roman"/>
          <w:b w:val="false"/>
          <w:i w:val="false"/>
          <w:color w:val="000000"/>
          <w:sz w:val="28"/>
        </w:rPr>
        <w:t xml:space="preserve">
      подпись физического лица или представителя юридического лица, </w:t>
      </w:r>
    </w:p>
    <w:p>
      <w:pPr>
        <w:spacing w:after="0"/>
        <w:ind w:left="0"/>
        <w:jc w:val="both"/>
      </w:pPr>
      <w:r>
        <w:rPr>
          <w:rFonts w:ascii="Times New Roman"/>
          <w:b w:val="false"/>
          <w:i w:val="false"/>
          <w:color w:val="000000"/>
          <w:sz w:val="28"/>
        </w:rPr>
        <w:t>
      в отношении которого возбуждено дело)</w:t>
      </w:r>
    </w:p>
    <w:p>
      <w:pPr>
        <w:spacing w:after="0"/>
        <w:ind w:left="0"/>
        <w:jc w:val="both"/>
      </w:pPr>
      <w:r>
        <w:rPr>
          <w:rFonts w:ascii="Times New Roman"/>
          <w:b w:val="false"/>
          <w:i w:val="false"/>
          <w:color w:val="000000"/>
          <w:sz w:val="28"/>
        </w:rPr>
        <w:t>
      жылғы/года "__" ____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(жәбірленуші жеке тұлғаның немесе заңды тұлға өкілінің қолы/ </w:t>
      </w:r>
    </w:p>
    <w:p>
      <w:pPr>
        <w:spacing w:after="0"/>
        <w:ind w:left="0"/>
        <w:jc w:val="both"/>
      </w:pPr>
      <w:r>
        <w:rPr>
          <w:rFonts w:ascii="Times New Roman"/>
          <w:b w:val="false"/>
          <w:i w:val="false"/>
          <w:color w:val="000000"/>
          <w:sz w:val="28"/>
        </w:rPr>
        <w:t>
      подпись потерпевшего физического лица или представителя юридического лица)</w:t>
      </w:r>
    </w:p>
    <w:p>
      <w:pPr>
        <w:spacing w:after="0"/>
        <w:ind w:left="0"/>
        <w:jc w:val="both"/>
      </w:pPr>
      <w:r>
        <w:rPr>
          <w:rFonts w:ascii="Times New Roman"/>
          <w:b w:val="false"/>
          <w:i w:val="false"/>
          <w:color w:val="000000"/>
          <w:sz w:val="28"/>
        </w:rPr>
        <w:t>
      жылғы/года "__" 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3-қосымша</w:t>
            </w:r>
          </w:p>
        </w:tc>
      </w:tr>
    </w:tbl>
    <w:bookmarkStart w:name="z15" w:id="12"/>
    <w:p>
      <w:pPr>
        <w:spacing w:after="0"/>
        <w:ind w:left="0"/>
        <w:jc w:val="left"/>
      </w:pPr>
      <w:r>
        <w:rPr>
          <w:rFonts w:ascii="Times New Roman"/>
          <w:b/>
          <w:i w:val="false"/>
          <w:color w:val="000000"/>
        </w:rPr>
        <w:t xml:space="preserve"> Асыл тұқымды мал шаруашылығы жөніндегі мемлекеттік инспектордың актілерін жасау және беру қағидалары</w:t>
      </w:r>
    </w:p>
    <w:bookmarkEnd w:id="1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26.12.2022 </w:t>
      </w:r>
      <w:r>
        <w:rPr>
          <w:rFonts w:ascii="Times New Roman"/>
          <w:b w:val="false"/>
          <w:i w:val="false"/>
          <w:color w:val="ff0000"/>
          <w:sz w:val="28"/>
        </w:rPr>
        <w:t>№ 442</w:t>
      </w:r>
      <w:r>
        <w:rPr>
          <w:rFonts w:ascii="Times New Roman"/>
          <w:b w:val="false"/>
          <w:i w:val="false"/>
          <w:color w:val="ff0000"/>
          <w:sz w:val="28"/>
        </w:rPr>
        <w:t xml:space="preserve"> (01.01.2023 бастап қолданысқа енгiзiледi) бұйрығымен.</w:t>
      </w:r>
    </w:p>
    <w:bookmarkStart w:name="z16" w:id="13"/>
    <w:p>
      <w:pPr>
        <w:spacing w:after="0"/>
        <w:ind w:left="0"/>
        <w:jc w:val="left"/>
      </w:pPr>
      <w:r>
        <w:rPr>
          <w:rFonts w:ascii="Times New Roman"/>
          <w:b/>
          <w:i w:val="false"/>
          <w:color w:val="000000"/>
        </w:rPr>
        <w:t xml:space="preserve"> 1-тарау. Жалпы ережелер</w:t>
      </w:r>
    </w:p>
    <w:bookmarkEnd w:id="13"/>
    <w:bookmarkStart w:name="z46" w:id="14"/>
    <w:p>
      <w:pPr>
        <w:spacing w:after="0"/>
        <w:ind w:left="0"/>
        <w:jc w:val="both"/>
      </w:pPr>
      <w:r>
        <w:rPr>
          <w:rFonts w:ascii="Times New Roman"/>
          <w:b w:val="false"/>
          <w:i w:val="false"/>
          <w:color w:val="000000"/>
          <w:sz w:val="28"/>
        </w:rPr>
        <w:t xml:space="preserve">
      1. Осы Асыл тұқымды мал шаруашылығы жөніндегі мемлекеттік инспектордың актілерін жасау және беру қағидалары (бұдан әрі – Қағидалар) "Асыл тұқымды мал шаруашылығы туралы" Қазақстан Республикасы Заңының (бұдан әрі – Заң) 13-бабы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асыл тұқымды мал шаруашылығы жөніндегі мемлекеттік инспектордың актілерін жасау және беру тәртібін айқындайды.</w:t>
      </w:r>
    </w:p>
    <w:bookmarkEnd w:id="14"/>
    <w:bookmarkStart w:name="z47" w:id="15"/>
    <w:p>
      <w:pPr>
        <w:spacing w:after="0"/>
        <w:ind w:left="0"/>
        <w:jc w:val="both"/>
      </w:pPr>
      <w:r>
        <w:rPr>
          <w:rFonts w:ascii="Times New Roman"/>
          <w:b w:val="false"/>
          <w:i w:val="false"/>
          <w:color w:val="000000"/>
          <w:sz w:val="28"/>
        </w:rPr>
        <w:t>
      2. Асыл тұқымды мал шаруашылығы жөніндегі мемлекеттік инспекторлардың (бұдан әрі – мемлекеттік инспектор) актілеріне мыналар жатады:</w:t>
      </w:r>
    </w:p>
    <w:bookmarkEnd w:id="15"/>
    <w:bookmarkStart w:name="z48" w:id="16"/>
    <w:p>
      <w:pPr>
        <w:spacing w:after="0"/>
        <w:ind w:left="0"/>
        <w:jc w:val="both"/>
      </w:pPr>
      <w:r>
        <w:rPr>
          <w:rFonts w:ascii="Times New Roman"/>
          <w:b w:val="false"/>
          <w:i w:val="false"/>
          <w:color w:val="000000"/>
          <w:sz w:val="28"/>
        </w:rPr>
        <w:t>
      1) бақылау субъектісіне (объектісіне) бара отырып жүргізілген профилактикалық бақылау және (немесе) тексеру нәтижелері туралы акт (бұдан әрі – акт);</w:t>
      </w:r>
    </w:p>
    <w:bookmarkEnd w:id="16"/>
    <w:bookmarkStart w:name="z49" w:id="17"/>
    <w:p>
      <w:pPr>
        <w:spacing w:after="0"/>
        <w:ind w:left="0"/>
        <w:jc w:val="both"/>
      </w:pPr>
      <w:r>
        <w:rPr>
          <w:rFonts w:ascii="Times New Roman"/>
          <w:b w:val="false"/>
          <w:i w:val="false"/>
          <w:color w:val="000000"/>
          <w:sz w:val="28"/>
        </w:rPr>
        <w:t>
      2) Қазақстан Республикасының асыл тұқымды мал шаруашылығы саласындағы заңнамасын бұзушылықтарды жою туралы нұсқама (бұдан әрі – нұсқама);</w:t>
      </w:r>
    </w:p>
    <w:bookmarkEnd w:id="17"/>
    <w:bookmarkStart w:name="z50" w:id="18"/>
    <w:p>
      <w:pPr>
        <w:spacing w:after="0"/>
        <w:ind w:left="0"/>
        <w:jc w:val="both"/>
      </w:pPr>
      <w:r>
        <w:rPr>
          <w:rFonts w:ascii="Times New Roman"/>
          <w:b w:val="false"/>
          <w:i w:val="false"/>
          <w:color w:val="000000"/>
          <w:sz w:val="28"/>
        </w:rPr>
        <w:t>
      3) асыл тұқымды мал шаруашылығы саласындағы әкімшілік құқық бұзушылық туралы хаттама (бұдан әрі – хаттама).</w:t>
      </w:r>
    </w:p>
    <w:bookmarkEnd w:id="18"/>
    <w:bookmarkStart w:name="z51" w:id="19"/>
    <w:p>
      <w:pPr>
        <w:spacing w:after="0"/>
        <w:ind w:left="0"/>
        <w:jc w:val="left"/>
      </w:pPr>
      <w:r>
        <w:rPr>
          <w:rFonts w:ascii="Times New Roman"/>
          <w:b/>
          <w:i w:val="false"/>
          <w:color w:val="000000"/>
        </w:rPr>
        <w:t xml:space="preserve"> Глава 2. Мемлекеттік инспектордың актілерді жасау және беру тәртібі</w:t>
      </w:r>
    </w:p>
    <w:bookmarkEnd w:id="19"/>
    <w:bookmarkStart w:name="z52" w:id="20"/>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нәтижелері бойынша мемлекеттік инспектор акт және нұсқама жасайды.</w:t>
      </w:r>
    </w:p>
    <w:bookmarkEnd w:id="20"/>
    <w:p>
      <w:pPr>
        <w:spacing w:after="0"/>
        <w:ind w:left="0"/>
        <w:jc w:val="both"/>
      </w:pPr>
      <w:r>
        <w:rPr>
          <w:rFonts w:ascii="Times New Roman"/>
          <w:b w:val="false"/>
          <w:i w:val="false"/>
          <w:color w:val="000000"/>
          <w:sz w:val="28"/>
        </w:rPr>
        <w:t xml:space="preserve">
      Акт Қазақстан Республикасы Кәсіпкерлік кодексінің (бұдан әрі – Кодекс) </w:t>
      </w:r>
      <w:r>
        <w:rPr>
          <w:rFonts w:ascii="Times New Roman"/>
          <w:b w:val="false"/>
          <w:i w:val="false"/>
          <w:color w:val="000000"/>
          <w:sz w:val="28"/>
        </w:rPr>
        <w:t>152-бабының</w:t>
      </w:r>
      <w:r>
        <w:rPr>
          <w:rFonts w:ascii="Times New Roman"/>
          <w:b w:val="false"/>
          <w:i w:val="false"/>
          <w:color w:val="000000"/>
          <w:sz w:val="28"/>
        </w:rPr>
        <w:t xml:space="preserve"> 2, 3, 4 және 9-тармақтарына сәйкес жасалады.</w:t>
      </w:r>
    </w:p>
    <w:p>
      <w:pPr>
        <w:spacing w:after="0"/>
        <w:ind w:left="0"/>
        <w:jc w:val="both"/>
      </w:pPr>
      <w:r>
        <w:rPr>
          <w:rFonts w:ascii="Times New Roman"/>
          <w:b w:val="false"/>
          <w:i w:val="false"/>
          <w:color w:val="000000"/>
          <w:sz w:val="28"/>
        </w:rPr>
        <w:t xml:space="preserve">
      Нұсқаманы мемлекеттік инспектор Кодекстің 152-бабының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жасайды.</w:t>
      </w:r>
    </w:p>
    <w:bookmarkStart w:name="z53" w:id="21"/>
    <w:p>
      <w:pPr>
        <w:spacing w:after="0"/>
        <w:ind w:left="0"/>
        <w:jc w:val="both"/>
      </w:pPr>
      <w:r>
        <w:rPr>
          <w:rFonts w:ascii="Times New Roman"/>
          <w:b w:val="false"/>
          <w:i w:val="false"/>
          <w:color w:val="000000"/>
          <w:sz w:val="28"/>
        </w:rPr>
        <w:t>
      4. Акт және нұсқама үш данада жасалады.</w:t>
      </w:r>
    </w:p>
    <w:bookmarkEnd w:id="21"/>
    <w:p>
      <w:pPr>
        <w:spacing w:after="0"/>
        <w:ind w:left="0"/>
        <w:jc w:val="both"/>
      </w:pPr>
      <w:r>
        <w:rPr>
          <w:rFonts w:ascii="Times New Roman"/>
          <w:b w:val="false"/>
          <w:i w:val="false"/>
          <w:color w:val="000000"/>
          <w:sz w:val="28"/>
        </w:rPr>
        <w:t xml:space="preserve">
      Мемлекеттік инспектор актінің/нұсқаманың бірінші данасын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қағидаларына сәйкес электрондық нысанда құқықтық статистика және арнайы есепке алу саласындағы уәкілетті органға және оның аумақтық органдарына, актінің/нұсқаманың екінші данасын қағаз тасығышта қол қойғызып немесе электрондық нысанда танысу және анықталған бұзушылықтарды жою жөнінде шаралар қабылдау және басқа да іс-қимылдар үшін бақылау субъектісіне (заңды тұлғаның басшысына не оның өкілетті адамына, жеке тұлғаға) тапсырады, актінің/нұсқаманың үшінші данасы мемлекеттік инспекторда қалады.</w:t>
      </w:r>
    </w:p>
    <w:p>
      <w:pPr>
        <w:spacing w:after="0"/>
        <w:ind w:left="0"/>
        <w:jc w:val="both"/>
      </w:pPr>
      <w:r>
        <w:rPr>
          <w:rFonts w:ascii="Times New Roman"/>
          <w:b w:val="false"/>
          <w:i w:val="false"/>
          <w:color w:val="000000"/>
          <w:sz w:val="28"/>
        </w:rPr>
        <w:t>
      Электрондық нысанда қалыптастырылған акт және нұсқама бақылау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акт және нұсқама бақылау субъектісі көрсеткен электрондық почта мекенжайына да жіберіледі.</w:t>
      </w:r>
    </w:p>
    <w:bookmarkStart w:name="z54" w:id="22"/>
    <w:p>
      <w:pPr>
        <w:spacing w:after="0"/>
        <w:ind w:left="0"/>
        <w:jc w:val="both"/>
      </w:pPr>
      <w:r>
        <w:rPr>
          <w:rFonts w:ascii="Times New Roman"/>
          <w:b w:val="false"/>
          <w:i w:val="false"/>
          <w:color w:val="000000"/>
          <w:sz w:val="28"/>
        </w:rPr>
        <w:t>
      5. Хаттамаларды асыл тұқымды мал шаруашылығы саласындағы уәкілетті органның уәкілетті лауазымды адамдары мыналар бойынша толтырады:</w:t>
      </w:r>
    </w:p>
    <w:bookmarkEnd w:id="22"/>
    <w:p>
      <w:pPr>
        <w:spacing w:after="0"/>
        <w:ind w:left="0"/>
        <w:jc w:val="both"/>
      </w:pPr>
      <w:r>
        <w:rPr>
          <w:rFonts w:ascii="Times New Roman"/>
          <w:b w:val="false"/>
          <w:i w:val="false"/>
          <w:color w:val="000000"/>
          <w:sz w:val="28"/>
        </w:rPr>
        <w:t xml:space="preserve">
      соттар қарайтын әкімшілік құқық бұзушылық туралы істер бойынша (Қазақстан Республикасының Әкімшілік құқық бұзушылық туралы кодексінің (бұдан әрі – Әкімшілік құқық бұзушылық туралы кодекс) </w:t>
      </w:r>
      <w:r>
        <w:rPr>
          <w:rFonts w:ascii="Times New Roman"/>
          <w:b w:val="false"/>
          <w:i w:val="false"/>
          <w:color w:val="000000"/>
          <w:sz w:val="28"/>
        </w:rPr>
        <w:t>407-бабы</w:t>
      </w:r>
      <w:r>
        <w:rPr>
          <w:rFonts w:ascii="Times New Roman"/>
          <w:b w:val="false"/>
          <w:i w:val="false"/>
          <w:color w:val="000000"/>
          <w:sz w:val="28"/>
        </w:rPr>
        <w:t xml:space="preserve"> (екінші және үшінші бөліктері), 462 және 463-баптары);</w:t>
      </w:r>
    </w:p>
    <w:p>
      <w:pPr>
        <w:spacing w:after="0"/>
        <w:ind w:left="0"/>
        <w:jc w:val="both"/>
      </w:pPr>
      <w:r>
        <w:rPr>
          <w:rFonts w:ascii="Times New Roman"/>
          <w:b w:val="false"/>
          <w:i w:val="false"/>
          <w:color w:val="000000"/>
          <w:sz w:val="28"/>
        </w:rPr>
        <w:t xml:space="preserve">
      асыл тұқымды мал шаруашылығы саласындағы уәкілетті орган қарауы тиіс әкімшілік құқық бұзушылық туралы істер бойынша (Кодекстің </w:t>
      </w:r>
      <w:r>
        <w:rPr>
          <w:rFonts w:ascii="Times New Roman"/>
          <w:b w:val="false"/>
          <w:i w:val="false"/>
          <w:color w:val="000000"/>
          <w:sz w:val="28"/>
        </w:rPr>
        <w:t>407-бабы</w:t>
      </w:r>
      <w:r>
        <w:rPr>
          <w:rFonts w:ascii="Times New Roman"/>
          <w:b w:val="false"/>
          <w:i w:val="false"/>
          <w:color w:val="000000"/>
          <w:sz w:val="28"/>
        </w:rPr>
        <w:t xml:space="preserve"> (бірінші бөлігі)).</w:t>
      </w:r>
    </w:p>
    <w:bookmarkStart w:name="z55" w:id="23"/>
    <w:p>
      <w:pPr>
        <w:spacing w:after="0"/>
        <w:ind w:left="0"/>
        <w:jc w:val="both"/>
      </w:pPr>
      <w:r>
        <w:rPr>
          <w:rFonts w:ascii="Times New Roman"/>
          <w:b w:val="false"/>
          <w:i w:val="false"/>
          <w:color w:val="000000"/>
          <w:sz w:val="28"/>
        </w:rPr>
        <w:t>
      Хаттамаларды мыналар толтырады:</w:t>
      </w:r>
    </w:p>
    <w:bookmarkEnd w:id="23"/>
    <w:bookmarkStart w:name="z56" w:id="24"/>
    <w:p>
      <w:pPr>
        <w:spacing w:after="0"/>
        <w:ind w:left="0"/>
        <w:jc w:val="both"/>
      </w:pPr>
      <w:r>
        <w:rPr>
          <w:rFonts w:ascii="Times New Roman"/>
          <w:b w:val="false"/>
          <w:i w:val="false"/>
          <w:color w:val="000000"/>
          <w:sz w:val="28"/>
        </w:rPr>
        <w:t>
      1) Қазақстан Республикасының асыл тұқымды мал шаруашылығы жөніндегі бас мемлекеттік инспекторы;</w:t>
      </w:r>
    </w:p>
    <w:bookmarkEnd w:id="24"/>
    <w:bookmarkStart w:name="z57" w:id="25"/>
    <w:p>
      <w:pPr>
        <w:spacing w:after="0"/>
        <w:ind w:left="0"/>
        <w:jc w:val="both"/>
      </w:pPr>
      <w:r>
        <w:rPr>
          <w:rFonts w:ascii="Times New Roman"/>
          <w:b w:val="false"/>
          <w:i w:val="false"/>
          <w:color w:val="000000"/>
          <w:sz w:val="28"/>
        </w:rPr>
        <w:t>
      2) Қазақстан Республикасының асыл тұқымды мал шаруашылығы жөніндегі бас мемлекеттік инспекторының орынбасары;</w:t>
      </w:r>
    </w:p>
    <w:bookmarkEnd w:id="25"/>
    <w:bookmarkStart w:name="z58" w:id="26"/>
    <w:p>
      <w:pPr>
        <w:spacing w:after="0"/>
        <w:ind w:left="0"/>
        <w:jc w:val="both"/>
      </w:pPr>
      <w:r>
        <w:rPr>
          <w:rFonts w:ascii="Times New Roman"/>
          <w:b w:val="false"/>
          <w:i w:val="false"/>
          <w:color w:val="000000"/>
          <w:sz w:val="28"/>
        </w:rPr>
        <w:t>
      3) облыстардың, республикалық маңызы бар қалалардың, астананың асыл тұқымды мал шаруашылығы жөніндегі бас мемлекеттік инспекторлары және олардың орынбасарлары;</w:t>
      </w:r>
    </w:p>
    <w:bookmarkEnd w:id="26"/>
    <w:bookmarkStart w:name="z59" w:id="27"/>
    <w:p>
      <w:pPr>
        <w:spacing w:after="0"/>
        <w:ind w:left="0"/>
        <w:jc w:val="both"/>
      </w:pPr>
      <w:r>
        <w:rPr>
          <w:rFonts w:ascii="Times New Roman"/>
          <w:b w:val="false"/>
          <w:i w:val="false"/>
          <w:color w:val="000000"/>
          <w:sz w:val="28"/>
        </w:rPr>
        <w:t>
      4) облыстардың, аудандардың, облыстық маңызы бар қалалардың асыл тұқымды мал шаруашылығы жөніндегі мемлекеттік инспекторлары.</w:t>
      </w:r>
    </w:p>
    <w:bookmarkEnd w:id="27"/>
    <w:bookmarkStart w:name="z60" w:id="28"/>
    <w:p>
      <w:pPr>
        <w:spacing w:after="0"/>
        <w:ind w:left="0"/>
        <w:jc w:val="both"/>
      </w:pPr>
      <w:r>
        <w:rPr>
          <w:rFonts w:ascii="Times New Roman"/>
          <w:b w:val="false"/>
          <w:i w:val="false"/>
          <w:color w:val="000000"/>
          <w:sz w:val="28"/>
        </w:rPr>
        <w:t>
      6. Әкімшілік құқық бұзушылық туралы хаттама осы бұйрыққа 2-1-қосымшаға сәйкес нысан бойынша жасалады.</w:t>
      </w:r>
    </w:p>
    <w:bookmarkEnd w:id="28"/>
    <w:bookmarkStart w:name="z61" w:id="29"/>
    <w:p>
      <w:pPr>
        <w:spacing w:after="0"/>
        <w:ind w:left="0"/>
        <w:jc w:val="both"/>
      </w:pPr>
      <w:r>
        <w:rPr>
          <w:rFonts w:ascii="Times New Roman"/>
          <w:b w:val="false"/>
          <w:i w:val="false"/>
          <w:color w:val="000000"/>
          <w:sz w:val="28"/>
        </w:rPr>
        <w:t xml:space="preserve">
      7. Хаттаманы жазу кезінде іс жүргізу тілі анықталады. Өзіне қатысты іс қозғалған адамға, сондай-ақ әкімшілік құқық бұзушылық туралы іс бойынша іс жүргізуге қатысатын куәларға Әкімшілік құқық бұзушылық туралы кодекстің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738</w:t>
      </w:r>
      <w:r>
        <w:rPr>
          <w:rFonts w:ascii="Times New Roman"/>
          <w:b w:val="false"/>
          <w:i w:val="false"/>
          <w:color w:val="000000"/>
          <w:sz w:val="28"/>
        </w:rPr>
        <w:t xml:space="preserve">,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755</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олардың құқықтары, міндеттері мен жауапкершілігі түсіндіріледі, ол туралы хаттамада белгі қойылады.</w:t>
      </w:r>
    </w:p>
    <w:bookmarkEnd w:id="29"/>
    <w:bookmarkStart w:name="z62" w:id="30"/>
    <w:p>
      <w:pPr>
        <w:spacing w:after="0"/>
        <w:ind w:left="0"/>
        <w:jc w:val="both"/>
      </w:pPr>
      <w:r>
        <w:rPr>
          <w:rFonts w:ascii="Times New Roman"/>
          <w:b w:val="false"/>
          <w:i w:val="false"/>
          <w:color w:val="000000"/>
          <w:sz w:val="28"/>
        </w:rPr>
        <w:t xml:space="preserve">
      8. Хаттамаға оны толтырған адам және Әкімшілік құқық бұзушылық туралы кодекстің </w:t>
      </w:r>
      <w:r>
        <w:rPr>
          <w:rFonts w:ascii="Times New Roman"/>
          <w:b w:val="false"/>
          <w:i w:val="false"/>
          <w:color w:val="000000"/>
          <w:sz w:val="28"/>
        </w:rPr>
        <w:t>803-бабында</w:t>
      </w:r>
      <w:r>
        <w:rPr>
          <w:rFonts w:ascii="Times New Roman"/>
          <w:b w:val="false"/>
          <w:i w:val="false"/>
          <w:color w:val="000000"/>
          <w:sz w:val="28"/>
        </w:rPr>
        <w:t xml:space="preserve"> көзделген жағдайларды қоспағанда, өзіне қатысты әкімшілік құқық бұзушылық туралы іс бойынша іс жүргізіліп жатқан адам (адамның өкілі) қол қояды. Жәбірленушілер мен куәлар болған кезде, хаттамаға жәбірленуші мен куәлар қол қояды.</w:t>
      </w:r>
    </w:p>
    <w:bookmarkEnd w:id="30"/>
    <w:bookmarkStart w:name="z63" w:id="31"/>
    <w:p>
      <w:pPr>
        <w:spacing w:after="0"/>
        <w:ind w:left="0"/>
        <w:jc w:val="both"/>
      </w:pPr>
      <w:r>
        <w:rPr>
          <w:rFonts w:ascii="Times New Roman"/>
          <w:b w:val="false"/>
          <w:i w:val="false"/>
          <w:color w:val="000000"/>
          <w:sz w:val="28"/>
        </w:rPr>
        <w:t>
      9. Тиісті түрде хабардар етілген, өзіне қатысты іс қозғалған адам болмаған немесе келмеген жағдайда, хаттамаға оған қатысты іс қозғалған адамның жоқтығы немесе келмейтіні туралы белгі қойылып, оны толтырған адам қол қояды.</w:t>
      </w:r>
    </w:p>
    <w:bookmarkEnd w:id="31"/>
    <w:bookmarkStart w:name="z64" w:id="32"/>
    <w:p>
      <w:pPr>
        <w:spacing w:after="0"/>
        <w:ind w:left="0"/>
        <w:jc w:val="both"/>
      </w:pPr>
      <w:r>
        <w:rPr>
          <w:rFonts w:ascii="Times New Roman"/>
          <w:b w:val="false"/>
          <w:i w:val="false"/>
          <w:color w:val="000000"/>
          <w:sz w:val="28"/>
        </w:rPr>
        <w:t>
      10. Өзіне қатысты әкімшілік құқық бұзушылық туралы іс қозғалған адам әкімшілік құқық бұзушылық туралы іс бойынша Хаттамаға қол қойып қабылдаудан бас тартқан жағдайда, оны толтырған адам хаттамаға тиісті жазба жасайды.</w:t>
      </w:r>
    </w:p>
    <w:bookmarkEnd w:id="32"/>
    <w:bookmarkStart w:name="z65" w:id="33"/>
    <w:p>
      <w:pPr>
        <w:spacing w:after="0"/>
        <w:ind w:left="0"/>
        <w:jc w:val="both"/>
      </w:pPr>
      <w:r>
        <w:rPr>
          <w:rFonts w:ascii="Times New Roman"/>
          <w:b w:val="false"/>
          <w:i w:val="false"/>
          <w:color w:val="000000"/>
          <w:sz w:val="28"/>
        </w:rPr>
        <w:t>
      11. Өзіне қатысты іс қозғалған жеке тұлғаға немесе заңды тұлғаның өкіліне хаттамамен танысуға мүмкіндік беріледі. Аталған адамдар хаттаманың мазмұны бойынша түсініктемелер мен ескертулер бере алады, сондай-ақ оған қол қоюдан өзінің бас тарту себептерін баяндай алады, ол хаттамаға қоса беріледі. Бұл адамдар хаттамаға қол қоюдан бас тартқан жағдайда, онда тиісті жазба жазылады. Өзіне қатысты іс қозғалған адамның хаттамаға қол қою фактісі осы адамның хаттамамен танысқанын куәландырады және оның әкімшілік құқық бұзушылық жасаудағы кінәсін мойындау болып табылмайды.</w:t>
      </w:r>
    </w:p>
    <w:bookmarkEnd w:id="33"/>
    <w:bookmarkStart w:name="z66" w:id="34"/>
    <w:p>
      <w:pPr>
        <w:spacing w:after="0"/>
        <w:ind w:left="0"/>
        <w:jc w:val="both"/>
      </w:pPr>
      <w:r>
        <w:rPr>
          <w:rFonts w:ascii="Times New Roman"/>
          <w:b w:val="false"/>
          <w:i w:val="false"/>
          <w:color w:val="000000"/>
          <w:sz w:val="28"/>
        </w:rPr>
        <w:t>
      12. Өзіне қатысты іс қозғалған жеке тұлғаға немесе заңды тұлғаның өкіліне, сондай-ақ жәбірленушіге хаттама жасалғаннан кейін оның көшірмесі осы Қағидалардың 13-тармағында көзделген жағдайларды қоспағанда, дереу қолхатпен табыс етіледі.</w:t>
      </w:r>
    </w:p>
    <w:bookmarkEnd w:id="34"/>
    <w:p>
      <w:pPr>
        <w:spacing w:after="0"/>
        <w:ind w:left="0"/>
        <w:jc w:val="both"/>
      </w:pPr>
      <w:r>
        <w:rPr>
          <w:rFonts w:ascii="Times New Roman"/>
          <w:b w:val="false"/>
          <w:i w:val="false"/>
          <w:color w:val="000000"/>
          <w:sz w:val="28"/>
        </w:rPr>
        <w:t>
      Хаттама электрондық нысанда жасалған кезде әкімшілік құқық бұзушылық туралы іс бойынша іс жүргізуге қатысушыларға оның "электрондық үкіметтің"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хабарланады.</w:t>
      </w:r>
    </w:p>
    <w:p>
      <w:pPr>
        <w:spacing w:after="0"/>
        <w:ind w:left="0"/>
        <w:jc w:val="both"/>
      </w:pPr>
      <w:r>
        <w:rPr>
          <w:rFonts w:ascii="Times New Roman"/>
          <w:b w:val="false"/>
          <w:i w:val="false"/>
          <w:color w:val="000000"/>
          <w:sz w:val="28"/>
        </w:rPr>
        <w:t xml:space="preserve">
      Өзіне қатысты әкімшілік құқық бұзушылық туралы іс жүргізіліп жатқан адамның (адам өкілінің) өтініші бойынша хаттаманың көшірмесі қағаз жеткізгіште тапсыру не ол көрсеткен почталық немесе электрондық мекенжайға жіберу арқылы, сондай-ақ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20962 болып тіркелген) бекітілген Әкімшілік іс жүргізудің бірыңғай тізілімін жүргізу қағидаларының 10-тармағында көзделген өзге де тәсілмен дереу ұсынылады.</w:t>
      </w:r>
    </w:p>
    <w:bookmarkStart w:name="z67" w:id="35"/>
    <w:p>
      <w:pPr>
        <w:spacing w:after="0"/>
        <w:ind w:left="0"/>
        <w:jc w:val="both"/>
      </w:pPr>
      <w:r>
        <w:rPr>
          <w:rFonts w:ascii="Times New Roman"/>
          <w:b w:val="false"/>
          <w:i w:val="false"/>
          <w:color w:val="000000"/>
          <w:sz w:val="28"/>
        </w:rPr>
        <w:t xml:space="preserve">
      13. Хаттама Әкімшілік құқық бұзушылық туралы кодекстің </w:t>
      </w:r>
      <w:r>
        <w:rPr>
          <w:rFonts w:ascii="Times New Roman"/>
          <w:b w:val="false"/>
          <w:i w:val="false"/>
          <w:color w:val="000000"/>
          <w:sz w:val="28"/>
        </w:rPr>
        <w:t>803-бабының</w:t>
      </w:r>
      <w:r>
        <w:rPr>
          <w:rFonts w:ascii="Times New Roman"/>
          <w:b w:val="false"/>
          <w:i w:val="false"/>
          <w:color w:val="000000"/>
          <w:sz w:val="28"/>
        </w:rPr>
        <w:t xml:space="preserve"> бесінші бөлігінде көзделген негіздер бойынша өзіне қатысты іс қозғалған адам болмаған жағдайда, ол жасалғаннан кейін екі тәулік ішінде өзіне қатысты іс қозғалған адамды хабардар ете отырып, тапсырыс хатпен почта арқылы жіберіледі. Өзіне қатысты іс қозғалған адамды алған кезден бастап үш тәулік ішінде хаттаманы қайтармау фактісі оған қол қоюдан бас тарту деп танылады, бұл туралы хаттаманың көшірмесіне тиісті жазба жасалады.</w:t>
      </w:r>
    </w:p>
    <w:bookmarkEnd w:id="35"/>
    <w:bookmarkStart w:name="z68" w:id="36"/>
    <w:p>
      <w:pPr>
        <w:spacing w:after="0"/>
        <w:ind w:left="0"/>
        <w:jc w:val="both"/>
      </w:pPr>
      <w:r>
        <w:rPr>
          <w:rFonts w:ascii="Times New Roman"/>
          <w:b w:val="false"/>
          <w:i w:val="false"/>
          <w:color w:val="000000"/>
          <w:sz w:val="28"/>
        </w:rPr>
        <w:t>
      14. Хаттама әкімшілік құқық бұзушылық жасау фактісі анықталғаннан кейін дереу жасалады.</w:t>
      </w:r>
    </w:p>
    <w:bookmarkEnd w:id="36"/>
    <w:bookmarkStart w:name="z69" w:id="37"/>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13-тарауына</w:t>
      </w:r>
      <w:r>
        <w:rPr>
          <w:rFonts w:ascii="Times New Roman"/>
          <w:b w:val="false"/>
          <w:i w:val="false"/>
          <w:color w:val="000000"/>
          <w:sz w:val="28"/>
        </w:rPr>
        <w:t xml:space="preserve"> сәйкес жүргізілетін тексеру барысында әкімшілік құқық бұзушылық анықталған кезде хаттама тиісті тексеру аяқталғаннан кейін дереу жасалады.</w:t>
      </w:r>
    </w:p>
    <w:bookmarkEnd w:id="37"/>
    <w:bookmarkStart w:name="z70" w:id="38"/>
    <w:p>
      <w:pPr>
        <w:spacing w:after="0"/>
        <w:ind w:left="0"/>
        <w:jc w:val="both"/>
      </w:pPr>
      <w:r>
        <w:rPr>
          <w:rFonts w:ascii="Times New Roman"/>
          <w:b w:val="false"/>
          <w:i w:val="false"/>
          <w:color w:val="000000"/>
          <w:sz w:val="28"/>
        </w:rPr>
        <w:t>
      16. Әкімшілік құқық бұзушылықтың мән-жайларын, өздеріне қатысты іс қозғалған жеке тұлғаның жеке басын немесе заңды тұлға туралы мәліметтерді және заңды тұлға өкілінің жеке басын қосымша анықтау талап етілген жағдайларда хаттама көрсетілген мән-жайлар анықталған күннен бастап үш тәулік ішінде жасалады.</w:t>
      </w:r>
    </w:p>
    <w:bookmarkEnd w:id="38"/>
    <w:bookmarkStart w:name="z71" w:id="39"/>
    <w:p>
      <w:pPr>
        <w:spacing w:after="0"/>
        <w:ind w:left="0"/>
        <w:jc w:val="both"/>
      </w:pPr>
      <w:r>
        <w:rPr>
          <w:rFonts w:ascii="Times New Roman"/>
          <w:b w:val="false"/>
          <w:i w:val="false"/>
          <w:color w:val="000000"/>
          <w:sz w:val="28"/>
        </w:rPr>
        <w:t xml:space="preserve">
      17. Хаттама, ал Әкімшілік құқық бұзушылық туралы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толтырылған кезден бастап 3 (үш) тәулік ішінде әкімшілік құқық бұзушылық туралы істі қарауға уәкілетті сотқа, органға (лауазымды адамға) қарау үшін жіберіледі.</w:t>
      </w:r>
    </w:p>
    <w:bookmarkEnd w:id="39"/>
    <w:bookmarkStart w:name="z72" w:id="40"/>
    <w:p>
      <w:pPr>
        <w:spacing w:after="0"/>
        <w:ind w:left="0"/>
        <w:jc w:val="both"/>
      </w:pPr>
      <w:r>
        <w:rPr>
          <w:rFonts w:ascii="Times New Roman"/>
          <w:b w:val="false"/>
          <w:i w:val="false"/>
          <w:color w:val="000000"/>
          <w:sz w:val="28"/>
        </w:rPr>
        <w:t>
      18. Мемлекеттік инспекторлар хаттаманы қағаз нысанда толтырған кезде оны толтырғаннан кейін бір тәулік ішінде әкімшілік істердің бірыңғай тізіліміне (бұдан әрі – ӘІБТ) хаттаманың түпнұсқасының және істі жүзеге асыру шеңберінде жиналған мемлекеттік құпиялары жоқ құжаттарды (PDF, JPEG, PNG, SVG, Tiff-құжаттар түрінде) енгізілуін қамтамасыз етеді.</w:t>
      </w:r>
    </w:p>
    <w:bookmarkEnd w:id="40"/>
    <w:p>
      <w:pPr>
        <w:spacing w:after="0"/>
        <w:ind w:left="0"/>
        <w:jc w:val="both"/>
      </w:pPr>
      <w:r>
        <w:rPr>
          <w:rFonts w:ascii="Times New Roman"/>
          <w:b w:val="false"/>
          <w:i w:val="false"/>
          <w:color w:val="000000"/>
          <w:sz w:val="28"/>
        </w:rPr>
        <w:t xml:space="preserve">
      Іске қатысты және (немесе) заттай дәлелдемелер болып табылатын файлдық құжаттар мен медиа-файлдар ӘІБТ-ге салынады, ал мүмкін болмаған жағдайда Кодекстің </w:t>
      </w:r>
      <w:r>
        <w:rPr>
          <w:rFonts w:ascii="Times New Roman"/>
          <w:b w:val="false"/>
          <w:i w:val="false"/>
          <w:color w:val="000000"/>
          <w:sz w:val="28"/>
        </w:rPr>
        <w:t>803-бабының</w:t>
      </w:r>
      <w:r>
        <w:rPr>
          <w:rFonts w:ascii="Times New Roman"/>
          <w:b w:val="false"/>
          <w:i w:val="false"/>
          <w:color w:val="000000"/>
          <w:sz w:val="28"/>
        </w:rPr>
        <w:t xml:space="preserve"> екінші бөлігіне сәйкес хаттамада көрсетіле отырып, іс материалдарына қоса тіркеледі.</w:t>
      </w:r>
    </w:p>
    <w:bookmarkStart w:name="z73" w:id="41"/>
    <w:p>
      <w:pPr>
        <w:spacing w:after="0"/>
        <w:ind w:left="0"/>
        <w:jc w:val="both"/>
      </w:pPr>
      <w:r>
        <w:rPr>
          <w:rFonts w:ascii="Times New Roman"/>
          <w:b w:val="false"/>
          <w:i w:val="false"/>
          <w:color w:val="000000"/>
          <w:sz w:val="28"/>
        </w:rPr>
        <w:t xml:space="preserve">
      19. Осы Қағидаларда реттелмеген бөлігінде мемлекеттік инспекторлар хаттама жасау кезінде Әкімшілік құқық бұзушылық туралы </w:t>
      </w:r>
      <w:r>
        <w:rPr>
          <w:rFonts w:ascii="Times New Roman"/>
          <w:b w:val="false"/>
          <w:i w:val="false"/>
          <w:color w:val="000000"/>
          <w:sz w:val="28"/>
        </w:rPr>
        <w:t>кодекстің</w:t>
      </w:r>
      <w:r>
        <w:rPr>
          <w:rFonts w:ascii="Times New Roman"/>
          <w:b w:val="false"/>
          <w:i w:val="false"/>
          <w:color w:val="000000"/>
          <w:sz w:val="28"/>
        </w:rPr>
        <w:t xml:space="preserve"> нормаларын басшылыққа алуы қажет.</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