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dd61b" w14:textId="6bdd6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"Мүгедектердi оңалтудың кейбiр мәселелерi туралы" Қазақстан Республикасы Денсаулық сақтау және әлеуметтік даму министрінің 2015 жылғы 22 қаңтардағы № 26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25 қарашадағы № 982 бұйрығы. Қазақстан Республикасының Әділет министрлігінде 2016 жылғы 22 желтоқсанда № 14557 болып тіркелді. Күші жойылды - Қазақстан Республикасы Премьер-Министрінің орынбасары - Еңбек және халықты әлеуметтік қорғау министрінің 2023 жылғы 30 маусымдағы № 286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30.06.2023 </w:t>
      </w:r>
      <w:r>
        <w:rPr>
          <w:rFonts w:ascii="Times New Roman"/>
          <w:b w:val="false"/>
          <w:i w:val="false"/>
          <w:color w:val="ff0000"/>
          <w:sz w:val="28"/>
        </w:rPr>
        <w:t>№ 286</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Бұйрық 01.01. 2017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1-тармағының 9-1) тармақшасына, </w:t>
      </w:r>
      <w:r>
        <w:rPr>
          <w:rFonts w:ascii="Times New Roman"/>
          <w:b w:val="false"/>
          <w:i w:val="false"/>
          <w:color w:val="000000"/>
          <w:sz w:val="28"/>
        </w:rPr>
        <w:t>21-бабы</w:t>
      </w:r>
      <w:r>
        <w:rPr>
          <w:rFonts w:ascii="Times New Roman"/>
          <w:b w:val="false"/>
          <w:i w:val="false"/>
          <w:color w:val="000000"/>
          <w:sz w:val="28"/>
        </w:rPr>
        <w:t xml:space="preserve"> 1-тармағының 4) тармақшасына және </w:t>
      </w:r>
      <w:r>
        <w:rPr>
          <w:rFonts w:ascii="Times New Roman"/>
          <w:b w:val="false"/>
          <w:i w:val="false"/>
          <w:color w:val="000000"/>
          <w:sz w:val="28"/>
        </w:rPr>
        <w:t>22-бабының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"Мүгедектердi оңалтудың кейбiр мәселелерi туралы" Қазақстан Республикасы Денсаулық сақтау және әлеуметтік даму министрінің 2015 жылғы 22 қаңтардағы № 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10370 болып тіркелген, "Әділет" ақпараттық-құқықтық жүйесінде 2015 жылғы 26 наурызда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Оңалтудың жеке бағдарламасына сәйкес жүріп-тұруы қиын бірінші топтағы мүгедектер үшін жеке көмекшінің және естуі бойынша мүгедектер үшін жылына алпыс сағат ымдау тілі маманының әлеуметтік қызметтерін ұсыну қағидалары;";</w:t>
      </w:r>
    </w:p>
    <w:bookmarkStart w:name="z4" w:id="3"/>
    <w:p>
      <w:pPr>
        <w:spacing w:after="0"/>
        <w:ind w:left="0"/>
        <w:jc w:val="both"/>
      </w:pPr>
      <w:r>
        <w:rPr>
          <w:rFonts w:ascii="Times New Roman"/>
          <w:b w:val="false"/>
          <w:i w:val="false"/>
          <w:color w:val="000000"/>
          <w:sz w:val="28"/>
        </w:rPr>
        <w:t xml:space="preserve">
      көрсетілген бұйрықпен бекітілген Оңалтудың жеке бағдарламасына сәйкес жүріп-тұруы қиын бірінші топтағы мүгедектер үшін жеке көмекшінің және естуі бойынша мүгедектер үшін жылына отыз сағат ымдау тілі маманының әлеуметтік қызметтерін ұсыну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"Оңалтудың жеке бағдарламасына сәйкес жүріп-тұруы қиын бірінші топтағы мүгедектер үшін жеке көмекшінің және естуі бойынша мүгедектер үшін жылына алпыс сағат ымдау тілі маманының әлеуметтік қызметтерін ұсыну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Оңалтудың жеке бағдарламасына сәйкес жүріп-тұруы қиын бірінші топтағы мүгедектер үшін жеке көмекшінің және естуі бойынша мүгедектер үшін жылына алпыс сағат ымдау тілі маманының әлеуметтік қызметтерін ұсыну қағидалары (бұдан әрі – Қағидалар)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оңалтудың жеке бағдарламасына (бұдан әрі – ОЖБ) сәйкес жүріп-тұруы қиын бірінші топтағы мүгедектер үшін жеке көмекшінің және естуі бойынша мүгедектер үшін жылына алпыс сағат ымдау тілі маманының әлеуметтік қызметтерін ұсыну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Ымдау тілі маманының әлеуметтік қызметтері бір мүгедекке жылына алпыс сағаттан асырылмай естуі бойынша мүгедектерге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Ымдау тілі маманының бір сағаттық әлеуметтік қызметіне ақы төлеу тиісті қаржы жылына арналған республикалық бюджет туралы Заңда белгіленген ең төмен айлық жалақының он бес пайызы мөлшері есебімен, бірақ бір мүгедекке жылына алпыс сағаттан асырылмай жүзеге асырылады.</w:t>
      </w:r>
    </w:p>
    <w:p>
      <w:pPr>
        <w:spacing w:after="0"/>
        <w:ind w:left="0"/>
        <w:jc w:val="both"/>
      </w:pPr>
      <w:r>
        <w:rPr>
          <w:rFonts w:ascii="Times New Roman"/>
          <w:b w:val="false"/>
          <w:i w:val="false"/>
          <w:color w:val="000000"/>
          <w:sz w:val="28"/>
        </w:rPr>
        <w:t>
      Ымдау тілі маманының жылына алпыс сағаттан артық әлеуметтік қызметтер көрсетуіне кеткен уақытын мүгедек өз қаражаты есебінен төлейді.";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оң жақ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"Оңалтудың жеке бағдарламасына</w:t>
            </w:r>
            <w:r>
              <w:br/>
            </w:r>
            <w:r>
              <w:rPr>
                <w:rFonts w:ascii="Times New Roman"/>
                <w:b w:val="false"/>
                <w:i w:val="false"/>
                <w:color w:val="000000"/>
                <w:sz w:val="20"/>
              </w:rPr>
              <w:t>сәйкес жүріп-тұруы қиын бірінші</w:t>
            </w:r>
            <w:r>
              <w:br/>
            </w:r>
            <w:r>
              <w:rPr>
                <w:rFonts w:ascii="Times New Roman"/>
                <w:b w:val="false"/>
                <w:i w:val="false"/>
                <w:color w:val="000000"/>
                <w:sz w:val="20"/>
              </w:rPr>
              <w:t>топтағы мүгедектер үшін жеке</w:t>
            </w:r>
            <w:r>
              <w:br/>
            </w:r>
            <w:r>
              <w:rPr>
                <w:rFonts w:ascii="Times New Roman"/>
                <w:b w:val="false"/>
                <w:i w:val="false"/>
                <w:color w:val="000000"/>
                <w:sz w:val="20"/>
              </w:rPr>
              <w:t>көмекшінің және естуі бойынша</w:t>
            </w:r>
            <w:r>
              <w:br/>
            </w:r>
            <w:r>
              <w:rPr>
                <w:rFonts w:ascii="Times New Roman"/>
                <w:b w:val="false"/>
                <w:i w:val="false"/>
                <w:color w:val="000000"/>
                <w:sz w:val="20"/>
              </w:rPr>
              <w:t>мүгедектер үшін жылына алпыс</w:t>
            </w:r>
            <w:r>
              <w:br/>
            </w:r>
            <w:r>
              <w:rPr>
                <w:rFonts w:ascii="Times New Roman"/>
                <w:b w:val="false"/>
                <w:i w:val="false"/>
                <w:color w:val="000000"/>
                <w:sz w:val="20"/>
              </w:rPr>
              <w:t>сағат ымдау тілі маманының</w:t>
            </w:r>
            <w:r>
              <w:br/>
            </w:r>
            <w:r>
              <w:rPr>
                <w:rFonts w:ascii="Times New Roman"/>
                <w:b w:val="false"/>
                <w:i w:val="false"/>
                <w:color w:val="000000"/>
                <w:sz w:val="20"/>
              </w:rPr>
              <w:t>әлеуметтік қызметтерін ұсыну</w:t>
            </w:r>
            <w:r>
              <w:br/>
            </w:r>
            <w:r>
              <w:rPr>
                <w:rFonts w:ascii="Times New Roman"/>
                <w:b w:val="false"/>
                <w:i w:val="false"/>
                <w:color w:val="000000"/>
                <w:sz w:val="20"/>
              </w:rPr>
              <w:t>қағидаларына 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оң жақ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"Оңалтудың жеке бағдарламасына</w:t>
            </w:r>
            <w:r>
              <w:br/>
            </w:r>
            <w:r>
              <w:rPr>
                <w:rFonts w:ascii="Times New Roman"/>
                <w:b w:val="false"/>
                <w:i w:val="false"/>
                <w:color w:val="000000"/>
                <w:sz w:val="20"/>
              </w:rPr>
              <w:t>сәйкес жүріп-тұруы қиын бірінші</w:t>
            </w:r>
            <w:r>
              <w:br/>
            </w:r>
            <w:r>
              <w:rPr>
                <w:rFonts w:ascii="Times New Roman"/>
                <w:b w:val="false"/>
                <w:i w:val="false"/>
                <w:color w:val="000000"/>
                <w:sz w:val="20"/>
              </w:rPr>
              <w:t>топтағы мүгедектер үшін жеке</w:t>
            </w:r>
            <w:r>
              <w:br/>
            </w:r>
            <w:r>
              <w:rPr>
                <w:rFonts w:ascii="Times New Roman"/>
                <w:b w:val="false"/>
                <w:i w:val="false"/>
                <w:color w:val="000000"/>
                <w:sz w:val="20"/>
              </w:rPr>
              <w:t>көмекшінің және естуі бойынша</w:t>
            </w:r>
            <w:r>
              <w:br/>
            </w:r>
            <w:r>
              <w:rPr>
                <w:rFonts w:ascii="Times New Roman"/>
                <w:b w:val="false"/>
                <w:i w:val="false"/>
                <w:color w:val="000000"/>
                <w:sz w:val="20"/>
              </w:rPr>
              <w:t>мүгедектер үшін жылына алпыс</w:t>
            </w:r>
            <w:r>
              <w:br/>
            </w:r>
            <w:r>
              <w:rPr>
                <w:rFonts w:ascii="Times New Roman"/>
                <w:b w:val="false"/>
                <w:i w:val="false"/>
                <w:color w:val="000000"/>
                <w:sz w:val="20"/>
              </w:rPr>
              <w:t>сағат ымдау тілі маманының</w:t>
            </w:r>
            <w:r>
              <w:br/>
            </w:r>
            <w:r>
              <w:rPr>
                <w:rFonts w:ascii="Times New Roman"/>
                <w:b w:val="false"/>
                <w:i w:val="false"/>
                <w:color w:val="000000"/>
                <w:sz w:val="20"/>
              </w:rPr>
              <w:t>әлеуметтік қызметтерін ұсыну</w:t>
            </w:r>
            <w:r>
              <w:br/>
            </w:r>
            <w:r>
              <w:rPr>
                <w:rFonts w:ascii="Times New Roman"/>
                <w:b w:val="false"/>
                <w:i w:val="false"/>
                <w:color w:val="000000"/>
                <w:sz w:val="20"/>
              </w:rPr>
              <w:t>қағидаларына 2-қосымша";</w:t>
            </w:r>
          </w:p>
        </w:tc>
      </w:tr>
    </w:tbl>
    <w:bookmarkStart w:name="z11" w:id="4"/>
    <w:p>
      <w:pPr>
        <w:spacing w:after="0"/>
        <w:ind w:left="0"/>
        <w:jc w:val="both"/>
      </w:pPr>
      <w:r>
        <w:rPr>
          <w:rFonts w:ascii="Times New Roman"/>
          <w:b w:val="false"/>
          <w:i w:val="false"/>
          <w:color w:val="000000"/>
          <w:sz w:val="28"/>
        </w:rPr>
        <w:t>
      көрсетілген бұйрықпен бекітілген Мүгедектердi протездiк-ортопедиялық көмекпен және техникалық көмекшi (орнын толтырушы) құралдармен қамтамасыз ету қағидалары мынадай мазмұндағы 82-1-тармақпен толықтырылсын:</w:t>
      </w:r>
    </w:p>
    <w:bookmarkEnd w:id="4"/>
    <w:p>
      <w:pPr>
        <w:spacing w:after="0"/>
        <w:ind w:left="0"/>
        <w:jc w:val="both"/>
      </w:pPr>
      <w:r>
        <w:rPr>
          <w:rFonts w:ascii="Times New Roman"/>
          <w:b w:val="false"/>
          <w:i w:val="false"/>
          <w:color w:val="000000"/>
          <w:sz w:val="28"/>
        </w:rPr>
        <w:t>
      "82-1. Ауыстырған кезде бұрын берiлген кохлеарлық имплантқа сөйлеу процессоры ұйымға қайтарылуға тиіс.".</w:t>
      </w:r>
    </w:p>
    <w:bookmarkStart w:name="z12" w:id="5"/>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Әлеуметтік қызметтер департаменті заңнамада белгіленген тәртіппен:</w:t>
      </w:r>
    </w:p>
    <w:bookmarkEnd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көшірмесінің мемлекеттік және орыс тілдеріндегі бір данасын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мерзімді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Денсаулық сақтау және әлеуметтік даму министрлігінің Заң қызметі департаментіне ұсынуды қамтамасыз етсін.</w:t>
      </w:r>
    </w:p>
    <w:bookmarkStart w:name="z13" w:id="6"/>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С.Қ. Жақыповаға жүктелсін.</w:t>
      </w:r>
    </w:p>
    <w:bookmarkEnd w:id="6"/>
    <w:bookmarkStart w:name="z14" w:id="7"/>
    <w:p>
      <w:pPr>
        <w:spacing w:after="0"/>
        <w:ind w:left="0"/>
        <w:jc w:val="both"/>
      </w:pPr>
      <w:r>
        <w:rPr>
          <w:rFonts w:ascii="Times New Roman"/>
          <w:b w:val="false"/>
          <w:i w:val="false"/>
          <w:color w:val="000000"/>
          <w:sz w:val="28"/>
        </w:rPr>
        <w:t>
      4. Осы бұйрық 2017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