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f83d" w14:textId="12bf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14 желтоқсандағы № 315 бұйрығы. Қазақстан Республикасының Әділет министрлігінде 2017 жылғы 19 қаңтарда № 14694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Құрылыстағы баға индекстерін құру әдістемесін бекіту туралы</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Құрылыстағы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баспа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жариялануға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4"/>
    <w:bookmarkStart w:name="z5"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315 бұйрығымен бекітілген</w:t>
            </w:r>
          </w:p>
        </w:tc>
      </w:tr>
    </w:tbl>
    <w:bookmarkStart w:name="z7" w:id="6"/>
    <w:p>
      <w:pPr>
        <w:spacing w:after="0"/>
        <w:ind w:left="0"/>
        <w:jc w:val="left"/>
      </w:pPr>
      <w:r>
        <w:rPr>
          <w:rFonts w:ascii="Times New Roman"/>
          <w:b/>
          <w:i w:val="false"/>
          <w:color w:val="000000"/>
        </w:rPr>
        <w:t xml:space="preserve"> Құрылыстағы баға индекстерін құру әдістемесі 1-тарау. Жалпы ережелер</w:t>
      </w:r>
    </w:p>
    <w:bookmarkEnd w:id="6"/>
    <w:bookmarkStart w:name="z8" w:id="7"/>
    <w:p>
      <w:pPr>
        <w:spacing w:after="0"/>
        <w:ind w:left="0"/>
        <w:jc w:val="both"/>
      </w:pPr>
      <w:r>
        <w:rPr>
          <w:rFonts w:ascii="Times New Roman"/>
          <w:b w:val="false"/>
          <w:i w:val="false"/>
          <w:color w:val="000000"/>
          <w:sz w:val="28"/>
        </w:rPr>
        <w:t xml:space="preserve">
      1. Құрылыстағы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Осы Әдістеме құрылыс өндірісіндегі баға үрдісін сипаттайтын және қолданыстағы жалпымемлекеттік статистикалық байқаулар шеңберінде алынған статистикалық деректерді қолдану арқылы қалыптастырылған құрылыстағы индекстерді қалыптастырудың негізгі аспектілерін және әдістерін айқындайды. </w:t>
      </w:r>
    </w:p>
    <w:bookmarkEnd w:id="8"/>
    <w:bookmarkStart w:name="z10"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және оның аумақтық бөлімшелері құрылыс құнын және баға индекстерін (бұдан әрі – құрылыс индекстері) қалыптастыру кезінде пайдаланады.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4. Құрылыс индекстері: </w:t>
      </w:r>
    </w:p>
    <w:bookmarkEnd w:id="10"/>
    <w:bookmarkStart w:name="z12" w:id="11"/>
    <w:p>
      <w:pPr>
        <w:spacing w:after="0"/>
        <w:ind w:left="0"/>
        <w:jc w:val="both"/>
      </w:pPr>
      <w:r>
        <w:rPr>
          <w:rFonts w:ascii="Times New Roman"/>
          <w:b w:val="false"/>
          <w:i w:val="false"/>
          <w:color w:val="000000"/>
          <w:sz w:val="28"/>
        </w:rPr>
        <w:t>
      1) құрылыс қызметі көрсеткіштерінің нақты көлем индекстерін есептеуде;</w:t>
      </w:r>
    </w:p>
    <w:bookmarkEnd w:id="11"/>
    <w:bookmarkStart w:name="z13" w:id="12"/>
    <w:p>
      <w:pPr>
        <w:spacing w:after="0"/>
        <w:ind w:left="0"/>
        <w:jc w:val="both"/>
      </w:pPr>
      <w:r>
        <w:rPr>
          <w:rFonts w:ascii="Times New Roman"/>
          <w:b w:val="false"/>
          <w:i w:val="false"/>
          <w:color w:val="000000"/>
          <w:sz w:val="28"/>
        </w:rPr>
        <w:t>
      2) жалпы ішкі өнімді, еңбек өнімділігін есептеуде және басқа да экономикалық-талдамалық есептерде;</w:t>
      </w:r>
    </w:p>
    <w:bookmarkEnd w:id="12"/>
    <w:bookmarkStart w:name="z14" w:id="13"/>
    <w:p>
      <w:pPr>
        <w:spacing w:after="0"/>
        <w:ind w:left="0"/>
        <w:jc w:val="both"/>
      </w:pPr>
      <w:r>
        <w:rPr>
          <w:rFonts w:ascii="Times New Roman"/>
          <w:b w:val="false"/>
          <w:i w:val="false"/>
          <w:color w:val="000000"/>
          <w:sz w:val="28"/>
        </w:rPr>
        <w:t>
      3) құрылыс ресурстары құнының өзгеруіне байланысты құрылыс жобасының құнын түзету үшін құрылыс және жобалау ұйымдары қолданады.</w:t>
      </w:r>
    </w:p>
    <w:bookmarkEnd w:id="13"/>
    <w:bookmarkStart w:name="z15" w:id="14"/>
    <w:p>
      <w:pPr>
        <w:spacing w:after="0"/>
        <w:ind w:left="0"/>
        <w:jc w:val="both"/>
      </w:pPr>
      <w:r>
        <w:rPr>
          <w:rFonts w:ascii="Times New Roman"/>
          <w:b w:val="false"/>
          <w:i w:val="false"/>
          <w:color w:val="000000"/>
          <w:sz w:val="28"/>
        </w:rPr>
        <w:t>
      5.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 және Дүниежүзілік Банкі (2004 жылы) шығарған "Өндірушілер бағасының индексі бойынша нұсқау: теория және тәжірибе" нұсқауының Қазақстан Республикасының экономикасы мен зерттелетін экономикалық қызмет түрінің ерекшелігі ескеріле отырып бейімделген қағидаттары мен ұсынымдарын ескере отырып әзірленген.</w:t>
      </w:r>
    </w:p>
    <w:bookmarkEnd w:id="14"/>
    <w:bookmarkStart w:name="z16" w:id="15"/>
    <w:p>
      <w:pPr>
        <w:spacing w:after="0"/>
        <w:ind w:left="0"/>
        <w:jc w:val="both"/>
      </w:pPr>
      <w:r>
        <w:rPr>
          <w:rFonts w:ascii="Times New Roman"/>
          <w:b w:val="false"/>
          <w:i w:val="false"/>
          <w:color w:val="000000"/>
          <w:sz w:val="28"/>
        </w:rPr>
        <w:t>
      6. Әдістемеде келесі анықтамалар пайдаланылады:</w:t>
      </w:r>
    </w:p>
    <w:bookmarkEnd w:id="15"/>
    <w:bookmarkStart w:name="z17" w:id="16"/>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 ірі жиынтықтарға біріктіру;</w:t>
      </w:r>
    </w:p>
    <w:bookmarkEnd w:id="16"/>
    <w:bookmarkStart w:name="z18" w:id="17"/>
    <w:p>
      <w:pPr>
        <w:spacing w:after="0"/>
        <w:ind w:left="0"/>
        <w:jc w:val="both"/>
      </w:pPr>
      <w:r>
        <w:rPr>
          <w:rFonts w:ascii="Times New Roman"/>
          <w:b w:val="false"/>
          <w:i w:val="false"/>
          <w:color w:val="000000"/>
          <w:sz w:val="28"/>
        </w:rPr>
        <w:t>
      2) агрегаттық баға индексі – бағаның жеке (қарапайым) индекстері негізінде құрылады және жекелеген кіші топ, топ немесе жалпы зерделенетін құбылыс бойынша бағаның өзгерісін сипаттайтын салыстырмалы көрсеткіш;</w:t>
      </w:r>
    </w:p>
    <w:bookmarkEnd w:id="17"/>
    <w:bookmarkStart w:name="z19" w:id="18"/>
    <w:p>
      <w:pPr>
        <w:spacing w:after="0"/>
        <w:ind w:left="0"/>
        <w:jc w:val="both"/>
      </w:pPr>
      <w:r>
        <w:rPr>
          <w:rFonts w:ascii="Times New Roman"/>
          <w:b w:val="false"/>
          <w:i w:val="false"/>
          <w:color w:val="000000"/>
          <w:sz w:val="28"/>
        </w:rPr>
        <w:t xml:space="preserve">
      3) жеке (қарапайым) баға индексі – зерделенетін жиынтықтың (нақты тауардың, қызметтің) бір элементі бағасының өзгерісі; </w:t>
      </w:r>
    </w:p>
    <w:bookmarkEnd w:id="18"/>
    <w:bookmarkStart w:name="z20" w:id="19"/>
    <w:p>
      <w:pPr>
        <w:spacing w:after="0"/>
        <w:ind w:left="0"/>
        <w:jc w:val="both"/>
      </w:pPr>
      <w:r>
        <w:rPr>
          <w:rFonts w:ascii="Times New Roman"/>
          <w:b w:val="false"/>
          <w:i w:val="false"/>
          <w:color w:val="000000"/>
          <w:sz w:val="28"/>
        </w:rPr>
        <w:t>
      4) құрылыстағы баға индексі – құрылыс өндірісінің барлық кезеңдерінде: құрылыс-монтаж жұмыстары, машиналар және құрал-жабдықтар, өзге де жұмыстар мен шығындарда қолданылатын материалдық-техникалық ресурстарға бағаның өзгеруін сипаттайтын салыстырмалы көрсеткіш;</w:t>
      </w:r>
    </w:p>
    <w:bookmarkEnd w:id="19"/>
    <w:bookmarkStart w:name="z21" w:id="20"/>
    <w:p>
      <w:pPr>
        <w:spacing w:after="0"/>
        <w:ind w:left="0"/>
        <w:jc w:val="both"/>
      </w:pPr>
      <w:r>
        <w:rPr>
          <w:rFonts w:ascii="Times New Roman"/>
          <w:b w:val="false"/>
          <w:i w:val="false"/>
          <w:color w:val="000000"/>
          <w:sz w:val="28"/>
        </w:rPr>
        <w:t xml:space="preserve">
      5) құрылыс материалдары – әртүрлі құрылыс-монтаж жұмыстары түрлерінің өндірісінде ғимараттар мен имараттардың құрылыс конструкцияларын жасауға арналған табиғи және жасанды материалдар мен бұйымдар; </w:t>
      </w:r>
    </w:p>
    <w:bookmarkEnd w:id="20"/>
    <w:bookmarkStart w:name="z22" w:id="21"/>
    <w:p>
      <w:pPr>
        <w:spacing w:after="0"/>
        <w:ind w:left="0"/>
        <w:jc w:val="both"/>
      </w:pPr>
      <w:r>
        <w:rPr>
          <w:rFonts w:ascii="Times New Roman"/>
          <w:b w:val="false"/>
          <w:i w:val="false"/>
          <w:color w:val="000000"/>
          <w:sz w:val="28"/>
        </w:rPr>
        <w:t>
      6) құрылыс өндiрiсi – құрылыс-монтаж және арнайы жұмыстарды қоса алғанда, құрылыс алаңында тікелей орындалатын өндірістік үдерістер жиынтығы;</w:t>
      </w:r>
    </w:p>
    <w:bookmarkEnd w:id="21"/>
    <w:bookmarkStart w:name="z23" w:id="22"/>
    <w:p>
      <w:pPr>
        <w:spacing w:after="0"/>
        <w:ind w:left="0"/>
        <w:jc w:val="both"/>
      </w:pPr>
      <w:r>
        <w:rPr>
          <w:rFonts w:ascii="Times New Roman"/>
          <w:b w:val="false"/>
          <w:i w:val="false"/>
          <w:color w:val="000000"/>
          <w:sz w:val="28"/>
        </w:rPr>
        <w:t>
      7) құрылыс ұйымдары – қызмет түрі "Құрылыс" секциясына жататын құрылыс, монтаж және өзге де жұмыстарды жүзеге асыратын жалпы құрылыс және мамандандырылған ұйымдар;</w:t>
      </w:r>
    </w:p>
    <w:bookmarkEnd w:id="22"/>
    <w:bookmarkStart w:name="z24" w:id="23"/>
    <w:p>
      <w:pPr>
        <w:spacing w:after="0"/>
        <w:ind w:left="0"/>
        <w:jc w:val="both"/>
      </w:pPr>
      <w:r>
        <w:rPr>
          <w:rFonts w:ascii="Times New Roman"/>
          <w:b w:val="false"/>
          <w:i w:val="false"/>
          <w:color w:val="000000"/>
          <w:sz w:val="28"/>
        </w:rPr>
        <w:t>
      8) сметалық құн – құрылысқа арналған жобалық құжаттаманы әзірлеу кезінде сметалық нормативтерге сәйкес айқындалатын объектіні салу құны;</w:t>
      </w:r>
    </w:p>
    <w:bookmarkEnd w:id="23"/>
    <w:bookmarkStart w:name="z25" w:id="24"/>
    <w:p>
      <w:pPr>
        <w:spacing w:after="0"/>
        <w:ind w:left="0"/>
        <w:jc w:val="both"/>
      </w:pPr>
      <w:r>
        <w:rPr>
          <w:rFonts w:ascii="Times New Roman"/>
          <w:b w:val="false"/>
          <w:i w:val="false"/>
          <w:color w:val="000000"/>
          <w:sz w:val="28"/>
        </w:rPr>
        <w:t>
      9) сметалық пайда – жұмыстардың өзіндік құнына, мердігерлік ұйымды дамытуға, оның қызметкерлерін қосымша материалдық ынталандыруға жатқызылмайтын шығыстарды өтеуге арналған құрылыстың сметалық құнының нормативтік бөлігі болып табылатын қаражат сомасы;</w:t>
      </w:r>
    </w:p>
    <w:bookmarkEnd w:id="24"/>
    <w:bookmarkStart w:name="z26" w:id="25"/>
    <w:p>
      <w:pPr>
        <w:spacing w:after="0"/>
        <w:ind w:left="0"/>
        <w:jc w:val="both"/>
      </w:pPr>
      <w:r>
        <w:rPr>
          <w:rFonts w:ascii="Times New Roman"/>
          <w:b w:val="false"/>
          <w:i w:val="false"/>
          <w:color w:val="000000"/>
          <w:sz w:val="28"/>
        </w:rPr>
        <w:t xml:space="preserve">
      10) тікелей шығындар – оларды тасымалдаумен материалдардың, бұйымдар мен конструкциялардың, мердігер жеткізетін инженерлік жабдықтың құны, құрылысшы жұмысшылардың негізгі жалақысы және құрылыс машиналары мен тетіктерін пайдалану құны; </w:t>
      </w:r>
    </w:p>
    <w:bookmarkEnd w:id="25"/>
    <w:bookmarkStart w:name="z27" w:id="26"/>
    <w:p>
      <w:pPr>
        <w:spacing w:after="0"/>
        <w:ind w:left="0"/>
        <w:jc w:val="both"/>
      </w:pPr>
      <w:r>
        <w:rPr>
          <w:rFonts w:ascii="Times New Roman"/>
          <w:b w:val="false"/>
          <w:i w:val="false"/>
          <w:color w:val="000000"/>
          <w:sz w:val="28"/>
        </w:rPr>
        <w:t>
      11) үстеме шығыстар – өндіріске жалпы жағдай жасауға, оған қызмет көрсетуге, ұйымдастыру мен басқаруға байланысты құрылыс-монтаж ұйымдарының шығындарын өтеуге, сондай-ақ, құрылыстың есепке алынбаған басқа да құрамдас сметалық құнын салық пен бюджетке төленетін міндетті төлемдерді төлеуге арналған қаражат сомасы.</w:t>
      </w:r>
    </w:p>
    <w:bookmarkEnd w:id="26"/>
    <w:bookmarkStart w:name="z28" w:id="27"/>
    <w:p>
      <w:pPr>
        <w:spacing w:after="0"/>
        <w:ind w:left="0"/>
        <w:jc w:val="left"/>
      </w:pPr>
      <w:r>
        <w:rPr>
          <w:rFonts w:ascii="Times New Roman"/>
          <w:b/>
          <w:i w:val="false"/>
          <w:color w:val="000000"/>
        </w:rPr>
        <w:t xml:space="preserve"> 2-тарау. Қамту және жіктеу жүйесі</w:t>
      </w:r>
    </w:p>
    <w:bookmarkEnd w:id="27"/>
    <w:bookmarkStart w:name="z29" w:id="28"/>
    <w:p>
      <w:pPr>
        <w:spacing w:after="0"/>
        <w:ind w:left="0"/>
        <w:jc w:val="both"/>
      </w:pPr>
      <w:r>
        <w:rPr>
          <w:rFonts w:ascii="Times New Roman"/>
          <w:b w:val="false"/>
          <w:i w:val="false"/>
          <w:color w:val="000000"/>
          <w:sz w:val="28"/>
        </w:rPr>
        <w:t xml:space="preserve">
      7. Баға индексін қамту саласы мен олардың құрамдас бөлігін айқындау оларды құрудың түпкілікті мақсатына және қолданудың негізгі бағытына байланысты. Құрылыс индекстері үшін экономикалық және географиялық қамту шеңбері айқындалады. </w:t>
      </w:r>
    </w:p>
    <w:bookmarkEnd w:id="28"/>
    <w:bookmarkStart w:name="z30" w:id="29"/>
    <w:p>
      <w:pPr>
        <w:spacing w:after="0"/>
        <w:ind w:left="0"/>
        <w:jc w:val="both"/>
      </w:pPr>
      <w:r>
        <w:rPr>
          <w:rFonts w:ascii="Times New Roman"/>
          <w:b w:val="false"/>
          <w:i w:val="false"/>
          <w:color w:val="000000"/>
          <w:sz w:val="28"/>
        </w:rPr>
        <w:t xml:space="preserve">
      8. Экономикалық сала баға мәмілесі жүзеге асырылатын және құрылыс индекстерінде есепке алынатын операцияларды қамтумен сипатталады. Құрылыс үшін саланы шығын жағынан және шығару жағынан сипаттайтын екі индекс есептеледі. Құрылыс қызметімен айналысатын ұйымдардың шығын немесе өндіріс шығыны жағынан құрылыс құнының индексі (соst index), шығару немесе өндірілген дайын өнім құны жағынан – құрылыстағы баға индексі (price index) есептеледі. Құрылыс индекстері элементтерінің құрамы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9"/>
    <w:bookmarkStart w:name="z31" w:id="30"/>
    <w:p>
      <w:pPr>
        <w:spacing w:after="0"/>
        <w:ind w:left="0"/>
        <w:jc w:val="both"/>
      </w:pPr>
      <w:r>
        <w:rPr>
          <w:rFonts w:ascii="Times New Roman"/>
          <w:b w:val="false"/>
          <w:i w:val="false"/>
          <w:color w:val="000000"/>
          <w:sz w:val="28"/>
        </w:rPr>
        <w:t xml:space="preserve">
      9. Құрылыс құнының индексі (соst index) жұмысшылардың еңбекақысының, материалдардың, бұйымдардың, конструкциялардың, оларды жеткізу бойынша көліктік шығыстарды және құрылыс машиналары мен жабдықтарды пайдалану құнын қамтитын құрылыстағы тікелей шығындарды қалыптастыратын факторларға мердігердің шығындарының өзгерісін сипаттайды. </w:t>
      </w:r>
    </w:p>
    <w:bookmarkEnd w:id="30"/>
    <w:p>
      <w:pPr>
        <w:spacing w:after="0"/>
        <w:ind w:left="0"/>
        <w:jc w:val="both"/>
      </w:pPr>
      <w:r>
        <w:rPr>
          <w:rFonts w:ascii="Times New Roman"/>
          <w:b w:val="false"/>
          <w:i w:val="false"/>
          <w:color w:val="000000"/>
          <w:sz w:val="28"/>
        </w:rPr>
        <w:t xml:space="preserve">
      Құрылыстағы баға индексі (price index) тапсырыс беруші тарапынан құрылыс құнының өзгерісін сипаттайды және мердігерге төленген шығындарды, инженерлік және технологиялық жабдықтарды сатып алуға және өзге де күрделі жұмыстар мен шығындарға кеткен шығындармен біріктіреді. Құрылыстағы баға индексі (price index) құрылыстың дайын өніміне өндірушілер бағасының серпінін көрсетеді. </w:t>
      </w:r>
    </w:p>
    <w:p>
      <w:pPr>
        <w:spacing w:after="0"/>
        <w:ind w:left="0"/>
        <w:jc w:val="both"/>
      </w:pPr>
      <w:r>
        <w:rPr>
          <w:rFonts w:ascii="Times New Roman"/>
          <w:b w:val="false"/>
          <w:i w:val="false"/>
          <w:color w:val="000000"/>
          <w:sz w:val="28"/>
        </w:rPr>
        <w:t>
      Жоғарыда аталған құрылыс индекстері сатып алушыға ұсынылатын құрылыс объектісінің түпкілікті бағасында қарастырылатын барлық баға факторларын: тапсырыс беруші көздейтін пайданың шамасын және өзге де қаржылық шығыстар мен салықтарды (жердің құны, құрылысқа рұқсат алу, сақтандыру жарналары, тіркеу салығы, жылжымайтын мүлік кепіліне несиенің комиссиялық алымдары, жылжымайтын мүлікті сату бойынша агенттің комиссиялық алымдары) қамтымайды.</w:t>
      </w:r>
    </w:p>
    <w:bookmarkStart w:name="z32" w:id="31"/>
    <w:p>
      <w:pPr>
        <w:spacing w:after="0"/>
        <w:ind w:left="0"/>
        <w:jc w:val="both"/>
      </w:pPr>
      <w:r>
        <w:rPr>
          <w:rFonts w:ascii="Times New Roman"/>
          <w:b w:val="false"/>
          <w:i w:val="false"/>
          <w:color w:val="000000"/>
          <w:sz w:val="28"/>
        </w:rPr>
        <w:t>
      10. Құрылыс индекстерін географиялық қамту құрылыс қызметін жүзеге асыратын заңды тұлғаның тіркелген орнына қатыссыз, құрылыс қызметiн нақты жүзеге асыру орындары бойынша есепке алуды көздейді.</w:t>
      </w:r>
    </w:p>
    <w:bookmarkEnd w:id="31"/>
    <w:p>
      <w:pPr>
        <w:spacing w:after="0"/>
        <w:ind w:left="0"/>
        <w:jc w:val="both"/>
      </w:pPr>
      <w:r>
        <w:rPr>
          <w:rFonts w:ascii="Times New Roman"/>
          <w:b w:val="false"/>
          <w:i w:val="false"/>
          <w:color w:val="000000"/>
          <w:sz w:val="28"/>
        </w:rPr>
        <w:t>
      Құрылыс индекстерін құру құрылыс өндiрiсiнiң мамандануы және құрылысқа жұмсалған инвестицияның нақты көлемiне қарамастан, Қазақстан Республикасының өңірлері бойынша жүзеге асырылады. Құрылыстағы өңірлік баға индексiн (price index) есептеу үшін осы өңірдің құрылысқа салынған инвестициясының жалпы көлемiндегі технологиялық құрылымның тиiстi элементiнiң үлесі пайдаланылады.</w:t>
      </w:r>
    </w:p>
    <w:bookmarkStart w:name="z33" w:id="32"/>
    <w:p>
      <w:pPr>
        <w:spacing w:after="0"/>
        <w:ind w:left="0"/>
        <w:jc w:val="both"/>
      </w:pPr>
      <w:r>
        <w:rPr>
          <w:rFonts w:ascii="Times New Roman"/>
          <w:b w:val="false"/>
          <w:i w:val="false"/>
          <w:color w:val="000000"/>
          <w:sz w:val="28"/>
        </w:rPr>
        <w:t>
      11. Салалық қамту бойынша құрылыс индекстерi объектiлерді салу және қалпына келтiру туралы деректер негiзiнде экономикалық қызметтің барлық негiзгi түрлерiнде құрылады.</w:t>
      </w:r>
    </w:p>
    <w:bookmarkEnd w:id="32"/>
    <w:p>
      <w:pPr>
        <w:spacing w:after="0"/>
        <w:ind w:left="0"/>
        <w:jc w:val="both"/>
      </w:pPr>
      <w:r>
        <w:rPr>
          <w:rFonts w:ascii="Times New Roman"/>
          <w:b w:val="false"/>
          <w:i w:val="false"/>
          <w:color w:val="000000"/>
          <w:sz w:val="28"/>
        </w:rPr>
        <w:t>
      Жіктеу жүйесі индексті қалыптастыру, байқау үшін іріктеу жиынтығын құру, қалыптастырылатын көрсеткіштің құрылымын және нақтылау дәрежесін, жариялау үшін субъиндекстердің диапазонын анықтау үдерісінің негізі болып табылады. Құрылыс индекстерін әзірлеуде стандартты статистикалық жіктеу қолданылады, бұл қолдану үшін жарамды және халықаралық деңгейде салғастырылатын маңызды деректер қатарын алуға мүмкіндік береді.</w:t>
      </w:r>
    </w:p>
    <w:bookmarkStart w:name="z34" w:id="33"/>
    <w:p>
      <w:pPr>
        <w:spacing w:after="0"/>
        <w:ind w:left="0"/>
        <w:jc w:val="both"/>
      </w:pPr>
      <w:r>
        <w:rPr>
          <w:rFonts w:ascii="Times New Roman"/>
          <w:b w:val="false"/>
          <w:i w:val="false"/>
          <w:color w:val="000000"/>
          <w:sz w:val="28"/>
        </w:rPr>
        <w:t>
      12. Құрылыс индекстерін құру үшін қолданылатын статистикалық жіктелімдер:</w:t>
      </w:r>
    </w:p>
    <w:bookmarkEnd w:id="33"/>
    <w:bookmarkStart w:name="z35" w:id="34"/>
    <w:p>
      <w:pPr>
        <w:spacing w:after="0"/>
        <w:ind w:left="0"/>
        <w:jc w:val="both"/>
      </w:pPr>
      <w:r>
        <w:rPr>
          <w:rFonts w:ascii="Times New Roman"/>
          <w:b w:val="false"/>
          <w:i w:val="false"/>
          <w:color w:val="000000"/>
          <w:sz w:val="28"/>
        </w:rPr>
        <w:t>
      1) салынып жатқан объектінің жұмыс істеуі көзделетін экономикалық қызмет түрін;</w:t>
      </w:r>
    </w:p>
    <w:bookmarkEnd w:id="34"/>
    <w:bookmarkStart w:name="z36" w:id="35"/>
    <w:p>
      <w:pPr>
        <w:spacing w:after="0"/>
        <w:ind w:left="0"/>
        <w:jc w:val="both"/>
      </w:pPr>
      <w:r>
        <w:rPr>
          <w:rFonts w:ascii="Times New Roman"/>
          <w:b w:val="false"/>
          <w:i w:val="false"/>
          <w:color w:val="000000"/>
          <w:sz w:val="28"/>
        </w:rPr>
        <w:t>
      2) құрылыс материалдарының түрлерін және технологиялық сипаттама бойынша олардың түрленуін (шикізаттың типі, өндiрiс технологиясы, өңдеу тәсілі, типтік өлшемі, сорты, маркасы) жіктеу үшін қолданылады.</w:t>
      </w:r>
    </w:p>
    <w:bookmarkEnd w:id="35"/>
    <w:bookmarkStart w:name="z37" w:id="36"/>
    <w:p>
      <w:pPr>
        <w:spacing w:after="0"/>
        <w:ind w:left="0"/>
        <w:jc w:val="left"/>
      </w:pPr>
      <w:r>
        <w:rPr>
          <w:rFonts w:ascii="Times New Roman"/>
          <w:b/>
          <w:i w:val="false"/>
          <w:color w:val="000000"/>
        </w:rPr>
        <w:t xml:space="preserve"> 3-тарау. Құрылыс құнының индексін құру </w:t>
      </w:r>
    </w:p>
    <w:bookmarkEnd w:id="36"/>
    <w:bookmarkStart w:name="z38" w:id="37"/>
    <w:p>
      <w:pPr>
        <w:spacing w:after="0"/>
        <w:ind w:left="0"/>
        <w:jc w:val="both"/>
      </w:pPr>
      <w:r>
        <w:rPr>
          <w:rFonts w:ascii="Times New Roman"/>
          <w:b w:val="false"/>
          <w:i w:val="false"/>
          <w:color w:val="000000"/>
          <w:sz w:val="28"/>
        </w:rPr>
        <w:t xml:space="preserve">
      13. Құрылыс құнының индексі (соst index) құрылыс өндірісіндегі мердігердің шығындары элементтеріне бағаның өзгеруін сипаттайды. </w:t>
      </w:r>
    </w:p>
    <w:bookmarkEnd w:id="37"/>
    <w:p>
      <w:pPr>
        <w:spacing w:after="0"/>
        <w:ind w:left="0"/>
        <w:jc w:val="both"/>
      </w:pPr>
      <w:r>
        <w:rPr>
          <w:rFonts w:ascii="Times New Roman"/>
          <w:b w:val="false"/>
          <w:i w:val="false"/>
          <w:color w:val="000000"/>
          <w:sz w:val="28"/>
        </w:rPr>
        <w:t xml:space="preserve">
      Құрылыс құнының индексін құру құрылыс-монтаж жұмыстарының өндірісіне жұмсалған шығындардың шамасын анықтайтын негізгі баптар: </w:t>
      </w:r>
    </w:p>
    <w:bookmarkStart w:name="z39" w:id="38"/>
    <w:p>
      <w:pPr>
        <w:spacing w:after="0"/>
        <w:ind w:left="0"/>
        <w:jc w:val="both"/>
      </w:pPr>
      <w:r>
        <w:rPr>
          <w:rFonts w:ascii="Times New Roman"/>
          <w:b w:val="false"/>
          <w:i w:val="false"/>
          <w:color w:val="000000"/>
          <w:sz w:val="28"/>
        </w:rPr>
        <w:t xml:space="preserve">
      1) құрылыс ұйымдары сатып алатын құрылыс материалдары, бұйымдар, конструкциялар; </w:t>
      </w:r>
    </w:p>
    <w:bookmarkEnd w:id="38"/>
    <w:bookmarkStart w:name="z40" w:id="39"/>
    <w:p>
      <w:pPr>
        <w:spacing w:after="0"/>
        <w:ind w:left="0"/>
        <w:jc w:val="both"/>
      </w:pPr>
      <w:r>
        <w:rPr>
          <w:rFonts w:ascii="Times New Roman"/>
          <w:b w:val="false"/>
          <w:i w:val="false"/>
          <w:color w:val="000000"/>
          <w:sz w:val="28"/>
        </w:rPr>
        <w:t xml:space="preserve">
      2) еңбекақы төлеу; </w:t>
      </w:r>
    </w:p>
    <w:bookmarkEnd w:id="39"/>
    <w:bookmarkStart w:name="z41" w:id="40"/>
    <w:p>
      <w:pPr>
        <w:spacing w:after="0"/>
        <w:ind w:left="0"/>
        <w:jc w:val="both"/>
      </w:pPr>
      <w:r>
        <w:rPr>
          <w:rFonts w:ascii="Times New Roman"/>
          <w:b w:val="false"/>
          <w:i w:val="false"/>
          <w:color w:val="000000"/>
          <w:sz w:val="28"/>
        </w:rPr>
        <w:t xml:space="preserve">
      3) электр энергиясына, отынға жұмсалатын шығыстар; </w:t>
      </w:r>
    </w:p>
    <w:bookmarkEnd w:id="40"/>
    <w:bookmarkStart w:name="z42" w:id="41"/>
    <w:p>
      <w:pPr>
        <w:spacing w:after="0"/>
        <w:ind w:left="0"/>
        <w:jc w:val="both"/>
      </w:pPr>
      <w:r>
        <w:rPr>
          <w:rFonts w:ascii="Times New Roman"/>
          <w:b w:val="false"/>
          <w:i w:val="false"/>
          <w:color w:val="000000"/>
          <w:sz w:val="28"/>
        </w:rPr>
        <w:t>
      4) басқа да шығындар (жүк көлігінің қызметі, машиналар мен жабдықтарды жалға алу) бойынша жүзеге асырылады;</w:t>
      </w:r>
    </w:p>
    <w:bookmarkEnd w:id="41"/>
    <w:bookmarkStart w:name="z43" w:id="42"/>
    <w:p>
      <w:pPr>
        <w:spacing w:after="0"/>
        <w:ind w:left="0"/>
        <w:jc w:val="both"/>
      </w:pPr>
      <w:r>
        <w:rPr>
          <w:rFonts w:ascii="Times New Roman"/>
          <w:b w:val="false"/>
          <w:i w:val="false"/>
          <w:color w:val="000000"/>
          <w:sz w:val="28"/>
        </w:rPr>
        <w:t>
      5) үстеме шығыстар.</w:t>
      </w:r>
    </w:p>
    <w:bookmarkEnd w:id="42"/>
    <w:p>
      <w:pPr>
        <w:spacing w:after="0"/>
        <w:ind w:left="0"/>
        <w:jc w:val="both"/>
      </w:pPr>
      <w:r>
        <w:rPr>
          <w:rFonts w:ascii="Times New Roman"/>
          <w:b w:val="false"/>
          <w:i w:val="false"/>
          <w:color w:val="000000"/>
          <w:sz w:val="28"/>
        </w:rPr>
        <w:t>
      Құрылыс құнының индексіне қосылатын элементтердің құрамы түрленеді, бірақ екі элемент: құрылыс материалдары мен еңбекақы төлеуді қосу міндетті болып табылады.</w:t>
      </w:r>
    </w:p>
    <w:bookmarkStart w:name="z44" w:id="43"/>
    <w:p>
      <w:pPr>
        <w:spacing w:after="0"/>
        <w:ind w:left="0"/>
        <w:jc w:val="both"/>
      </w:pPr>
      <w:r>
        <w:rPr>
          <w:rFonts w:ascii="Times New Roman"/>
          <w:b w:val="false"/>
          <w:i w:val="false"/>
          <w:color w:val="000000"/>
          <w:sz w:val="28"/>
        </w:rPr>
        <w:t>
      14. Құрылыс құны индексін есептеу құрылыстағы негізгі шығын элементтерінің барлығын қамтитын арнайы әзірленген ресурстық-технологиялық үлгілер (бұдан әрі – РТҮ) базасында жүргізіледі.</w:t>
      </w:r>
    </w:p>
    <w:bookmarkEnd w:id="43"/>
    <w:p>
      <w:pPr>
        <w:spacing w:after="0"/>
        <w:ind w:left="0"/>
        <w:jc w:val="both"/>
      </w:pPr>
      <w:r>
        <w:rPr>
          <w:rFonts w:ascii="Times New Roman"/>
          <w:b w:val="false"/>
          <w:i w:val="false"/>
          <w:color w:val="000000"/>
          <w:sz w:val="28"/>
        </w:rPr>
        <w:t xml:space="preserve">
      РТҮ алдыңғы жылдары Қазақстан Республикасы аумағында нақты салынған объектілердің жобалау-сметалық құжаттамаларының негізінде құрылады. Салынған ғимараттардың, имараттардың конструктивті шешімдерінің және қолданылатын ресурстарының бірдей болуы үшін құрылыс объектілерін пайдаланудың әртүрлі бағыттарын бейнелейтін экономикалық қызмет түрлері бойынша топтастырылады. </w:t>
      </w:r>
    </w:p>
    <w:bookmarkStart w:name="z45" w:id="44"/>
    <w:p>
      <w:pPr>
        <w:spacing w:after="0"/>
        <w:ind w:left="0"/>
        <w:jc w:val="both"/>
      </w:pPr>
      <w:r>
        <w:rPr>
          <w:rFonts w:ascii="Times New Roman"/>
          <w:b w:val="false"/>
          <w:i w:val="false"/>
          <w:color w:val="000000"/>
          <w:sz w:val="28"/>
        </w:rPr>
        <w:t>
      15. РТҮ шығындарының элементтерi екi блокқа біріктіріледі: ресурстық және құндық.</w:t>
      </w:r>
    </w:p>
    <w:bookmarkEnd w:id="44"/>
    <w:p>
      <w:pPr>
        <w:spacing w:after="0"/>
        <w:ind w:left="0"/>
        <w:jc w:val="both"/>
      </w:pPr>
      <w:r>
        <w:rPr>
          <w:rFonts w:ascii="Times New Roman"/>
          <w:b w:val="false"/>
          <w:i w:val="false"/>
          <w:color w:val="000000"/>
          <w:sz w:val="28"/>
        </w:rPr>
        <w:t xml:space="preserve">
      Ресурстық блокқа экономикалық қызметтің тиiстi түрiндегi объектілердi тұрғызуға қажетті құрылыс-монтаж жұмыстары кезінде қолданылатын құрылыс материалдары, бөлшектер және конструкциялар қамтылады. Ресурстық блокқа енгізілген әрбір құрылыс материалына құрылыс-монтаж жұмыстарының бiртұтас шартты құнына есептелген заттай көріністе оны қолданудың орташаландырылған көлемі айқындалады. Құрылыс материалдарының жиынтығы және оларды қолданудың орташаландырылған көлемі РТҮ бойынша объектілердің әралуан түрінде жұмысты орындау ерекшелігіне байланысты ажыратылады. </w:t>
      </w:r>
    </w:p>
    <w:p>
      <w:pPr>
        <w:spacing w:after="0"/>
        <w:ind w:left="0"/>
        <w:jc w:val="both"/>
      </w:pPr>
      <w:r>
        <w:rPr>
          <w:rFonts w:ascii="Times New Roman"/>
          <w:b w:val="false"/>
          <w:i w:val="false"/>
          <w:color w:val="000000"/>
          <w:sz w:val="28"/>
        </w:rPr>
        <w:t>
      РТҮ құндық блогында құрылыс-монтаж жұмыстары өндiрiсіне, қызмет көрсету мен басқаруға байланысты шығын баптары қамтылған: құрылыс машиналары мен механизмдерін пайдалану, шеткері ұйымдардың қызметтерi, құрылыс және монтаж жұмыстарында тікелей жұмыспен қамтылған жұмысшылардың еңбекақысы, үстеме шығыстар.</w:t>
      </w:r>
    </w:p>
    <w:bookmarkStart w:name="z46" w:id="45"/>
    <w:p>
      <w:pPr>
        <w:spacing w:after="0"/>
        <w:ind w:left="0"/>
        <w:jc w:val="both"/>
      </w:pPr>
      <w:r>
        <w:rPr>
          <w:rFonts w:ascii="Times New Roman"/>
          <w:b w:val="false"/>
          <w:i w:val="false"/>
          <w:color w:val="000000"/>
          <w:sz w:val="28"/>
        </w:rPr>
        <w:t xml:space="preserve">
      16. РТҮ ресурстық блогының үлесін және құндық блок элементтерінің құрылымын айқындау үшін құрылыс ұйымдарының негiзгi қызметін жүзеге асыруда шығыстар бөлiгiндегi өндiрiстiк-қаржы қызметi туралы жалпымемлекеттік статистикалық байқаулардың статистикалық деректері қолданылады. Бастапқы құндық деректер экономикалық мазмұны бойынша жіктелген. РТҮ-де пайдалану мақсатында РТҮ ресурстық және құндық блоктарының есепке алынатын элементтерінің шығыс баптары бойынша құндық деректер қайта бөлінеді. РТҮ ресурстық және құндық блоктарының шығын баптарын қалыптастыру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5"/>
    <w:bookmarkStart w:name="z47" w:id="46"/>
    <w:p>
      <w:pPr>
        <w:spacing w:after="0"/>
        <w:ind w:left="0"/>
        <w:jc w:val="both"/>
      </w:pPr>
      <w:r>
        <w:rPr>
          <w:rFonts w:ascii="Times New Roman"/>
          <w:b w:val="false"/>
          <w:i w:val="false"/>
          <w:color w:val="000000"/>
          <w:sz w:val="28"/>
        </w:rPr>
        <w:t>
      17. РТҮ ресурстық блогы элементтерiн бағалық бағалау жалпымемлекеттік статистикалық байқаулар барысында алынған құрылыс материалдарына баға деңгейі туралы статистикалық деректер бойынша жүзеге асырылады. Құрылыс материалдарының бағасы туралы әртүрлі ақпарат көздерінің арасында өнеркәсіп өнімдерін өндірушілердің бағасы туралы жалпымемлекеттік статистикалық байқаулардың статистикалық деректеріне артықшылық беріледі. Қажет болған кезде көтерме сауда немесе импорттық түсімдер бағасы статистикасының деректері қосымша қолданылады.</w:t>
      </w:r>
    </w:p>
    <w:bookmarkEnd w:id="46"/>
    <w:bookmarkStart w:name="z48" w:id="47"/>
    <w:p>
      <w:pPr>
        <w:spacing w:after="0"/>
        <w:ind w:left="0"/>
        <w:jc w:val="both"/>
      </w:pPr>
      <w:r>
        <w:rPr>
          <w:rFonts w:ascii="Times New Roman"/>
          <w:b w:val="false"/>
          <w:i w:val="false"/>
          <w:color w:val="000000"/>
          <w:sz w:val="28"/>
        </w:rPr>
        <w:t>
      18. РТҮ құндық блогы элементтерiнің құнын бағалау РТҮ ресурстық блогы шығыстарының пайыздық арасалмағы бойынша жүргізіледі.</w:t>
      </w:r>
    </w:p>
    <w:bookmarkEnd w:id="47"/>
    <w:p>
      <w:pPr>
        <w:spacing w:after="0"/>
        <w:ind w:left="0"/>
        <w:jc w:val="both"/>
      </w:pPr>
      <w:r>
        <w:rPr>
          <w:rFonts w:ascii="Times New Roman"/>
          <w:b w:val="false"/>
          <w:i w:val="false"/>
          <w:color w:val="000000"/>
          <w:sz w:val="28"/>
        </w:rPr>
        <w:t xml:space="preserve">
      Элементтер бойынша бағаның өзгеруiн бағалау үшін бағаланатын элементтiң құрылымындағы неғұрлым шығынды болып табылатын айқындамалар бойынша бағаның (тарифтердің) ай сайынғы өзгеруi туралы қолда бар статистикалық ақпарат қолданылады: </w:t>
      </w:r>
    </w:p>
    <w:bookmarkStart w:name="z49" w:id="48"/>
    <w:p>
      <w:pPr>
        <w:spacing w:after="0"/>
        <w:ind w:left="0"/>
        <w:jc w:val="both"/>
      </w:pPr>
      <w:r>
        <w:rPr>
          <w:rFonts w:ascii="Times New Roman"/>
          <w:b w:val="false"/>
          <w:i w:val="false"/>
          <w:color w:val="000000"/>
          <w:sz w:val="28"/>
        </w:rPr>
        <w:t>
      1) машиналар және механизмдерді пайдалануға (EMM) мұнай өңдеу өнiмдерi мен электр энергиясына (I</w:t>
      </w:r>
      <w:r>
        <w:rPr>
          <w:rFonts w:ascii="Times New Roman"/>
          <w:b w:val="false"/>
          <w:i w:val="false"/>
          <w:color w:val="000000"/>
          <w:vertAlign w:val="subscript"/>
        </w:rPr>
        <w:t>NE</w:t>
      </w:r>
      <w:r>
        <w:rPr>
          <w:rFonts w:ascii="Times New Roman"/>
          <w:b w:val="false"/>
          <w:i w:val="false"/>
          <w:color w:val="000000"/>
          <w:sz w:val="28"/>
        </w:rPr>
        <w:t xml:space="preserve">) өндiрушiлердiң баға индексi қолданылады; </w:t>
      </w:r>
    </w:p>
    <w:bookmarkEnd w:id="48"/>
    <w:bookmarkStart w:name="z50" w:id="49"/>
    <w:p>
      <w:pPr>
        <w:spacing w:after="0"/>
        <w:ind w:left="0"/>
        <w:jc w:val="both"/>
      </w:pPr>
      <w:r>
        <w:rPr>
          <w:rFonts w:ascii="Times New Roman"/>
          <w:b w:val="false"/>
          <w:i w:val="false"/>
          <w:color w:val="000000"/>
          <w:sz w:val="28"/>
        </w:rPr>
        <w:t>
      2) қызметкерлердiң еңбекақысына (ZP) құрылыста жұмыс істейтін қызметкерлердің атаулы жалақы индексi (I</w:t>
      </w:r>
      <w:r>
        <w:rPr>
          <w:rFonts w:ascii="Times New Roman"/>
          <w:b w:val="false"/>
          <w:i w:val="false"/>
          <w:color w:val="000000"/>
          <w:vertAlign w:val="subscript"/>
        </w:rPr>
        <w:t>ZP</w:t>
      </w:r>
      <w:r>
        <w:rPr>
          <w:rFonts w:ascii="Times New Roman"/>
          <w:b w:val="false"/>
          <w:i w:val="false"/>
          <w:color w:val="000000"/>
          <w:sz w:val="28"/>
        </w:rPr>
        <w:t xml:space="preserve">) қолданылады; </w:t>
      </w:r>
    </w:p>
    <w:bookmarkEnd w:id="49"/>
    <w:bookmarkStart w:name="z51" w:id="50"/>
    <w:p>
      <w:pPr>
        <w:spacing w:after="0"/>
        <w:ind w:left="0"/>
        <w:jc w:val="both"/>
      </w:pPr>
      <w:r>
        <w:rPr>
          <w:rFonts w:ascii="Times New Roman"/>
          <w:b w:val="false"/>
          <w:i w:val="false"/>
          <w:color w:val="000000"/>
          <w:sz w:val="28"/>
        </w:rPr>
        <w:t>
      3) шеткері ұйымдардың өндiрiстiк сипаттағы басқа қызметтеріне (U) құрылыс жүктерін тасымалдау бойынша жүк көлiгi қызметтеріне тарифтер индексi (I</w:t>
      </w:r>
      <w:r>
        <w:rPr>
          <w:rFonts w:ascii="Times New Roman"/>
          <w:b w:val="false"/>
          <w:i w:val="false"/>
          <w:color w:val="000000"/>
          <w:vertAlign w:val="subscript"/>
        </w:rPr>
        <w:t>U</w:t>
      </w:r>
      <w:r>
        <w:rPr>
          <w:rFonts w:ascii="Times New Roman"/>
          <w:b w:val="false"/>
          <w:i w:val="false"/>
          <w:color w:val="000000"/>
          <w:sz w:val="28"/>
        </w:rPr>
        <w:t>) және құрылыс техникасы мен жабдықтарын жалға алу бойынша қызмет көрсетуге баға индексі (I</w:t>
      </w:r>
      <w:r>
        <w:rPr>
          <w:rFonts w:ascii="Times New Roman"/>
          <w:b w:val="false"/>
          <w:i w:val="false"/>
          <w:color w:val="000000"/>
          <w:vertAlign w:val="subscript"/>
        </w:rPr>
        <w:t>A</w:t>
      </w:r>
      <w:r>
        <w:rPr>
          <w:rFonts w:ascii="Times New Roman"/>
          <w:b w:val="false"/>
          <w:i w:val="false"/>
          <w:color w:val="000000"/>
          <w:sz w:val="28"/>
        </w:rPr>
        <w:t>) қолданылады;</w:t>
      </w:r>
    </w:p>
    <w:bookmarkEnd w:id="50"/>
    <w:bookmarkStart w:name="z52" w:id="51"/>
    <w:p>
      <w:pPr>
        <w:spacing w:after="0"/>
        <w:ind w:left="0"/>
        <w:jc w:val="both"/>
      </w:pPr>
      <w:r>
        <w:rPr>
          <w:rFonts w:ascii="Times New Roman"/>
          <w:b w:val="false"/>
          <w:i w:val="false"/>
          <w:color w:val="000000"/>
          <w:sz w:val="28"/>
        </w:rPr>
        <w:t>
      4) үстеме шығыстар (</w:t>
      </w:r>
      <w:r>
        <w:rPr>
          <w:rFonts w:ascii="Times New Roman"/>
          <w:b w:val="false"/>
          <w:i/>
          <w:color w:val="000000"/>
          <w:sz w:val="28"/>
        </w:rPr>
        <w:t>NR</w:t>
      </w:r>
      <w:r>
        <w:rPr>
          <w:rFonts w:ascii="Times New Roman"/>
          <w:b w:val="false"/>
          <w:i w:val="false"/>
          <w:color w:val="000000"/>
          <w:sz w:val="28"/>
        </w:rPr>
        <w:t xml:space="preserve">) шамасы (коэффициенті) сметалық баға белгiлеу саласындағы қолданыстағы нормативтiк құжаттарға сәйкес айқындалады. РТҮ үшiн әртүрлi экономикалық қызмет түрлерi бірдей болып қабылданады және құрылыс қызметiн жүзеге асырудағы шығыстар құрылымында айтарлықтай өзгерiстер болғанда қайта қаралады. </w:t>
      </w:r>
    </w:p>
    <w:bookmarkEnd w:id="51"/>
    <w:p>
      <w:pPr>
        <w:spacing w:after="0"/>
        <w:ind w:left="0"/>
        <w:jc w:val="both"/>
      </w:pPr>
      <w:r>
        <w:rPr>
          <w:rFonts w:ascii="Times New Roman"/>
          <w:b w:val="false"/>
          <w:i w:val="false"/>
          <w:color w:val="000000"/>
          <w:sz w:val="28"/>
        </w:rPr>
        <w:t>
      Үстеме шығыстардың шартты есептелетін элементі (NR) бойынша шығыстар құнының өзгеруі негізгі жұмысшы-құрылысшылар мен машинистердің еңбекақысының өзгеруіне сәйкес есептеледі. Есептеу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үстеме шығыстар құны;</w:t>
      </w:r>
      <w:r>
        <w:br/>
      </w:r>
      <w:r>
        <w:rPr>
          <w:rFonts w:ascii="Times New Roman"/>
          <w:b w:val="false"/>
          <w:i w:val="false"/>
          <w:color w:val="000000"/>
          <w:sz w:val="28"/>
        </w:rPr>
        <w:t>
</w:t>
      </w:r>
      <w:r>
        <w:br/>
      </w:r>
    </w:p>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қызметкерлердің еңбекақысына шығыстар құны;</w:t>
      </w:r>
      <w:r>
        <w:br/>
      </w:r>
      <w:r>
        <w:rPr>
          <w:rFonts w:ascii="Times New Roman"/>
          <w:b w:val="false"/>
          <w:i w:val="false"/>
          <w:color w:val="000000"/>
          <w:sz w:val="28"/>
        </w:rPr>
        <w:t>
</w:t>
      </w:r>
      <w:r>
        <w:br/>
      </w:r>
    </w:p>
    <w:p>
      <w:pPr>
        <w:spacing w:after="0"/>
        <w:ind w:left="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үстеме шығыстар үшін коэффициент.</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19. Есептi кезеңдегі құрылыс құнын есептеу мынадай тәртіппен жүргізіледі:</w:t>
      </w:r>
    </w:p>
    <w:bookmarkEnd w:id="52"/>
    <w:bookmarkStart w:name="z54" w:id="53"/>
    <w:p>
      <w:pPr>
        <w:spacing w:after="0"/>
        <w:ind w:left="0"/>
        <w:jc w:val="both"/>
      </w:pPr>
      <w:r>
        <w:rPr>
          <w:rFonts w:ascii="Times New Roman"/>
          <w:b w:val="false"/>
          <w:i w:val="false"/>
          <w:color w:val="000000"/>
          <w:sz w:val="28"/>
        </w:rPr>
        <w:t>
      1) РТҮ ресурстық блогының негізгі материалдық ресурстар жинағына қосылған әрбір құрылыс материалы бойынша құны анықталады және олардың сомасы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12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негізгі материалдық ресурстардың құны;</w:t>
      </w:r>
      <w:r>
        <w:br/>
      </w:r>
      <w:r>
        <w:rPr>
          <w:rFonts w:ascii="Times New Roman"/>
          <w:b w:val="false"/>
          <w:i w:val="false"/>
          <w:color w:val="000000"/>
          <w:sz w:val="28"/>
        </w:rPr>
        <w:t>
</w:t>
      </w:r>
      <w:r>
        <w:br/>
      </w:r>
    </w:p>
    <w:p>
      <w:pPr>
        <w:spacing w:after="0"/>
        <w:ind w:left="0"/>
        <w:jc w:val="both"/>
      </w:pP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 xml:space="preserve"> материалдық ресурсының заттай көріністегі көлемі;</w:t>
      </w:r>
      <w:r>
        <w:br/>
      </w:r>
      <w:r>
        <w:rPr>
          <w:rFonts w:ascii="Times New Roman"/>
          <w:b w:val="false"/>
          <w:i w:val="false"/>
          <w:color w:val="000000"/>
          <w:sz w:val="28"/>
        </w:rPr>
        <w:t>
</w:t>
      </w:r>
      <w:r>
        <w:br/>
      </w:r>
    </w:p>
    <w:p>
      <w:pPr>
        <w:spacing w:after="0"/>
        <w:ind w:left="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 xml:space="preserve"> ресурсының стандартты өлшем бірлігіндегі бағасы;</w:t>
      </w:r>
      <w:r>
        <w:br/>
      </w:r>
      <w:r>
        <w:rPr>
          <w:rFonts w:ascii="Times New Roman"/>
          <w:b w:val="false"/>
          <w:i w:val="false"/>
          <w:color w:val="000000"/>
          <w:sz w:val="28"/>
        </w:rPr>
        <w:t>
</w:t>
      </w:r>
      <w:r>
        <w:br/>
      </w:r>
    </w:p>
    <w:p>
      <w:pPr>
        <w:spacing w:after="0"/>
        <w:ind w:left="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негiзгi материалдық ресурстар түрлерінің саны. </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2) технологиялық үлгiдегi РТҮ ресурстық блогының құны негiзгi материалдық ресурстар және өзге де материалдар құнынан айқындалады: </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74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ресурстық блогының құны;</w:t>
      </w:r>
      <w:r>
        <w:br/>
      </w:r>
      <w:r>
        <w:rPr>
          <w:rFonts w:ascii="Times New Roman"/>
          <w:b w:val="false"/>
          <w:i w:val="false"/>
          <w:color w:val="000000"/>
          <w:sz w:val="28"/>
        </w:rPr>
        <w:t>
</w:t>
      </w:r>
      <w:r>
        <w:br/>
      </w:r>
    </w:p>
    <w:p>
      <w:pPr>
        <w:spacing w:after="0"/>
        <w:ind w:left="0"/>
        <w:jc w:val="both"/>
      </w:pPr>
      <w:r>
        <w:drawing>
          <wp:inline distT="0" distB="0" distL="0" distR="0">
            <wp:extent cx="533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негізгі материалдық ресурстардың құны;</w:t>
      </w:r>
      <w:r>
        <w:br/>
      </w:r>
      <w:r>
        <w:rPr>
          <w:rFonts w:ascii="Times New Roman"/>
          <w:b w:val="false"/>
          <w:i w:val="false"/>
          <w:color w:val="000000"/>
          <w:sz w:val="28"/>
        </w:rPr>
        <w:t>
</w:t>
      </w:r>
      <w:r>
        <w:br/>
      </w:r>
    </w:p>
    <w:p>
      <w:pPr>
        <w:spacing w:after="0"/>
        <w:ind w:left="0"/>
        <w:jc w:val="both"/>
      </w:pP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түрлерi бойынша сараланған материалдардың жалпы құнындағы өзге де материалдар құнының үлес салмағы.</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3) РТҮ құндық блогын қалыптастыру үшін салыстырылатын екі кезеңдегi құрылыс-монтаж жұмыстарының өзiндiк құнына кіретiн шығын баптарының (EMM, ZP, U) құны табылады: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771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есептіден алдыңғы </w:t>
      </w:r>
      <w:r>
        <w:rPr>
          <w:rFonts w:ascii="Times New Roman"/>
          <w:b w:val="false"/>
          <w:i/>
          <w:color w:val="000000"/>
          <w:sz w:val="28"/>
        </w:rPr>
        <w:t>t-1</w:t>
      </w:r>
      <w:r>
        <w:rPr>
          <w:rFonts w:ascii="Times New Roman"/>
          <w:b w:val="false"/>
          <w:i w:val="false"/>
          <w:color w:val="000000"/>
          <w:sz w:val="28"/>
        </w:rPr>
        <w:t xml:space="preserve"> кезеңіндегі </w:t>
      </w:r>
      <w:r>
        <w:rPr>
          <w:rFonts w:ascii="Times New Roman"/>
          <w:b w:val="false"/>
          <w:i/>
          <w:color w:val="000000"/>
          <w:sz w:val="28"/>
        </w:rPr>
        <w:t>х</w:t>
      </w:r>
      <w:r>
        <w:rPr>
          <w:rFonts w:ascii="Times New Roman"/>
          <w:b w:val="false"/>
          <w:i w:val="false"/>
          <w:color w:val="000000"/>
          <w:sz w:val="28"/>
        </w:rPr>
        <w:t xml:space="preserve"> шығындарының тиісті баптарының құны;</w:t>
      </w:r>
      <w:r>
        <w:br/>
      </w:r>
      <w:r>
        <w:rPr>
          <w:rFonts w:ascii="Times New Roman"/>
          <w:b w:val="false"/>
          <w:i w:val="false"/>
          <w:color w:val="000000"/>
          <w:sz w:val="28"/>
        </w:rPr>
        <w:t>
</w:t>
      </w:r>
      <w:r>
        <w:br/>
      </w:r>
    </w:p>
    <w:p>
      <w:pPr>
        <w:spacing w:after="0"/>
        <w:ind w:left="0"/>
        <w:jc w:val="both"/>
      </w:pPr>
      <w:r>
        <w:drawing>
          <wp:inline distT="0" distB="0" distL="0" distR="0">
            <wp:extent cx="381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кезеңіндегі </w:t>
      </w:r>
      <w:r>
        <w:rPr>
          <w:rFonts w:ascii="Times New Roman"/>
          <w:b w:val="false"/>
          <w:i/>
          <w:color w:val="000000"/>
          <w:sz w:val="28"/>
        </w:rPr>
        <w:t>х</w:t>
      </w:r>
      <w:r>
        <w:rPr>
          <w:rFonts w:ascii="Times New Roman"/>
          <w:b w:val="false"/>
          <w:i w:val="false"/>
          <w:color w:val="000000"/>
          <w:sz w:val="28"/>
        </w:rPr>
        <w:t xml:space="preserve"> шығындарының тиісті баптарының құны;</w:t>
      </w:r>
      <w:r>
        <w:br/>
      </w:r>
      <w:r>
        <w:rPr>
          <w:rFonts w:ascii="Times New Roman"/>
          <w:b w:val="false"/>
          <w:i w:val="false"/>
          <w:color w:val="000000"/>
          <w:sz w:val="28"/>
        </w:rPr>
        <w:t>
</w:t>
      </w:r>
      <w:r>
        <w:br/>
      </w:r>
    </w:p>
    <w:p>
      <w:pPr>
        <w:spacing w:after="0"/>
        <w:ind w:left="0"/>
        <w:jc w:val="both"/>
      </w:pPr>
      <w:r>
        <w:drawing>
          <wp:inline distT="0" distB="0" distL="0" distR="0">
            <wp:extent cx="685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5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есептіден алдыңғы </w:t>
      </w:r>
      <w:r>
        <w:rPr>
          <w:rFonts w:ascii="Times New Roman"/>
          <w:b w:val="false"/>
          <w:i/>
          <w:color w:val="000000"/>
          <w:sz w:val="28"/>
        </w:rPr>
        <w:t>t-1</w:t>
      </w:r>
      <w:r>
        <w:rPr>
          <w:rFonts w:ascii="Times New Roman"/>
          <w:b w:val="false"/>
          <w:i w:val="false"/>
          <w:color w:val="000000"/>
          <w:sz w:val="28"/>
        </w:rPr>
        <w:t xml:space="preserve"> кезеңіндегі ресурстық блоктың құны;</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w:t>
      </w:r>
      <w:r>
        <w:rPr>
          <w:rFonts w:ascii="Times New Roman"/>
          <w:b w:val="false"/>
          <w:i/>
          <w:color w:val="000000"/>
          <w:sz w:val="28"/>
        </w:rPr>
        <w:t>х</w:t>
      </w:r>
      <w:r>
        <w:rPr>
          <w:rFonts w:ascii="Times New Roman"/>
          <w:b w:val="false"/>
          <w:i w:val="false"/>
          <w:color w:val="000000"/>
          <w:sz w:val="28"/>
        </w:rPr>
        <w:t xml:space="preserve"> шығындарының тиісті баптарының үлесі;</w:t>
      </w:r>
      <w:r>
        <w:br/>
      </w:r>
      <w:r>
        <w:rPr>
          <w:rFonts w:ascii="Times New Roman"/>
          <w:b w:val="false"/>
          <w:i w:val="false"/>
          <w:color w:val="000000"/>
          <w:sz w:val="28"/>
        </w:rPr>
        <w:t>
</w:t>
      </w:r>
      <w:r>
        <w:br/>
      </w:r>
    </w:p>
    <w:p>
      <w:pPr>
        <w:spacing w:after="0"/>
        <w:ind w:left="0"/>
        <w:jc w:val="both"/>
      </w:pP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шығындарының тиісті баптарын бағалық бағалау үшін қолданылатын өткен аймен салыстырғанда есепті кезеңдегі баға (тарифтер)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sz w:val="28"/>
        </w:rPr>
        <w:t xml:space="preserve"> – тиісінше машиналар мен механизмдерді пайдалануға, қызметкерлердің еңбекақысы, шеткері ұйымдардың өндірістік сипаттағы өзге де қызметтеріне шығындар баптары.</w:t>
      </w:r>
    </w:p>
    <w:bookmarkStart w:name="z57" w:id="56"/>
    <w:p>
      <w:pPr>
        <w:spacing w:after="0"/>
        <w:ind w:left="0"/>
        <w:jc w:val="both"/>
      </w:pPr>
      <w:r>
        <w:rPr>
          <w:rFonts w:ascii="Times New Roman"/>
          <w:b w:val="false"/>
          <w:i w:val="false"/>
          <w:color w:val="000000"/>
          <w:sz w:val="28"/>
        </w:rPr>
        <w:t>
      4) РТҮ құндық блогының шамасы екі кезеңде де барлық шығындар баптарының сомасы ретінде есептеледі: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2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9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құндық блогының құны;</w:t>
      </w:r>
      <w:r>
        <w:br/>
      </w:r>
      <w:r>
        <w:rPr>
          <w:rFonts w:ascii="Times New Roman"/>
          <w:b w:val="false"/>
          <w:i w:val="false"/>
          <w:color w:val="000000"/>
          <w:sz w:val="28"/>
        </w:rPr>
        <w:t>
</w:t>
      </w:r>
      <w:r>
        <w:br/>
      </w:r>
    </w:p>
    <w:p>
      <w:pPr>
        <w:spacing w:after="0"/>
        <w:ind w:left="0"/>
        <w:jc w:val="both"/>
      </w:pPr>
      <w:r>
        <w:drawing>
          <wp:inline distT="0" distB="0" distL="0" distR="0">
            <wp:extent cx="142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2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машиналар мен механизмдерді пайдалануға, қызметкерлердің еңбекақысы, шеткері ұйымдардың өндірістік сипаттағы өзге де қызметтеріне шығындар баптарының құны;</w:t>
      </w:r>
      <w:r>
        <w:br/>
      </w:r>
      <w:r>
        <w:rPr>
          <w:rFonts w:ascii="Times New Roman"/>
          <w:b w:val="false"/>
          <w:i w:val="false"/>
          <w:color w:val="000000"/>
          <w:sz w:val="28"/>
        </w:rPr>
        <w:t>
</w:t>
      </w:r>
      <w:r>
        <w:br/>
      </w:r>
    </w:p>
    <w:p>
      <w:pPr>
        <w:spacing w:after="0"/>
        <w:ind w:left="0"/>
        <w:jc w:val="both"/>
      </w:pPr>
      <w:r>
        <w:drawing>
          <wp:inline distT="0" distB="0" distL="0" distR="0">
            <wp:extent cx="342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үстеме шығыстар құны.</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5) РТҮ жалпы құны ресурстық және құндық блоктардың құнын екі кезеңде де қосындылау арқылы табылады: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97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7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жалпы құны;</w:t>
      </w:r>
      <w:r>
        <w:br/>
      </w:r>
      <w:r>
        <w:rPr>
          <w:rFonts w:ascii="Times New Roman"/>
          <w:b w:val="false"/>
          <w:i w:val="false"/>
          <w:color w:val="000000"/>
          <w:sz w:val="28"/>
        </w:rPr>
        <w:t>
</w:t>
      </w:r>
      <w:r>
        <w:br/>
      </w:r>
    </w:p>
    <w:p>
      <w:pPr>
        <w:spacing w:after="0"/>
        <w:ind w:left="0"/>
        <w:jc w:val="both"/>
      </w:pPr>
      <w:r>
        <w:drawing>
          <wp:inline distT="0" distB="0" distL="0" distR="0">
            <wp:extent cx="495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ресурстық блогының құны;</w:t>
      </w:r>
      <w:r>
        <w:br/>
      </w:r>
      <w:r>
        <w:rPr>
          <w:rFonts w:ascii="Times New Roman"/>
          <w:b w:val="false"/>
          <w:i w:val="false"/>
          <w:color w:val="000000"/>
          <w:sz w:val="28"/>
        </w:rPr>
        <w:t>
</w:t>
      </w:r>
      <w:r>
        <w:br/>
      </w:r>
    </w:p>
    <w:p>
      <w:pPr>
        <w:spacing w:after="0"/>
        <w:ind w:left="0"/>
        <w:jc w:val="both"/>
      </w:pPr>
      <w:r>
        <w:drawing>
          <wp:inline distT="0" distB="0" distL="0" distR="0">
            <wp:extent cx="609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09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құндық блогының құны.</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20. Құрылыс құны индексінің (соst index) мәні есепті кезеңдегі бағада экономикалық қызметтің қандай да бір түрінің объектісін салуда барлық жүргізілген жұмыс кешені құнының осы жұмыстардың өткен кезеңдегі құнына қатынасы ретінде айқындалады: </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082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айға қатысты алғанда есепті кезеңдегі экономикалық қызметтің </w:t>
      </w:r>
      <w:r>
        <w:rPr>
          <w:rFonts w:ascii="Times New Roman"/>
          <w:b w:val="false"/>
          <w:i/>
          <w:color w:val="000000"/>
          <w:sz w:val="28"/>
        </w:rPr>
        <w:t>f</w:t>
      </w:r>
      <w:r>
        <w:rPr>
          <w:rFonts w:ascii="Times New Roman"/>
          <w:b w:val="false"/>
          <w:i w:val="false"/>
          <w:color w:val="000000"/>
          <w:sz w:val="28"/>
        </w:rPr>
        <w:t xml:space="preserve"> түрі бойынша құрылыс құнының индексі;</w:t>
      </w:r>
      <w:r>
        <w:br/>
      </w:r>
      <w:r>
        <w:rPr>
          <w:rFonts w:ascii="Times New Roman"/>
          <w:b w:val="false"/>
          <w:i w:val="false"/>
          <w:color w:val="000000"/>
          <w:sz w:val="28"/>
        </w:rPr>
        <w:t>
</w:t>
      </w:r>
      <w:r>
        <w:br/>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кезеңіндегі экономикалық қызметтің </w:t>
      </w:r>
      <w:r>
        <w:rPr>
          <w:rFonts w:ascii="Times New Roman"/>
          <w:b w:val="false"/>
          <w:i/>
          <w:color w:val="000000"/>
          <w:sz w:val="28"/>
        </w:rPr>
        <w:t>f</w:t>
      </w:r>
      <w:r>
        <w:rPr>
          <w:rFonts w:ascii="Times New Roman"/>
          <w:b w:val="false"/>
          <w:i w:val="false"/>
          <w:color w:val="000000"/>
          <w:sz w:val="28"/>
        </w:rPr>
        <w:t xml:space="preserve"> түрі бойынша құрылыс құны;</w:t>
      </w:r>
      <w:r>
        <w:br/>
      </w:r>
      <w:r>
        <w:rPr>
          <w:rFonts w:ascii="Times New Roman"/>
          <w:b w:val="false"/>
          <w:i w:val="false"/>
          <w:color w:val="000000"/>
          <w:sz w:val="28"/>
        </w:rPr>
        <w:t>
</w:t>
      </w:r>
      <w:r>
        <w:br/>
      </w:r>
    </w:p>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w:t>
      </w:r>
      <w:r>
        <w:rPr>
          <w:rFonts w:ascii="Times New Roman"/>
          <w:b w:val="false"/>
          <w:i/>
          <w:color w:val="000000"/>
          <w:sz w:val="28"/>
        </w:rPr>
        <w:t>t-1</w:t>
      </w:r>
      <w:r>
        <w:rPr>
          <w:rFonts w:ascii="Times New Roman"/>
          <w:b w:val="false"/>
          <w:i w:val="false"/>
          <w:color w:val="000000"/>
          <w:sz w:val="28"/>
        </w:rPr>
        <w:t xml:space="preserve"> кезеңіндегі бағадағы экономикалық қызметтің </w:t>
      </w:r>
      <w:r>
        <w:rPr>
          <w:rFonts w:ascii="Times New Roman"/>
          <w:b w:val="false"/>
          <w:i/>
          <w:color w:val="000000"/>
          <w:sz w:val="28"/>
        </w:rPr>
        <w:t>f</w:t>
      </w:r>
      <w:r>
        <w:rPr>
          <w:rFonts w:ascii="Times New Roman"/>
          <w:b w:val="false"/>
          <w:i w:val="false"/>
          <w:color w:val="000000"/>
          <w:sz w:val="28"/>
        </w:rPr>
        <w:t xml:space="preserve"> түрі бойынша құрылыс құны.</w:t>
      </w:r>
      <w:r>
        <w:br/>
      </w:r>
      <w:r>
        <w:rPr>
          <w:rFonts w:ascii="Times New Roman"/>
          <w:b w:val="false"/>
          <w:i w:val="false"/>
          <w:color w:val="000000"/>
          <w:sz w:val="28"/>
        </w:rPr>
        <w:t>
</w:t>
      </w:r>
    </w:p>
    <w:bookmarkStart w:name="z60" w:id="59"/>
    <w:p>
      <w:pPr>
        <w:spacing w:after="0"/>
        <w:ind w:left="0"/>
        <w:jc w:val="left"/>
      </w:pPr>
      <w:r>
        <w:rPr>
          <w:rFonts w:ascii="Times New Roman"/>
          <w:b/>
          <w:i w:val="false"/>
          <w:color w:val="000000"/>
        </w:rPr>
        <w:t xml:space="preserve"> 4-тарау. Құрылыстағы баға индексін құру</w:t>
      </w:r>
    </w:p>
    <w:bookmarkEnd w:id="59"/>
    <w:bookmarkStart w:name="z61" w:id="60"/>
    <w:p>
      <w:pPr>
        <w:spacing w:after="0"/>
        <w:ind w:left="0"/>
        <w:jc w:val="both"/>
      </w:pPr>
      <w:r>
        <w:rPr>
          <w:rFonts w:ascii="Times New Roman"/>
          <w:b w:val="false"/>
          <w:i w:val="false"/>
          <w:color w:val="000000"/>
          <w:sz w:val="28"/>
        </w:rPr>
        <w:t xml:space="preserve">
      21. Құрылыстағы баға индексiн (price index) құру құрылысқа салынған инвестициялардың технологиялық құрылым элементтерiне сүйене отырып жүргізіледі. Объектіні тұрғызуға кеткен шығындардың құрамы және олардың жалпы сметалық құнындағы үлесі технологиялық құрылым деп аталады. Құрылыстың сметалық құны инвестицияның құрылымына және құрылыс-монтаж ұйымдарының қызметiн жоспарлау тәртібіне сәйкес жұмыстар мен шығындардың мынадай түрлерiне бөлінедi: </w:t>
      </w:r>
    </w:p>
    <w:bookmarkEnd w:id="60"/>
    <w:bookmarkStart w:name="z62" w:id="61"/>
    <w:p>
      <w:pPr>
        <w:spacing w:after="0"/>
        <w:ind w:left="0"/>
        <w:jc w:val="both"/>
      </w:pPr>
      <w:r>
        <w:rPr>
          <w:rFonts w:ascii="Times New Roman"/>
          <w:b w:val="false"/>
          <w:i w:val="false"/>
          <w:color w:val="000000"/>
          <w:sz w:val="28"/>
        </w:rPr>
        <w:t>
      1) құрылыс-монтаж жұмыстары;</w:t>
      </w:r>
    </w:p>
    <w:bookmarkEnd w:id="61"/>
    <w:bookmarkStart w:name="z63" w:id="62"/>
    <w:p>
      <w:pPr>
        <w:spacing w:after="0"/>
        <w:ind w:left="0"/>
        <w:jc w:val="both"/>
      </w:pPr>
      <w:r>
        <w:rPr>
          <w:rFonts w:ascii="Times New Roman"/>
          <w:b w:val="false"/>
          <w:i w:val="false"/>
          <w:color w:val="000000"/>
          <w:sz w:val="28"/>
        </w:rPr>
        <w:t>
      2) машиналар мен жабдықтарды сатып алуға жұмсалған шығындар;</w:t>
      </w:r>
    </w:p>
    <w:bookmarkEnd w:id="62"/>
    <w:bookmarkStart w:name="z64" w:id="63"/>
    <w:p>
      <w:pPr>
        <w:spacing w:after="0"/>
        <w:ind w:left="0"/>
        <w:jc w:val="both"/>
      </w:pPr>
      <w:r>
        <w:rPr>
          <w:rFonts w:ascii="Times New Roman"/>
          <w:b w:val="false"/>
          <w:i w:val="false"/>
          <w:color w:val="000000"/>
          <w:sz w:val="28"/>
        </w:rPr>
        <w:t>
      3) басқа да жұмыстар мен шығындар.</w:t>
      </w:r>
    </w:p>
    <w:bookmarkEnd w:id="63"/>
    <w:bookmarkStart w:name="z65" w:id="64"/>
    <w:p>
      <w:pPr>
        <w:spacing w:after="0"/>
        <w:ind w:left="0"/>
        <w:jc w:val="both"/>
      </w:pPr>
      <w:r>
        <w:rPr>
          <w:rFonts w:ascii="Times New Roman"/>
          <w:b w:val="false"/>
          <w:i w:val="false"/>
          <w:color w:val="000000"/>
          <w:sz w:val="28"/>
        </w:rPr>
        <w:t>
      22. Құрылыстағы агрегатталған баға индексi құрылысқа жұмсалған инвестициялардың жалпы көлеміндегі технологиялық құрылымының әрбір элементінің үлесін (үлес салмағын) ескере отырып мына формула бойынша айқындалады: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92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құрылыстағы баға индексi;</w:t>
      </w:r>
      <w:r>
        <w:br/>
      </w:r>
      <w:r>
        <w:rPr>
          <w:rFonts w:ascii="Times New Roman"/>
          <w:b w:val="false"/>
          <w:i w:val="false"/>
          <w:color w:val="000000"/>
          <w:sz w:val="28"/>
        </w:rPr>
        <w:t>
</w:t>
      </w:r>
      <w:r>
        <w:br/>
      </w:r>
    </w:p>
    <w:p>
      <w:pPr>
        <w:spacing w:after="0"/>
        <w:ind w:left="0"/>
        <w:jc w:val="both"/>
      </w:pPr>
      <w:r>
        <w:drawing>
          <wp:inline distT="0" distB="0" distL="0" distR="0">
            <wp:extent cx="1358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58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құрылыс-монтаж жұмыстары, машиналар мен жабдықтар, өзге де жұмыстар және шығындарға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144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4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құрылыс-монтаж жұмыстарының, машиналар мен жабдықтардың, өзге де жұмыстар және шығындардың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Құрылысқа салынған инвестициялардың технологиялық құрылым элементтерiнің үлес салмағы есептіге жуық жылғы инвестициялық қызмет туралы жалпымемлекеттік статистикалық байқаудың деректері бойынша анықталады.</w:t>
      </w:r>
    </w:p>
    <w:bookmarkStart w:name="z66" w:id="65"/>
    <w:p>
      <w:pPr>
        <w:spacing w:after="0"/>
        <w:ind w:left="0"/>
        <w:jc w:val="left"/>
      </w:pPr>
      <w:r>
        <w:rPr>
          <w:rFonts w:ascii="Times New Roman"/>
          <w:b/>
          <w:i w:val="false"/>
          <w:color w:val="000000"/>
        </w:rPr>
        <w:t xml:space="preserve"> 1-параграф. Құрылыс-монтаж жұмыстарына баға индексі</w:t>
      </w:r>
    </w:p>
    <w:bookmarkEnd w:id="65"/>
    <w:bookmarkStart w:name="z67" w:id="66"/>
    <w:p>
      <w:pPr>
        <w:spacing w:after="0"/>
        <w:ind w:left="0"/>
        <w:jc w:val="both"/>
      </w:pPr>
      <w:r>
        <w:rPr>
          <w:rFonts w:ascii="Times New Roman"/>
          <w:b w:val="false"/>
          <w:i w:val="false"/>
          <w:color w:val="000000"/>
          <w:sz w:val="28"/>
        </w:rPr>
        <w:t xml:space="preserve">
      23. Құрылыстағы баға индексі (price index) құрамындағы құрылыс-монтаж жұмыстарына баға индексін (бұдан әрі – </w:t>
      </w:r>
    </w:p>
    <w:bookmarkEnd w:id="66"/>
    <w:p>
      <w:pPr>
        <w:spacing w:after="0"/>
        <w:ind w:left="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190500"/>
                    </a:xfrm>
                    <a:prstGeom prst="rect">
                      <a:avLst/>
                    </a:prstGeom>
                  </pic:spPr>
                </pic:pic>
              </a:graphicData>
            </a:graphic>
          </wp:inline>
        </w:drawing>
      </w:r>
    </w:p>
    <w:p>
      <w:pPr>
        <w:spacing w:after="0"/>
        <w:ind w:left="0"/>
        <w:jc w:val="left"/>
      </w:pPr>
      <w:r>
        <w:rPr>
          <w:rFonts w:ascii="Times New Roman"/>
          <w:b w:val="false"/>
          <w:i w:val="false"/>
          <w:color w:val="000000"/>
          <w:sz w:val="28"/>
        </w:rPr>
        <w:t>) құру құрылыс құнының индексін (соst index) құру үшін қолданылатын РТҮ негізінде жүзеге асырылады.</w:t>
      </w:r>
      <w:r>
        <w:br/>
      </w:r>
      <w:r>
        <w:rPr>
          <w:rFonts w:ascii="Times New Roman"/>
          <w:b w:val="false"/>
          <w:i w:val="false"/>
          <w:color w:val="000000"/>
          <w:sz w:val="28"/>
        </w:rPr>
        <w:t>
</w:t>
      </w:r>
      <w:r>
        <w:br/>
      </w:r>
    </w:p>
    <w:p>
      <w:pPr>
        <w:spacing w:after="0"/>
        <w:ind w:left="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РТҮ құндық блогына материалдық шығындар және құрылыс-монтаж жұмыстары өндiрiсіне, оған қызмет көрсету және басқаруға байланысты шығын баптары қамтылады: құрылыс материалдары, бұйымдар, конструкциялар, құрылыс машиналары мен механизмдерін пайдалану, шеткері ұйымдардың өндiрiстiк сипаттағы қызметтерi, құрылыс және монтаж жұмыстарында тікелей жұмыспен қамтылған жұмысшылардың еңбекақысы, мердігердің пайдасы.</w:t>
      </w:r>
      <w:r>
        <w:br/>
      </w:r>
      <w:r>
        <w:rPr>
          <w:rFonts w:ascii="Times New Roman"/>
          <w:b w:val="false"/>
          <w:i w:val="false"/>
          <w:color w:val="000000"/>
          <w:sz w:val="28"/>
        </w:rPr>
        <w:t>
</w:t>
      </w:r>
      <w:r>
        <w:br/>
      </w:r>
    </w:p>
    <w:p>
      <w:pPr>
        <w:spacing w:after="0"/>
        <w:ind w:left="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 РТҮ ресурстық блогының құнын есептеу және құндық блок шығындарының негізгі баптары бойынша мердігердің пайдасын қоспағанда құрылыс құны индексінің (соst index) тиісті элементтері бойынша жүйелілікпен 2-4 формулалар бойынша жүзеге асырылады.</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24. Алынған деректер негiзiнде тікелей шығындар (PrZ) мынадай формула бойынша қалыптастырылады: </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8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тікелей шығындар құны;</w:t>
      </w:r>
      <w:r>
        <w:br/>
      </w:r>
      <w:r>
        <w:rPr>
          <w:rFonts w:ascii="Times New Roman"/>
          <w:b w:val="false"/>
          <w:i w:val="false"/>
          <w:color w:val="000000"/>
          <w:sz w:val="28"/>
        </w:rPr>
        <w:t>
</w:t>
      </w:r>
      <w:r>
        <w:br/>
      </w:r>
    </w:p>
    <w:p>
      <w:pPr>
        <w:spacing w:after="0"/>
        <w:ind w:left="0"/>
        <w:jc w:val="both"/>
      </w:pPr>
      <w:r>
        <w:drawing>
          <wp:inline distT="0" distB="0" distL="0" distR="0">
            <wp:extent cx="482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РТҮ ресурстық блогының құны; </w:t>
      </w:r>
      <w:r>
        <w:br/>
      </w:r>
      <w:r>
        <w:rPr>
          <w:rFonts w:ascii="Times New Roman"/>
          <w:b w:val="false"/>
          <w:i w:val="false"/>
          <w:color w:val="000000"/>
          <w:sz w:val="28"/>
        </w:rPr>
        <w:t>
</w:t>
      </w:r>
      <w:r>
        <w:br/>
      </w:r>
    </w:p>
    <w:p>
      <w:pPr>
        <w:spacing w:after="0"/>
        <w:ind w:left="0"/>
        <w:jc w:val="both"/>
      </w:pPr>
      <w:r>
        <w:drawing>
          <wp:inline distT="0" distB="0" distL="0" distR="0">
            <wp:extent cx="142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2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машиналар мен механизмдерді пайдалануға, қызметкерлердің еңбекақысы, шеткері ұйымдардың өндірістік сипаттағы өзге де қызметтеріне шығындар баптарының құны.</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25. Мердігер пайдасының (</w:t>
      </w:r>
      <w:r>
        <w:rPr>
          <w:rFonts w:ascii="Times New Roman"/>
          <w:b w:val="false"/>
          <w:i/>
          <w:color w:val="000000"/>
          <w:sz w:val="28"/>
        </w:rPr>
        <w:t>PR</w:t>
      </w:r>
      <w:r>
        <w:rPr>
          <w:rFonts w:ascii="Times New Roman"/>
          <w:b w:val="false"/>
          <w:i w:val="false"/>
          <w:color w:val="000000"/>
          <w:sz w:val="28"/>
        </w:rPr>
        <w:t>) шартты есептелетін элементі бойынша құнның өзгеруі тікелей шығындар мен үстеме шығыстар сомасының өзгеруіне сәйкес есептеледі. Оларды есептеу үшін мынадай формула қолданылады: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20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мердігер пайдасының құны;</w:t>
      </w:r>
      <w:r>
        <w:br/>
      </w:r>
      <w:r>
        <w:rPr>
          <w:rFonts w:ascii="Times New Roman"/>
          <w:b w:val="false"/>
          <w:i w:val="false"/>
          <w:color w:val="000000"/>
          <w:sz w:val="28"/>
        </w:rPr>
        <w:t>
</w:t>
      </w:r>
      <w:r>
        <w:br/>
      </w:r>
    </w:p>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тікелей шығындар құны;</w:t>
      </w:r>
      <w:r>
        <w:br/>
      </w:r>
      <w:r>
        <w:rPr>
          <w:rFonts w:ascii="Times New Roman"/>
          <w:b w:val="false"/>
          <w:i w:val="false"/>
          <w:color w:val="000000"/>
          <w:sz w:val="28"/>
        </w:rPr>
        <w:t>
</w:t>
      </w:r>
      <w:r>
        <w:br/>
      </w:r>
    </w:p>
    <w:p>
      <w:pPr>
        <w:spacing w:after="0"/>
        <w:ind w:left="0"/>
        <w:jc w:val="both"/>
      </w:pPr>
      <w:r>
        <w:drawing>
          <wp:inline distT="0" distB="0" distL="0" distR="0">
            <wp:extent cx="342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үстеме шығыстар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мердігердің пайдасы үшін коэффициент. </w:t>
      </w:r>
    </w:p>
    <w:bookmarkStart w:name="z70" w:id="69"/>
    <w:p>
      <w:pPr>
        <w:spacing w:after="0"/>
        <w:ind w:left="0"/>
        <w:jc w:val="both"/>
      </w:pPr>
      <w:r>
        <w:rPr>
          <w:rFonts w:ascii="Times New Roman"/>
          <w:b w:val="false"/>
          <w:i w:val="false"/>
          <w:color w:val="000000"/>
          <w:sz w:val="28"/>
        </w:rPr>
        <w:t xml:space="preserve">
      26. </w:t>
      </w:r>
    </w:p>
    <w:bookmarkEnd w:id="69"/>
    <w:p>
      <w:pPr>
        <w:spacing w:after="0"/>
        <w:ind w:left="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 ҚМЖ құндық блогының мөлшері екі кезеңде де құрылыс-монтаж жұмыстарының өндірісіне жұмсалған барлық шығындар мен мердігер пайдасының сомасы ретінде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331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1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09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ҚМЖ құндық блогының құны;</w:t>
      </w:r>
      <w:r>
        <w:br/>
      </w:r>
      <w:r>
        <w:rPr>
          <w:rFonts w:ascii="Times New Roman"/>
          <w:b w:val="false"/>
          <w:i w:val="false"/>
          <w:color w:val="000000"/>
          <w:sz w:val="28"/>
        </w:rPr>
        <w:t>
</w:t>
      </w:r>
      <w:r>
        <w:br/>
      </w:r>
    </w:p>
    <w:p>
      <w:pPr>
        <w:spacing w:after="0"/>
        <w:ind w:left="0"/>
        <w:jc w:val="both"/>
      </w:pPr>
      <w:r>
        <w:drawing>
          <wp:inline distT="0" distB="0" distL="0" distR="0">
            <wp:extent cx="140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0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машиналар мен механизмдерді пайдалануға, қызметкерлердің еңбекақысына, шеткері ұйымдардың өндірістік сипаттағы өзге де қызметтеріне жұмсалған шығындардың құны;</w:t>
      </w:r>
      <w:r>
        <w:br/>
      </w:r>
      <w:r>
        <w:rPr>
          <w:rFonts w:ascii="Times New Roman"/>
          <w:b w:val="false"/>
          <w:i w:val="false"/>
          <w:color w:val="000000"/>
          <w:sz w:val="28"/>
        </w:rPr>
        <w:t>
</w:t>
      </w:r>
      <w:r>
        <w:br/>
      </w:r>
    </w:p>
    <w:p>
      <w:pPr>
        <w:spacing w:after="0"/>
        <w:ind w:left="0"/>
        <w:jc w:val="both"/>
      </w:pPr>
      <w:r>
        <w:drawing>
          <wp:inline distT="0" distB="0" distL="0" distR="0">
            <wp:extent cx="342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үстеме шығыстар құны;</w:t>
      </w:r>
      <w:r>
        <w:br/>
      </w:r>
      <w:r>
        <w:rPr>
          <w:rFonts w:ascii="Times New Roman"/>
          <w:b w:val="false"/>
          <w:i w:val="false"/>
          <w:color w:val="000000"/>
          <w:sz w:val="28"/>
        </w:rPr>
        <w:t>
</w:t>
      </w:r>
      <w:r>
        <w:br/>
      </w:r>
    </w:p>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мердігердің пайдасы.</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27. </w:t>
      </w:r>
    </w:p>
    <w:bookmarkEnd w:id="70"/>
    <w:p>
      <w:pPr>
        <w:spacing w:after="0"/>
        <w:ind w:left="0"/>
        <w:jc w:val="both"/>
      </w:pPr>
      <w:r>
        <w:drawing>
          <wp:inline distT="0" distB="0" distL="0" distR="0">
            <wp:extent cx="393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 ҚМЖ жалпы құны екі кезеңде де ресурстық және құндық блоктардың құнын қосындылау арқылы табылады:</w:t>
      </w:r>
      <w:r>
        <w:br/>
      </w:r>
      <w:r>
        <w:rPr>
          <w:rFonts w:ascii="Times New Roman"/>
          <w:b w:val="false"/>
          <w:i w:val="false"/>
          <w:color w:val="000000"/>
          <w:sz w:val="28"/>
        </w:rPr>
        <w:t>
</w:t>
      </w:r>
      <w:r>
        <w:br/>
      </w:r>
    </w:p>
    <w:p>
      <w:pPr>
        <w:spacing w:after="0"/>
        <w:ind w:left="0"/>
        <w:jc w:val="both"/>
      </w:pPr>
      <w:r>
        <w:drawing>
          <wp:inline distT="0" distB="0" distL="0" distR="0">
            <wp:extent cx="208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8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45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ҚМЖ жалпы құны;</w:t>
      </w:r>
      <w:r>
        <w:br/>
      </w:r>
      <w:r>
        <w:rPr>
          <w:rFonts w:ascii="Times New Roman"/>
          <w:b w:val="false"/>
          <w:i w:val="false"/>
          <w:color w:val="000000"/>
          <w:sz w:val="28"/>
        </w:rPr>
        <w:t>
</w:t>
      </w:r>
      <w:r>
        <w:br/>
      </w:r>
    </w:p>
    <w:p>
      <w:pPr>
        <w:spacing w:after="0"/>
        <w:ind w:left="0"/>
        <w:jc w:val="both"/>
      </w:pPr>
      <w:r>
        <w:drawing>
          <wp:inline distT="0" distB="0" distL="0" distR="0">
            <wp:extent cx="495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953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ҚМЖ ресурстық блогының құны;</w:t>
      </w:r>
      <w:r>
        <w:br/>
      </w:r>
      <w:r>
        <w:rPr>
          <w:rFonts w:ascii="Times New Roman"/>
          <w:b w:val="false"/>
          <w:i w:val="false"/>
          <w:color w:val="000000"/>
          <w:sz w:val="28"/>
        </w:rPr>
        <w:t>
</w:t>
      </w:r>
      <w:r>
        <w:br/>
      </w:r>
    </w:p>
    <w:p>
      <w:pPr>
        <w:spacing w:after="0"/>
        <w:ind w:left="0"/>
        <w:jc w:val="both"/>
      </w:pPr>
      <w:r>
        <w:drawing>
          <wp:inline distT="0" distB="0" distL="0" distR="0">
            <wp:extent cx="609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09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ҚМЖ құндық блогының құны.</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28. Құрылыс-монтаж жұмыстарына баға индексі шығындардың барлық жиынтығының құндық бағасын өткен кезеңге қатысты алғанда есепті кезеңде оларды өндіруге жұмсалған шығындарға қатынасымен анықталады:</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0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bookmarkStart w:name="z73" w:id="72"/>
    <w:p>
      <w:pPr>
        <w:spacing w:after="0"/>
        <w:ind w:left="0"/>
        <w:jc w:val="left"/>
      </w:pPr>
      <w:r>
        <w:rPr>
          <w:rFonts w:ascii="Times New Roman"/>
          <w:b/>
          <w:i w:val="false"/>
          <w:color w:val="000000"/>
        </w:rPr>
        <w:t xml:space="preserve"> 2-параграф. Құрылыс материалдарына баға индекстерін және орташа бағаны есептеу</w:t>
      </w:r>
    </w:p>
    <w:bookmarkEnd w:id="72"/>
    <w:bookmarkStart w:name="z74" w:id="73"/>
    <w:p>
      <w:pPr>
        <w:spacing w:after="0"/>
        <w:ind w:left="0"/>
        <w:jc w:val="both"/>
      </w:pPr>
      <w:r>
        <w:rPr>
          <w:rFonts w:ascii="Times New Roman"/>
          <w:b w:val="false"/>
          <w:i w:val="false"/>
          <w:color w:val="000000"/>
          <w:sz w:val="28"/>
        </w:rPr>
        <w:t xml:space="preserve">
      29. Өкіл материал бойынша жеке баға индексі ағымдағы және өткен кезеңдегі құрылыс материалының әрбір түрінің нақты бағасын салыстыру арқылы есептеледі: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557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баға индексі;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кезеңіндегі өкіл материал бағасы;</w:t>
      </w:r>
      <w:r>
        <w:br/>
      </w:r>
      <w:r>
        <w:rPr>
          <w:rFonts w:ascii="Times New Roman"/>
          <w:b w:val="false"/>
          <w:i w:val="false"/>
          <w:color w:val="000000"/>
          <w:sz w:val="28"/>
        </w:rPr>
        <w:t>
</w:t>
      </w:r>
      <w:r>
        <w:br/>
      </w:r>
    </w:p>
    <w:p>
      <w:pPr>
        <w:spacing w:after="0"/>
        <w:ind w:left="0"/>
        <w:jc w:val="both"/>
      </w:pPr>
      <w:r>
        <w:drawing>
          <wp:inline distT="0" distB="0" distL="0" distR="0">
            <wp:extent cx="266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w:t>
      </w:r>
      <w:r>
        <w:rPr>
          <w:rFonts w:ascii="Times New Roman"/>
          <w:b w:val="false"/>
          <w:i/>
          <w:color w:val="000000"/>
          <w:sz w:val="28"/>
        </w:rPr>
        <w:t>t-1</w:t>
      </w:r>
      <w:r>
        <w:rPr>
          <w:rFonts w:ascii="Times New Roman"/>
          <w:b w:val="false"/>
          <w:i w:val="false"/>
          <w:color w:val="000000"/>
          <w:sz w:val="28"/>
        </w:rPr>
        <w:t xml:space="preserve"> кезеңіндегі өкіл материал бағасы.</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30. Құрылыс материалының </w:t>
      </w:r>
      <w:r>
        <w:rPr>
          <w:rFonts w:ascii="Times New Roman"/>
          <w:b w:val="false"/>
          <w:i/>
          <w:color w:val="000000"/>
          <w:sz w:val="28"/>
        </w:rPr>
        <w:t>j</w:t>
      </w:r>
      <w:r>
        <w:rPr>
          <w:rFonts w:ascii="Times New Roman"/>
          <w:b w:val="false"/>
          <w:i w:val="false"/>
          <w:color w:val="000000"/>
          <w:sz w:val="28"/>
        </w:rPr>
        <w:t xml:space="preserve"> түрі бойынша жеке баға индексі баға деңгейі туралы ақпараттың немесе оны анықтайтын өкіл материалдарға баға өзгерісінің негізінде есептеледі.</w:t>
      </w:r>
    </w:p>
    <w:bookmarkEnd w:id="74"/>
    <w:p>
      <w:pPr>
        <w:spacing w:after="0"/>
        <w:ind w:left="0"/>
        <w:jc w:val="both"/>
      </w:pPr>
      <w:r>
        <w:rPr>
          <w:rFonts w:ascii="Times New Roman"/>
          <w:b w:val="false"/>
          <w:i w:val="false"/>
          <w:color w:val="000000"/>
          <w:sz w:val="28"/>
        </w:rPr>
        <w:t>
      Жеке баға индекстерін есептеу үшін жеке баға индекстерінің орташа геометриялық қарапайым (салмақталмаған) формуласы қолданылады, бұл салмақталмаған геометриялық орташа бағаның (Джевонс индексі) арақатынасына баламалы: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0" cy="1079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4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материалдың </w:t>
      </w:r>
      <w:r>
        <w:rPr>
          <w:rFonts w:ascii="Times New Roman"/>
          <w:b w:val="false"/>
          <w:i/>
          <w:color w:val="000000"/>
          <w:sz w:val="28"/>
        </w:rPr>
        <w:t>j</w:t>
      </w:r>
      <w:r>
        <w:rPr>
          <w:rFonts w:ascii="Times New Roman"/>
          <w:b w:val="false"/>
          <w:i w:val="false"/>
          <w:color w:val="000000"/>
          <w:sz w:val="28"/>
        </w:rPr>
        <w:t xml:space="preserve"> түрі бойынша жеке баға индексі;</w:t>
      </w:r>
      <w:r>
        <w:br/>
      </w:r>
      <w:r>
        <w:rPr>
          <w:rFonts w:ascii="Times New Roman"/>
          <w:b w:val="false"/>
          <w:i w:val="false"/>
          <w:color w:val="000000"/>
          <w:sz w:val="28"/>
        </w:rPr>
        <w:t>
</w:t>
      </w:r>
      <w:r>
        <w:br/>
      </w:r>
    </w:p>
    <w:p>
      <w:pPr>
        <w:spacing w:after="0"/>
        <w:ind w:left="0"/>
        <w:jc w:val="both"/>
      </w:pPr>
      <w:r>
        <w:drawing>
          <wp:inline distT="0" distB="0" distL="0" distR="0">
            <wp:extent cx="609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09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кезеңдегі өкіл материалдың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w:t>
      </w:r>
      <w:r>
        <w:rPr>
          <w:rFonts w:ascii="Times New Roman"/>
          <w:b w:val="false"/>
          <w:i w:val="false"/>
          <w:color w:val="000000"/>
          <w:sz w:val="28"/>
        </w:rPr>
        <w:t>– жеке баға индекстері;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t, t-1</w:t>
      </w:r>
      <w:r>
        <w:rPr>
          <w:rFonts w:ascii="Times New Roman"/>
          <w:b w:val="false"/>
          <w:i w:val="false"/>
          <w:color w:val="000000"/>
          <w:sz w:val="28"/>
        </w:rPr>
        <w:t xml:space="preserve"> – салыстырудың тиісінше есепті және өткен кезеңдері;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бірнеше нақты өкіл материалдарды (бірден </w:t>
      </w:r>
      <w:r>
        <w:rPr>
          <w:rFonts w:ascii="Times New Roman"/>
          <w:b w:val="false"/>
          <w:i/>
          <w:color w:val="000000"/>
          <w:sz w:val="28"/>
        </w:rPr>
        <w:t>n</w:t>
      </w:r>
      <w:r>
        <w:rPr>
          <w:rFonts w:ascii="Times New Roman"/>
          <w:b w:val="false"/>
          <w:i/>
          <w:color w:val="000000"/>
          <w:sz w:val="28"/>
        </w:rPr>
        <w:t>-</w:t>
      </w:r>
      <w:r>
        <w:rPr>
          <w:rFonts w:ascii="Times New Roman"/>
          <w:b w:val="false"/>
          <w:i w:val="false"/>
          <w:color w:val="000000"/>
          <w:sz w:val="28"/>
        </w:rPr>
        <w:t>ге дейін) біріктіретін құрылыс материалының түрі;</w:t>
      </w:r>
    </w:p>
    <w:p>
      <w:pPr>
        <w:spacing w:after="0"/>
        <w:ind w:left="0"/>
        <w:jc w:val="both"/>
      </w:pPr>
      <w:r>
        <w:rPr>
          <w:rFonts w:ascii="Times New Roman"/>
          <w:b w:val="false"/>
          <w:i w:val="false"/>
          <w:color w:val="000000"/>
          <w:sz w:val="28"/>
        </w:rPr>
        <w:t>
      n – құрылыс материалының түрін айқындайтын өкіл материалдардың саны</w:t>
      </w:r>
      <w:r>
        <w:rPr>
          <w:rFonts w:ascii="Times New Roman"/>
          <w:b w:val="false"/>
          <w:i/>
          <w:color w:val="000000"/>
          <w:sz w:val="28"/>
        </w:rPr>
        <w:t>.</w:t>
      </w:r>
    </w:p>
    <w:p>
      <w:pPr>
        <w:spacing w:after="0"/>
        <w:ind w:left="0"/>
        <w:jc w:val="both"/>
      </w:pPr>
      <w:r>
        <w:rPr>
          <w:rFonts w:ascii="Times New Roman"/>
          <w:b w:val="false"/>
          <w:i w:val="false"/>
          <w:color w:val="000000"/>
          <w:sz w:val="28"/>
        </w:rPr>
        <w:t>
      Жеке баға индексі тауардың әрбір айқындамасы бойынша әрбір өңір бойынша есептеледі.</w:t>
      </w:r>
    </w:p>
    <w:bookmarkStart w:name="z76" w:id="75"/>
    <w:p>
      <w:pPr>
        <w:spacing w:after="0"/>
        <w:ind w:left="0"/>
        <w:jc w:val="both"/>
      </w:pPr>
      <w:r>
        <w:rPr>
          <w:rFonts w:ascii="Times New Roman"/>
          <w:b w:val="false"/>
          <w:i w:val="false"/>
          <w:color w:val="000000"/>
          <w:sz w:val="28"/>
        </w:rPr>
        <w:t xml:space="preserve">
      31. Өңірлер және Қазақстан Республикасы бойынша құрылыс материалдарының кластары (топтары) бойынша баға индексі салыстырмалы кезеңдерде осы класқа (топқа) кіретін материалдарды құндық бағалау сомаларын бөлу арқылы есептеледі: </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463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материалдар тобындағы баға индексі;</w:t>
      </w:r>
      <w:r>
        <w:br/>
      </w:r>
      <w:r>
        <w:rPr>
          <w:rFonts w:ascii="Times New Roman"/>
          <w:b w:val="false"/>
          <w:i w:val="false"/>
          <w:color w:val="000000"/>
          <w:sz w:val="28"/>
        </w:rPr>
        <w:t>
</w:t>
      </w:r>
      <w:r>
        <w:br/>
      </w:r>
    </w:p>
    <w:p>
      <w:pPr>
        <w:spacing w:after="0"/>
        <w:ind w:left="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 xml:space="preserve">m </w:t>
      </w:r>
      <w:r>
        <w:rPr>
          <w:rFonts w:ascii="Times New Roman"/>
          <w:b w:val="false"/>
          <w:i w:val="false"/>
          <w:color w:val="000000"/>
          <w:sz w:val="28"/>
        </w:rPr>
        <w:t xml:space="preserve">материалдар тобына жататын </w:t>
      </w:r>
      <w:r>
        <w:rPr>
          <w:rFonts w:ascii="Times New Roman"/>
          <w:b w:val="false"/>
          <w:i/>
          <w:color w:val="000000"/>
          <w:sz w:val="28"/>
        </w:rPr>
        <w:t>j</w:t>
      </w:r>
      <w:r>
        <w:rPr>
          <w:rFonts w:ascii="Times New Roman"/>
          <w:b w:val="false"/>
          <w:i w:val="false"/>
          <w:color w:val="000000"/>
          <w:sz w:val="28"/>
        </w:rPr>
        <w:t xml:space="preserve"> материалының көлемі;</w:t>
      </w:r>
      <w:r>
        <w:br/>
      </w:r>
      <w:r>
        <w:rPr>
          <w:rFonts w:ascii="Times New Roman"/>
          <w:b w:val="false"/>
          <w:i w:val="false"/>
          <w:color w:val="000000"/>
          <w:sz w:val="28"/>
        </w:rPr>
        <w:t>
</w:t>
      </w:r>
      <w:r>
        <w:br/>
      </w:r>
    </w:p>
    <w:p>
      <w:pPr>
        <w:spacing w:after="0"/>
        <w:ind w:left="0"/>
        <w:jc w:val="both"/>
      </w:pPr>
      <w:r>
        <w:drawing>
          <wp:inline distT="0" distB="0" distL="0" distR="0">
            <wp:extent cx="876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76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және өткен кезеңдегі </w:t>
      </w:r>
      <w:r>
        <w:rPr>
          <w:rFonts w:ascii="Times New Roman"/>
          <w:b w:val="false"/>
          <w:i/>
          <w:color w:val="000000"/>
          <w:sz w:val="28"/>
        </w:rPr>
        <w:t>m</w:t>
      </w:r>
      <w:r>
        <w:rPr>
          <w:rFonts w:ascii="Times New Roman"/>
          <w:b w:val="false"/>
          <w:i w:val="false"/>
          <w:color w:val="000000"/>
          <w:sz w:val="28"/>
        </w:rPr>
        <w:t xml:space="preserve"> материалдар тобына кіретін </w:t>
      </w:r>
      <w:r>
        <w:rPr>
          <w:rFonts w:ascii="Times New Roman"/>
          <w:b w:val="false"/>
          <w:i/>
          <w:color w:val="000000"/>
          <w:sz w:val="28"/>
        </w:rPr>
        <w:t>j</w:t>
      </w:r>
      <w:r>
        <w:rPr>
          <w:rFonts w:ascii="Times New Roman"/>
          <w:b w:val="false"/>
          <w:i w:val="false"/>
          <w:color w:val="000000"/>
          <w:sz w:val="28"/>
        </w:rPr>
        <w:t xml:space="preserve"> материалының нақты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тобындағы материалдар түрлерінің саны.</w:t>
      </w:r>
    </w:p>
    <w:bookmarkStart w:name="z77" w:id="76"/>
    <w:p>
      <w:pPr>
        <w:spacing w:after="0"/>
        <w:ind w:left="0"/>
        <w:jc w:val="both"/>
      </w:pPr>
      <w:r>
        <w:rPr>
          <w:rFonts w:ascii="Times New Roman"/>
          <w:b w:val="false"/>
          <w:i w:val="false"/>
          <w:color w:val="000000"/>
          <w:sz w:val="28"/>
        </w:rPr>
        <w:t>
      32. Өңір бойынша құрылыс материалының түрлері бойынша орташа баға өкіл материалдарға тіркелген баға негізінде орташа геометриялық формуламен есептеледі: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78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w:t>
      </w:r>
      <w:r>
        <w:rPr>
          <w:rFonts w:ascii="Times New Roman"/>
          <w:b w:val="false"/>
          <w:i/>
          <w:color w:val="000000"/>
          <w:sz w:val="28"/>
        </w:rPr>
        <w:t xml:space="preserve">j </w:t>
      </w:r>
      <w:r>
        <w:rPr>
          <w:rFonts w:ascii="Times New Roman"/>
          <w:b w:val="false"/>
          <w:i w:val="false"/>
          <w:color w:val="000000"/>
          <w:sz w:val="28"/>
        </w:rPr>
        <w:t>құрылыс материалының түрі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1092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092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өкіл материалдардың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өкіл материалдардың саны.</w:t>
      </w:r>
    </w:p>
    <w:p>
      <w:pPr>
        <w:spacing w:after="0"/>
        <w:ind w:left="0"/>
        <w:jc w:val="both"/>
      </w:pPr>
      <w:r>
        <w:rPr>
          <w:rFonts w:ascii="Times New Roman"/>
          <w:b w:val="false"/>
          <w:i w:val="false"/>
          <w:color w:val="000000"/>
          <w:sz w:val="28"/>
        </w:rPr>
        <w:t>
      Орташа баға белгілі бір уақыт кезеңі үшін аумақ бойынша, құрылыс материалдарының түрлері және олардың біркелкі топтары бойынша есептеледі.</w:t>
      </w:r>
    </w:p>
    <w:p>
      <w:pPr>
        <w:spacing w:after="0"/>
        <w:ind w:left="0"/>
        <w:jc w:val="both"/>
      </w:pPr>
      <w:r>
        <w:rPr>
          <w:rFonts w:ascii="Times New Roman"/>
          <w:b w:val="false"/>
          <w:i w:val="false"/>
          <w:color w:val="000000"/>
          <w:sz w:val="28"/>
        </w:rPr>
        <w:t xml:space="preserve">
      Салыстырылатын кезеңдерде орташа бағаны есептеуде өкіл материалдар бағасы санының теңдігі назарға алынады. </w:t>
      </w:r>
    </w:p>
    <w:bookmarkStart w:name="z78" w:id="77"/>
    <w:p>
      <w:pPr>
        <w:spacing w:after="0"/>
        <w:ind w:left="0"/>
        <w:jc w:val="both"/>
      </w:pPr>
      <w:r>
        <w:rPr>
          <w:rFonts w:ascii="Times New Roman"/>
          <w:b w:val="false"/>
          <w:i w:val="false"/>
          <w:color w:val="000000"/>
          <w:sz w:val="28"/>
        </w:rPr>
        <w:t>
      33. Қазақстан Республикасы бойынша өкіл материалдар, құрылыс материалдарының түрлері бойынша орташа баға өңірлер бойынша баға деңгейі мен олардың үлес салмағынан орташа салмақталған шама ретінде келесі формула бойынша қалыптастырылады: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97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06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t</w:t>
      </w:r>
      <w:r>
        <w:rPr>
          <w:rFonts w:ascii="Times New Roman"/>
          <w:b w:val="false"/>
          <w:i w:val="false"/>
          <w:color w:val="000000"/>
          <w:sz w:val="28"/>
        </w:rPr>
        <w:t xml:space="preserve"> кезеңіндегі Қазақстан Республикасы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кезеңіндегі өңір бойынша орташа баға; </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өңір бойынша белгіленген базалық кезеңдегі құндық деректер (базистік салмақтар).</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34. Егер зерделенетін құбылыстардың барлық жиынтығына баға деңгейін көрсететін есептелген орташа баға есепті кезеңде есеп тапсырған кемінде әртүрлі үш базалық объектінің бағасынан қалыптастырылған болса, ол репрезентативті болып табылмайды. Құрылыс материалдарының түрлері бойынша осындай бағалар жарияланбайды, бірақ әрі қарай ең жоғары деңгейде агрегатталған орташа бағаны және баға индекстерін есептеу үшін қолданылады.</w:t>
      </w:r>
    </w:p>
    <w:bookmarkEnd w:id="78"/>
    <w:bookmarkStart w:name="z80" w:id="79"/>
    <w:p>
      <w:pPr>
        <w:spacing w:after="0"/>
        <w:ind w:left="0"/>
        <w:jc w:val="left"/>
      </w:pPr>
      <w:r>
        <w:rPr>
          <w:rFonts w:ascii="Times New Roman"/>
          <w:b/>
          <w:i w:val="false"/>
          <w:color w:val="000000"/>
        </w:rPr>
        <w:t xml:space="preserve"> 3-параграф. Машиналар мен жабдықтарға баға индексі </w:t>
      </w:r>
    </w:p>
    <w:bookmarkEnd w:id="79"/>
    <w:bookmarkStart w:name="z81" w:id="80"/>
    <w:p>
      <w:pPr>
        <w:spacing w:after="0"/>
        <w:ind w:left="0"/>
        <w:jc w:val="both"/>
      </w:pPr>
      <w:r>
        <w:rPr>
          <w:rFonts w:ascii="Times New Roman"/>
          <w:b w:val="false"/>
          <w:i w:val="false"/>
          <w:color w:val="000000"/>
          <w:sz w:val="28"/>
        </w:rPr>
        <w:t>
      35. Құрылыстағы баға индексінің (price index) құрамындағы машиналар мен жабдықтарға баға индексі (</w:t>
      </w:r>
    </w:p>
    <w:bookmarkEnd w:id="80"/>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құрылыс өндірісі үшін сатып алынатын объектілердің технологиялық және инженерлік жабдықтарына бағаның өзгеруін сипаттайды.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мен жабдықтар құнына сатып алу (дайындау) және объект жанындағы қоймаға жеткізу құны қосылады:</w:t>
      </w:r>
    </w:p>
    <w:bookmarkStart w:name="z82" w:id="81"/>
    <w:p>
      <w:pPr>
        <w:spacing w:after="0"/>
        <w:ind w:left="0"/>
        <w:jc w:val="both"/>
      </w:pPr>
      <w:r>
        <w:rPr>
          <w:rFonts w:ascii="Times New Roman"/>
          <w:b w:val="false"/>
          <w:i w:val="false"/>
          <w:color w:val="000000"/>
          <w:sz w:val="28"/>
        </w:rPr>
        <w:t>
      1) монтаждалатын немесе монтаждалмайтын жабдықтың барлық түрлерінің кешені (технологиялық, энергетикалық, көліктік-көтергіш, компрессорлық-сорғы және өзге де жабдықтар, электронды-есептеу орталықтарының, зертханалардың, әртүрлі мақсаттардағы шеберханалардың, медициналық кабинеттердің жабдықтары);</w:t>
      </w:r>
    </w:p>
    <w:bookmarkEnd w:id="81"/>
    <w:bookmarkStart w:name="z83" w:id="82"/>
    <w:p>
      <w:pPr>
        <w:spacing w:after="0"/>
        <w:ind w:left="0"/>
        <w:jc w:val="both"/>
      </w:pPr>
      <w:r>
        <w:rPr>
          <w:rFonts w:ascii="Times New Roman"/>
          <w:b w:val="false"/>
          <w:i w:val="false"/>
          <w:color w:val="000000"/>
          <w:sz w:val="28"/>
        </w:rPr>
        <w:t>
      2) бақылау-өлшеу аспаптары, автоматтандыру және байланыс құралдары;</w:t>
      </w:r>
    </w:p>
    <w:bookmarkEnd w:id="82"/>
    <w:bookmarkStart w:name="z84" w:id="83"/>
    <w:p>
      <w:pPr>
        <w:spacing w:after="0"/>
        <w:ind w:left="0"/>
        <w:jc w:val="both"/>
      </w:pPr>
      <w:r>
        <w:rPr>
          <w:rFonts w:ascii="Times New Roman"/>
          <w:b w:val="false"/>
          <w:i w:val="false"/>
          <w:color w:val="000000"/>
          <w:sz w:val="28"/>
        </w:rPr>
        <w:t>
      3) аспаптар, құрал-саймандар, мөртабандар, құралдар, жабдықтар, қосалқы бөлшектер, өндірісті іске қосудың бастапқы қорына енгізілетін дайын өнімді немесе жартылай дайын өнімдерді тасымалдау үшін арнаулы контейнерлер;</w:t>
      </w:r>
    </w:p>
    <w:bookmarkEnd w:id="83"/>
    <w:bookmarkStart w:name="z85" w:id="84"/>
    <w:p>
      <w:pPr>
        <w:spacing w:after="0"/>
        <w:ind w:left="0"/>
        <w:jc w:val="both"/>
      </w:pPr>
      <w:r>
        <w:rPr>
          <w:rFonts w:ascii="Times New Roman"/>
          <w:b w:val="false"/>
          <w:i w:val="false"/>
          <w:color w:val="000000"/>
          <w:sz w:val="28"/>
        </w:rPr>
        <w:t>
      4) жатақханаларды, коммуналдық шаруашылық, ағарту, мәдениет, денсаулық сақтау, сауда объектілерін бастапқы жабдықтау үшін қажетті жабдықтар, аспаптар, құрал-саймандар, жиһаздар және бөлмелердің өзге де ішкі жасау заттары.</w:t>
      </w:r>
    </w:p>
    <w:bookmarkEnd w:id="84"/>
    <w:bookmarkStart w:name="z86" w:id="85"/>
    <w:p>
      <w:pPr>
        <w:spacing w:after="0"/>
        <w:ind w:left="0"/>
        <w:jc w:val="both"/>
      </w:pPr>
      <w:r>
        <w:rPr>
          <w:rFonts w:ascii="Times New Roman"/>
          <w:b w:val="false"/>
          <w:i w:val="false"/>
          <w:color w:val="000000"/>
          <w:sz w:val="28"/>
        </w:rPr>
        <w:t xml:space="preserve">
      36. Машиналар мен жабдықтарды сатып алу РТҮ-де әзірленген экономикалық қызмет түрлерінде қарастырылады және сатып алу бағасымен бағаланады. </w:t>
      </w:r>
    </w:p>
    <w:bookmarkEnd w:id="85"/>
    <w:p>
      <w:pPr>
        <w:spacing w:after="0"/>
        <w:ind w:left="0"/>
        <w:jc w:val="both"/>
      </w:pPr>
      <w:r>
        <w:rPr>
          <w:rFonts w:ascii="Times New Roman"/>
          <w:b w:val="false"/>
          <w:i w:val="false"/>
          <w:color w:val="000000"/>
          <w:sz w:val="28"/>
        </w:rPr>
        <w:t xml:space="preserve">
      Өндірушілердің немесе импорттық жеткізілімдердің бағасы, жекізілім бойынша көліктік шығыстар, түрлі төлемдер мен салықтар сатып алу бағасының негізгі құрамдас бөлігі болып табылады. Машиналар мен жабдықтарды сатып алу бағасындағы әрбір құрамдас бөліктің үлесі экономикалық қызметтің тиісті түріндегі машиналар мен жабдықтарды пайдалану туралы құндық деректерді қамтитын "Ресурстар-Пайдалану" статистикалық кестелерінен (бұдан әрі – РПК) анықталады. Олардың өзгеруі отандық жабдықтарды өндірушілердің және импорттық жеткізілімнің баға индексімен, теміржол және автомобиль көлігімен құрылыс жүктерін тасымалдауға тарифтер индексімен, қосымша құнға салық мөлшерлемесінің өзгеруімен бағаланады. </w:t>
      </w:r>
    </w:p>
    <w:bookmarkStart w:name="z87" w:id="86"/>
    <w:p>
      <w:pPr>
        <w:spacing w:after="0"/>
        <w:ind w:left="0"/>
        <w:jc w:val="both"/>
      </w:pPr>
      <w:r>
        <w:rPr>
          <w:rFonts w:ascii="Times New Roman"/>
          <w:b w:val="false"/>
          <w:i w:val="false"/>
          <w:color w:val="000000"/>
          <w:sz w:val="28"/>
        </w:rPr>
        <w:t>
      37. Машиналар мен жабдықтарға баға индексi мынадай формула бойынша есептеледі:</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19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мен жабдықтарға баға индексi; </w:t>
      </w:r>
      <w:r>
        <w:br/>
      </w:r>
      <w:r>
        <w:rPr>
          <w:rFonts w:ascii="Times New Roman"/>
          <w:b w:val="false"/>
          <w:i w:val="false"/>
          <w:color w:val="000000"/>
          <w:sz w:val="28"/>
        </w:rPr>
        <w:t>
</w:t>
      </w:r>
      <w:r>
        <w:br/>
      </w:r>
    </w:p>
    <w:p>
      <w:pPr>
        <w:spacing w:after="0"/>
        <w:ind w:left="0"/>
        <w:jc w:val="both"/>
      </w:pPr>
      <w:r>
        <w:drawing>
          <wp:inline distT="0" distB="0" distL="0" distR="0">
            <wp:extent cx="419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19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импортты қоса алғандағы өндірушілердің машиналар мен жабдықтарға баға индексі; </w:t>
      </w:r>
      <w:r>
        <w:br/>
      </w:r>
      <w:r>
        <w:rPr>
          <w:rFonts w:ascii="Times New Roman"/>
          <w:b w:val="false"/>
          <w:i w:val="false"/>
          <w:color w:val="000000"/>
          <w:sz w:val="28"/>
        </w:rPr>
        <w:t>
</w:t>
      </w:r>
      <w:r>
        <w:br/>
      </w:r>
    </w:p>
    <w:p>
      <w:pPr>
        <w:spacing w:after="0"/>
        <w:ind w:left="0"/>
        <w:jc w:val="both"/>
      </w:pPr>
      <w:r>
        <w:drawing>
          <wp:inline distT="0" distB="0" distL="0" distR="0">
            <wp:extent cx="368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автомобиль және темiржол көлiгiмен құрылыс жүктерін тасымалдауға тарифтер индексi; </w:t>
      </w:r>
      <w:r>
        <w:br/>
      </w:r>
      <w:r>
        <w:rPr>
          <w:rFonts w:ascii="Times New Roman"/>
          <w:b w:val="false"/>
          <w:i w:val="false"/>
          <w:color w:val="000000"/>
          <w:sz w:val="28"/>
        </w:rPr>
        <w:t>
</w:t>
      </w:r>
      <w:r>
        <w:br/>
      </w:r>
    </w:p>
    <w:p>
      <w:pPr>
        <w:spacing w:after="0"/>
        <w:ind w:left="0"/>
        <w:jc w:val="both"/>
      </w:pPr>
      <w:r>
        <w:drawing>
          <wp:inline distT="0" distB="0" distL="0" distR="0">
            <wp:extent cx="381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81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қосылған құнға салық мөлшерлемесiнiң өзгеруi;</w:t>
      </w:r>
      <w:r>
        <w:br/>
      </w:r>
      <w:r>
        <w:rPr>
          <w:rFonts w:ascii="Times New Roman"/>
          <w:b w:val="false"/>
          <w:i w:val="false"/>
          <w:color w:val="000000"/>
          <w:sz w:val="28"/>
        </w:rPr>
        <w:t>
</w:t>
      </w:r>
      <w:r>
        <w:br/>
      </w:r>
    </w:p>
    <w:p>
      <w:pPr>
        <w:spacing w:after="0"/>
        <w:ind w:left="0"/>
        <w:jc w:val="both"/>
      </w:pPr>
      <w:r>
        <w:drawing>
          <wp:inline distT="0" distB="0" distL="0" distR="0">
            <wp:extent cx="1676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76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сатып алынған жабдықтар құнындағы тиісiнше өндірушілер бағасының, көлiктік шығыстардың, төлемдер мен салықтар үлесі.</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38. Импортты қоса алғандағы өндiрушiлердiң машиналар мен жабдықтарға баға индексiн (</w:t>
      </w:r>
    </w:p>
    <w:bookmarkEnd w:id="87"/>
    <w:p>
      <w:pPr>
        <w:spacing w:after="0"/>
        <w:ind w:left="0"/>
        <w:jc w:val="both"/>
      </w:pPr>
      <w:r>
        <w:drawing>
          <wp:inline distT="0" distB="0" distL="0" distR="0">
            <wp:extent cx="419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есептеу жабдықтың әрбiр іріктелген тобы және экономикалық қызмет түрi бойынша мынадай формуламен жүзеге асырылады: </w:t>
      </w:r>
      <w:r>
        <w:br/>
      </w:r>
      <w:r>
        <w:rPr>
          <w:rFonts w:ascii="Times New Roman"/>
          <w:b w:val="false"/>
          <w:i w:val="false"/>
          <w:color w:val="000000"/>
          <w:sz w:val="28"/>
        </w:rPr>
        <w:t>
</w:t>
      </w:r>
      <w:r>
        <w:br/>
      </w:r>
    </w:p>
    <w:p>
      <w:pPr>
        <w:spacing w:after="0"/>
        <w:ind w:left="0"/>
        <w:jc w:val="both"/>
      </w:pPr>
      <w:r>
        <w:drawing>
          <wp:inline distT="0" distB="0" distL="0" distR="0">
            <wp:extent cx="256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65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95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қызметтің </w:t>
      </w:r>
      <w:r>
        <w:rPr>
          <w:rFonts w:ascii="Times New Roman"/>
          <w:b w:val="false"/>
          <w:i/>
          <w:color w:val="000000"/>
          <w:sz w:val="28"/>
        </w:rPr>
        <w:t>j</w:t>
      </w:r>
      <w:r>
        <w:rPr>
          <w:rFonts w:ascii="Times New Roman"/>
          <w:b w:val="false"/>
          <w:i w:val="false"/>
          <w:color w:val="000000"/>
          <w:sz w:val="28"/>
        </w:rPr>
        <w:t xml:space="preserve"> түрiндегі машиналар мен жабдықтарға импортты қоса алғандағы өндірушілердің баға индексі;</w:t>
      </w:r>
      <w:r>
        <w:br/>
      </w:r>
      <w:r>
        <w:rPr>
          <w:rFonts w:ascii="Times New Roman"/>
          <w:b w:val="false"/>
          <w:i w:val="false"/>
          <w:color w:val="000000"/>
          <w:sz w:val="28"/>
        </w:rPr>
        <w:t>
</w:t>
      </w:r>
      <w:r>
        <w:br/>
      </w:r>
    </w:p>
    <w:p>
      <w:pPr>
        <w:spacing w:after="0"/>
        <w:ind w:left="0"/>
        <w:jc w:val="both"/>
      </w:pPr>
      <w:r>
        <w:drawing>
          <wp:inline distT="0" distB="0" distL="0" distR="0">
            <wp:extent cx="635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35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отандық (</w:t>
      </w:r>
      <w:r>
        <w:rPr>
          <w:rFonts w:ascii="Times New Roman"/>
          <w:b w:val="false"/>
          <w:i/>
          <w:color w:val="000000"/>
          <w:sz w:val="28"/>
        </w:rPr>
        <w:t>rk</w:t>
      </w:r>
      <w:r>
        <w:rPr>
          <w:rFonts w:ascii="Times New Roman"/>
          <w:b w:val="false"/>
          <w:i w:val="false"/>
          <w:color w:val="000000"/>
          <w:sz w:val="28"/>
        </w:rPr>
        <w:t>) және импорттық (</w:t>
      </w:r>
      <w:r>
        <w:rPr>
          <w:rFonts w:ascii="Times New Roman"/>
          <w:b w:val="false"/>
          <w:i/>
          <w:color w:val="000000"/>
          <w:sz w:val="28"/>
        </w:rPr>
        <w:t>imp</w:t>
      </w:r>
      <w:r>
        <w:rPr>
          <w:rFonts w:ascii="Times New Roman"/>
          <w:b w:val="false"/>
          <w:i w:val="false"/>
          <w:color w:val="000000"/>
          <w:sz w:val="28"/>
        </w:rPr>
        <w:t xml:space="preserve">) жабдықтарға баға индексі; </w:t>
      </w:r>
      <w:r>
        <w:br/>
      </w:r>
      <w:r>
        <w:rPr>
          <w:rFonts w:ascii="Times New Roman"/>
          <w:b w:val="false"/>
          <w:i w:val="false"/>
          <w:color w:val="000000"/>
          <w:sz w:val="28"/>
        </w:rPr>
        <w:t>
</w:t>
      </w:r>
      <w:r>
        <w:br/>
      </w:r>
    </w:p>
    <w:p>
      <w:pPr>
        <w:spacing w:after="0"/>
        <w:ind w:left="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800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қызметтің </w:t>
      </w:r>
      <w:r>
        <w:rPr>
          <w:rFonts w:ascii="Times New Roman"/>
          <w:b w:val="false"/>
          <w:i/>
          <w:color w:val="000000"/>
          <w:sz w:val="28"/>
        </w:rPr>
        <w:t>j</w:t>
      </w:r>
      <w:r>
        <w:rPr>
          <w:rFonts w:ascii="Times New Roman"/>
          <w:b w:val="false"/>
          <w:i w:val="false"/>
          <w:color w:val="000000"/>
          <w:sz w:val="28"/>
        </w:rPr>
        <w:t xml:space="preserve"> түрiндегі отандық (</w:t>
      </w:r>
      <w:r>
        <w:rPr>
          <w:rFonts w:ascii="Times New Roman"/>
          <w:b w:val="false"/>
          <w:i/>
          <w:color w:val="000000"/>
          <w:sz w:val="28"/>
        </w:rPr>
        <w:t>rk</w:t>
      </w:r>
      <w:r>
        <w:rPr>
          <w:rFonts w:ascii="Times New Roman"/>
          <w:b w:val="false"/>
          <w:i w:val="false"/>
          <w:color w:val="000000"/>
          <w:sz w:val="28"/>
        </w:rPr>
        <w:t>) және импорттық (</w:t>
      </w:r>
      <w:r>
        <w:rPr>
          <w:rFonts w:ascii="Times New Roman"/>
          <w:b w:val="false"/>
          <w:i/>
          <w:color w:val="000000"/>
          <w:sz w:val="28"/>
        </w:rPr>
        <w:t>imp</w:t>
      </w:r>
      <w:r>
        <w:rPr>
          <w:rFonts w:ascii="Times New Roman"/>
          <w:b w:val="false"/>
          <w:i w:val="false"/>
          <w:color w:val="000000"/>
          <w:sz w:val="28"/>
        </w:rPr>
        <w:t>) жабықтардың үлесі.</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39. Отандық және импорттық жабдықтар үлесі отандық өндiрiстiң және елге импортталған жабдықтар құнының арасалмағы туралы деректер бойынша РПК негiзінде анықталады.</w:t>
      </w:r>
    </w:p>
    <w:bookmarkEnd w:id="88"/>
    <w:p>
      <w:pPr>
        <w:spacing w:after="0"/>
        <w:ind w:left="0"/>
        <w:jc w:val="both"/>
      </w:pPr>
      <w:r>
        <w:rPr>
          <w:rFonts w:ascii="Times New Roman"/>
          <w:b w:val="false"/>
          <w:i w:val="false"/>
          <w:color w:val="000000"/>
          <w:sz w:val="28"/>
        </w:rPr>
        <w:t>
      Есепті жылға жақын жылы жеке алғанда экономикалық қызметтің әрбір түрi бойынша құрылысқа салынған инвестицияларды игеру барысында пайдаланылатын жабдықтардың тiзбесі айқындалады. Тізбеге жабдықтардың технологиялық бiркелкi топтары келесі өлшемшарттарды есекере отырып енгізіледі:</w:t>
      </w:r>
    </w:p>
    <w:bookmarkStart w:name="z90" w:id="89"/>
    <w:p>
      <w:pPr>
        <w:spacing w:after="0"/>
        <w:ind w:left="0"/>
        <w:jc w:val="both"/>
      </w:pPr>
      <w:r>
        <w:rPr>
          <w:rFonts w:ascii="Times New Roman"/>
          <w:b w:val="false"/>
          <w:i w:val="false"/>
          <w:color w:val="000000"/>
          <w:sz w:val="28"/>
        </w:rPr>
        <w:t>
      1) жабдықтардың осы тобы қызметтiң тиiстi түрiнiң ерекшелiгiн көрсетеді;</w:t>
      </w:r>
    </w:p>
    <w:bookmarkEnd w:id="89"/>
    <w:bookmarkStart w:name="z91" w:id="90"/>
    <w:p>
      <w:pPr>
        <w:spacing w:after="0"/>
        <w:ind w:left="0"/>
        <w:jc w:val="both"/>
      </w:pPr>
      <w:r>
        <w:rPr>
          <w:rFonts w:ascii="Times New Roman"/>
          <w:b w:val="false"/>
          <w:i w:val="false"/>
          <w:color w:val="000000"/>
          <w:sz w:val="28"/>
        </w:rPr>
        <w:t xml:space="preserve">
      2) іріктелген топқа кіретін жабдықтар түрлерінің жиынтығы қызметтiң осы қызмет түрiнiң барлық машиналары мен жабдықтары құны көлемiнiң кемiнде жартысын қамтиды; </w:t>
      </w:r>
    </w:p>
    <w:bookmarkEnd w:id="90"/>
    <w:bookmarkStart w:name="z92" w:id="91"/>
    <w:p>
      <w:pPr>
        <w:spacing w:after="0"/>
        <w:ind w:left="0"/>
        <w:jc w:val="both"/>
      </w:pPr>
      <w:r>
        <w:rPr>
          <w:rFonts w:ascii="Times New Roman"/>
          <w:b w:val="false"/>
          <w:i w:val="false"/>
          <w:color w:val="000000"/>
          <w:sz w:val="28"/>
        </w:rPr>
        <w:t>
      3) жабдықтардың іріктелген тобы үшін өндірушілер бағасының және импорттық жеткізілімдер бағасының өзгеруi туралы тиiстi статистикалық ақпарат бар.</w:t>
      </w:r>
    </w:p>
    <w:bookmarkEnd w:id="91"/>
    <w:p>
      <w:pPr>
        <w:spacing w:after="0"/>
        <w:ind w:left="0"/>
        <w:jc w:val="both"/>
      </w:pPr>
      <w:r>
        <w:rPr>
          <w:rFonts w:ascii="Times New Roman"/>
          <w:b w:val="false"/>
          <w:i w:val="false"/>
          <w:color w:val="000000"/>
          <w:sz w:val="28"/>
        </w:rPr>
        <w:t>
      Жабдықтардың іріктелген топтарының құны осы экономикалық қызмет түрiнде қолданылатын машиналар мен жабдықтарға салынған инвестициялардың жалпы құны ретінде шартты түрде қабылданады, осыған сүйене отырып есепке алынатын жабдық түрiнiң үлес салмағы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айқындалады.</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xml:space="preserve">
      40. Экономикалық қызметтің барлық түрлері бойынша импортты қоса алғандағы өндірушілердің машиналар мен жабдықтарға баға индексі орташа салмақталған шама ретінде айқындалады: </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272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9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импортты қоса алғандағы өндірушілердің машиналар мен жабдықтарға баға индексі; </w:t>
      </w:r>
      <w:r>
        <w:br/>
      </w:r>
      <w:r>
        <w:rPr>
          <w:rFonts w:ascii="Times New Roman"/>
          <w:b w:val="false"/>
          <w:i w:val="false"/>
          <w:color w:val="000000"/>
          <w:sz w:val="28"/>
        </w:rPr>
        <w:t>
</w:t>
      </w:r>
      <w:r>
        <w:br/>
      </w:r>
    </w:p>
    <w:p>
      <w:pPr>
        <w:spacing w:after="0"/>
        <w:ind w:left="0"/>
        <w:jc w:val="both"/>
      </w:pPr>
      <w:r>
        <w:drawing>
          <wp:inline distT="0" distB="0" distL="0" distR="0">
            <wp:extent cx="495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5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қызметтің </w:t>
      </w:r>
      <w:r>
        <w:rPr>
          <w:rFonts w:ascii="Times New Roman"/>
          <w:b w:val="false"/>
          <w:i/>
          <w:color w:val="000000"/>
          <w:sz w:val="28"/>
        </w:rPr>
        <w:t>j</w:t>
      </w:r>
      <w:r>
        <w:rPr>
          <w:rFonts w:ascii="Times New Roman"/>
          <w:b w:val="false"/>
          <w:i w:val="false"/>
          <w:color w:val="000000"/>
          <w:sz w:val="28"/>
        </w:rPr>
        <w:t xml:space="preserve"> түрiндегі машиналар мен жабдықтарға баға индексі;</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қызметтің </w:t>
      </w:r>
      <w:r>
        <w:rPr>
          <w:rFonts w:ascii="Times New Roman"/>
          <w:b w:val="false"/>
          <w:i/>
          <w:color w:val="000000"/>
          <w:sz w:val="28"/>
        </w:rPr>
        <w:t>j</w:t>
      </w:r>
      <w:r>
        <w:rPr>
          <w:rFonts w:ascii="Times New Roman"/>
          <w:b w:val="false"/>
          <w:i w:val="false"/>
          <w:color w:val="000000"/>
          <w:sz w:val="28"/>
        </w:rPr>
        <w:t xml:space="preserve"> түрi жабдықтарының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экономикалық қызмет түрінің саны.</w:t>
      </w:r>
    </w:p>
    <w:bookmarkStart w:name="z94" w:id="93"/>
    <w:p>
      <w:pPr>
        <w:spacing w:after="0"/>
        <w:ind w:left="0"/>
        <w:jc w:val="left"/>
      </w:pPr>
      <w:r>
        <w:rPr>
          <w:rFonts w:ascii="Times New Roman"/>
          <w:b/>
          <w:i w:val="false"/>
          <w:color w:val="000000"/>
        </w:rPr>
        <w:t xml:space="preserve"> 4-параграф. Өзге де жұмыстар мен шығындарға баға индексі</w:t>
      </w:r>
    </w:p>
    <w:bookmarkEnd w:id="93"/>
    <w:bookmarkStart w:name="z95" w:id="94"/>
    <w:p>
      <w:pPr>
        <w:spacing w:after="0"/>
        <w:ind w:left="0"/>
        <w:jc w:val="both"/>
      </w:pPr>
      <w:r>
        <w:rPr>
          <w:rFonts w:ascii="Times New Roman"/>
          <w:b w:val="false"/>
          <w:i w:val="false"/>
          <w:color w:val="000000"/>
          <w:sz w:val="28"/>
        </w:rPr>
        <w:t>
      41. Құрылыстағы баға индексінің (price index) құрамындағы өзге де жұмыстар мен шығындарға баға индексін (</w:t>
      </w:r>
    </w:p>
    <w:bookmarkEnd w:id="94"/>
    <w:p>
      <w:pPr>
        <w:spacing w:after="0"/>
        <w:ind w:left="0"/>
        <w:jc w:val="both"/>
      </w:pPr>
      <w:r>
        <w:drawing>
          <wp:inline distT="0" distB="0" distL="0" distR="0">
            <wp:extent cx="368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68300" cy="190500"/>
                    </a:xfrm>
                    <a:prstGeom prst="rect">
                      <a:avLst/>
                    </a:prstGeom>
                  </pic:spPr>
                </pic:pic>
              </a:graphicData>
            </a:graphic>
          </wp:inline>
        </w:drawing>
      </w:r>
    </w:p>
    <w:p>
      <w:pPr>
        <w:spacing w:after="0"/>
        <w:ind w:left="0"/>
        <w:jc w:val="left"/>
      </w:pPr>
      <w:r>
        <w:rPr>
          <w:rFonts w:ascii="Times New Roman"/>
          <w:b w:val="false"/>
          <w:i w:val="false"/>
          <w:color w:val="000000"/>
          <w:sz w:val="28"/>
        </w:rPr>
        <w:t>) құру шығындардың мынадай негізгі түрлері бойынша баға өзгерісін есепке алу жолымен жүзеге асырылады:</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1) құрылыс үшін жобалау-іздестіру жұмыстары;</w:t>
      </w:r>
    </w:p>
    <w:bookmarkEnd w:id="95"/>
    <w:bookmarkStart w:name="z97" w:id="96"/>
    <w:p>
      <w:pPr>
        <w:spacing w:after="0"/>
        <w:ind w:left="0"/>
        <w:jc w:val="both"/>
      </w:pPr>
      <w:r>
        <w:rPr>
          <w:rFonts w:ascii="Times New Roman"/>
          <w:b w:val="false"/>
          <w:i w:val="false"/>
          <w:color w:val="000000"/>
          <w:sz w:val="28"/>
        </w:rPr>
        <w:t xml:space="preserve">
      2) құрылыс аумағын дайындау (игеру); </w:t>
      </w:r>
    </w:p>
    <w:bookmarkEnd w:id="96"/>
    <w:bookmarkStart w:name="z98" w:id="97"/>
    <w:p>
      <w:pPr>
        <w:spacing w:after="0"/>
        <w:ind w:left="0"/>
        <w:jc w:val="both"/>
      </w:pPr>
      <w:r>
        <w:rPr>
          <w:rFonts w:ascii="Times New Roman"/>
          <w:b w:val="false"/>
          <w:i w:val="false"/>
          <w:color w:val="000000"/>
          <w:sz w:val="28"/>
        </w:rPr>
        <w:t>
      3) геодезиялық жұмыстарды жүргізу;</w:t>
      </w:r>
    </w:p>
    <w:bookmarkEnd w:id="97"/>
    <w:bookmarkStart w:name="z99" w:id="98"/>
    <w:p>
      <w:pPr>
        <w:spacing w:after="0"/>
        <w:ind w:left="0"/>
        <w:jc w:val="both"/>
      </w:pPr>
      <w:r>
        <w:rPr>
          <w:rFonts w:ascii="Times New Roman"/>
          <w:b w:val="false"/>
          <w:i w:val="false"/>
          <w:color w:val="000000"/>
          <w:sz w:val="28"/>
        </w:rPr>
        <w:t>
      4) құрылыс, монтаж және арнайы құрылыс жұмыстарын орындау үшін жұмысшыларды іссапарға жіберуге байланысты шығындар және өзге де қосымша шығындар.</w:t>
      </w:r>
    </w:p>
    <w:bookmarkEnd w:id="98"/>
    <w:bookmarkStart w:name="z100" w:id="99"/>
    <w:p>
      <w:pPr>
        <w:spacing w:after="0"/>
        <w:ind w:left="0"/>
        <w:jc w:val="both"/>
      </w:pPr>
      <w:r>
        <w:rPr>
          <w:rFonts w:ascii="Times New Roman"/>
          <w:b w:val="false"/>
          <w:i w:val="false"/>
          <w:color w:val="000000"/>
          <w:sz w:val="28"/>
        </w:rPr>
        <w:t>
      42. Құрылыс үшін жобалау-іздестіру жұмыстарына және геодезиялық жұмыстарды жүргізуге кеткен шығындар бойынша шығыстардың құрылымы негізгі қызметті жүзеге асыруға кеткен шығыстар бөлігінде ұйымдардың өндірістік-қаржы қызметі туралы жалпымемлекеттік статистикалық байқау деректері бойынша анықталады. Шығындардың әрбір тобы үшін шикізат пен материалдар, отын және энергия, еңбекақы, өзге де шығындар сияқты негізгі ауыспалы болып табылатын баптардың үлесі есептеледі.</w:t>
      </w:r>
    </w:p>
    <w:bookmarkEnd w:id="99"/>
    <w:p>
      <w:pPr>
        <w:spacing w:after="0"/>
        <w:ind w:left="0"/>
        <w:jc w:val="both"/>
      </w:pPr>
      <w:r>
        <w:rPr>
          <w:rFonts w:ascii="Times New Roman"/>
          <w:b w:val="false"/>
          <w:i w:val="false"/>
          <w:color w:val="000000"/>
          <w:sz w:val="28"/>
        </w:rPr>
        <w:t>
      Шығындардың тобы бойынша баға индексі экономикалық қызметтің осы түріндегі кәсіпорындардың жалпы шығыстарындағы әрбір баптың үлесін ескере отырып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25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4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топ бойынша өзге де жұмыстар мен шығындарға баға индексі;</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топтағы шығындар элементінің үлесі;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топтағы шығындар элементі бойынша баға индексі.</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43. Құрылыс аумағын дайындау (игеру) және жұмысшылардың іссапарына баланысты шығындарға бағаның өзгеруі экономиканың нақты және тұтыну секторларының жекелеген салаларындағы баға индекстері арқылы бағаланады.</w:t>
      </w:r>
    </w:p>
    <w:bookmarkEnd w:id="100"/>
    <w:bookmarkStart w:name="z102" w:id="101"/>
    <w:p>
      <w:pPr>
        <w:spacing w:after="0"/>
        <w:ind w:left="0"/>
        <w:jc w:val="both"/>
      </w:pPr>
      <w:r>
        <w:rPr>
          <w:rFonts w:ascii="Times New Roman"/>
          <w:b w:val="false"/>
          <w:i w:val="false"/>
          <w:color w:val="000000"/>
          <w:sz w:val="28"/>
        </w:rPr>
        <w:t>
      44. Өзге де жұмыстар мен шығындарға баға индексін агрегаттау үшін орташа геометриялық формула қолданылады:</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129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683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өзге де жұмыстар мен шығындарға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өзге де жұмыстар мен шығындарды құраушыларға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өзге де жұмыстар мен шығындарға кіретін құраушылар саны</w:t>
      </w:r>
      <w:r>
        <w:rPr>
          <w:rFonts w:ascii="Times New Roman"/>
          <w:b w:val="false"/>
          <w:i/>
          <w:color w:val="000000"/>
          <w:sz w:val="28"/>
        </w:rPr>
        <w:t>.</w:t>
      </w:r>
    </w:p>
    <w:bookmarkStart w:name="z103" w:id="102"/>
    <w:p>
      <w:pPr>
        <w:spacing w:after="0"/>
        <w:ind w:left="0"/>
        <w:jc w:val="left"/>
      </w:pPr>
      <w:r>
        <w:rPr>
          <w:rFonts w:ascii="Times New Roman"/>
          <w:b/>
          <w:i w:val="false"/>
          <w:color w:val="000000"/>
        </w:rPr>
        <w:t xml:space="preserve"> 5-тарау. Салыстыру кезеңдері бойынша баға индексін құру</w:t>
      </w:r>
    </w:p>
    <w:bookmarkEnd w:id="102"/>
    <w:bookmarkStart w:name="z104" w:id="103"/>
    <w:p>
      <w:pPr>
        <w:spacing w:after="0"/>
        <w:ind w:left="0"/>
        <w:jc w:val="both"/>
      </w:pPr>
      <w:r>
        <w:rPr>
          <w:rFonts w:ascii="Times New Roman"/>
          <w:b w:val="false"/>
          <w:i w:val="false"/>
          <w:color w:val="000000"/>
          <w:sz w:val="28"/>
        </w:rPr>
        <w:t xml:space="preserve">
      45. Есепті айдағы баға индексі алдыңғы аймен салыстырғанда кезеңнен кезеңге баға өзгерісінің жүйелілігін бейнелейтін тізбекті индекс болып табылады. Белгіленген базистік кезеңге есепті айдың баға индексі уақыт аралығында баға өзгеруі үрдісінің сипаттамасын беретін базистік индекс болып табылады. </w:t>
      </w:r>
    </w:p>
    <w:bookmarkEnd w:id="103"/>
    <w:p>
      <w:pPr>
        <w:spacing w:after="0"/>
        <w:ind w:left="0"/>
        <w:jc w:val="both"/>
      </w:pPr>
      <w:r>
        <w:rPr>
          <w:rFonts w:ascii="Times New Roman"/>
          <w:b w:val="false"/>
          <w:i w:val="false"/>
          <w:color w:val="000000"/>
          <w:sz w:val="28"/>
        </w:rPr>
        <w:t>
      Түрлі салыстыру кезеңдеріне (өткен жылғы желтоқсанға, өткен жылғы тиісті айға, өткен жылғы тиісті кезеңге, тоқсандық) баға индексін есептеу үшін жүйелендірілген екі жылдағы тізбекті баға индексін өзара үйлестіру жүзеге асырылады. Нәтижесінде тұрақты есеп нүктесі бар индексті серпінділік қатары немесе базалық баға индекстерінің серпінділік қатары құрылады.</w:t>
      </w:r>
    </w:p>
    <w:bookmarkStart w:name="z105" w:id="104"/>
    <w:p>
      <w:pPr>
        <w:spacing w:after="0"/>
        <w:ind w:left="0"/>
        <w:jc w:val="both"/>
      </w:pPr>
      <w:r>
        <w:rPr>
          <w:rFonts w:ascii="Times New Roman"/>
          <w:b w:val="false"/>
          <w:i w:val="false"/>
          <w:color w:val="000000"/>
          <w:sz w:val="28"/>
        </w:rPr>
        <w:t xml:space="preserve">
      46. Өткен жылғы желтоқсанға баға индексі мынадай формула бойынша табылады: </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00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айының өткен жылғы желтоқсанға баға индексі;</w:t>
      </w:r>
      <w:r>
        <w:br/>
      </w:r>
      <w:r>
        <w:rPr>
          <w:rFonts w:ascii="Times New Roman"/>
          <w:b w:val="false"/>
          <w:i w:val="false"/>
          <w:color w:val="000000"/>
          <w:sz w:val="28"/>
        </w:rPr>
        <w:t>
</w:t>
      </w:r>
      <w:r>
        <w:br/>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айының өткен </w:t>
      </w:r>
      <w:r>
        <w:rPr>
          <w:rFonts w:ascii="Times New Roman"/>
          <w:b w:val="false"/>
          <w:i/>
          <w:color w:val="000000"/>
          <w:sz w:val="28"/>
        </w:rPr>
        <w:t>t-1</w:t>
      </w:r>
      <w:r>
        <w:rPr>
          <w:rFonts w:ascii="Times New Roman"/>
          <w:b w:val="false"/>
          <w:i w:val="false"/>
          <w:color w:val="000000"/>
          <w:sz w:val="28"/>
        </w:rPr>
        <w:t xml:space="preserve"> айға баға индексі;</w:t>
      </w:r>
      <w:r>
        <w:br/>
      </w:r>
      <w:r>
        <w:rPr>
          <w:rFonts w:ascii="Times New Roman"/>
          <w:b w:val="false"/>
          <w:i w:val="false"/>
          <w:color w:val="000000"/>
          <w:sz w:val="28"/>
        </w:rPr>
        <w:t>
</w:t>
      </w:r>
      <w:r>
        <w:br/>
      </w:r>
    </w:p>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w:t>
      </w:r>
      <w:r>
        <w:rPr>
          <w:rFonts w:ascii="Times New Roman"/>
          <w:b w:val="false"/>
          <w:i/>
          <w:color w:val="000000"/>
          <w:sz w:val="28"/>
        </w:rPr>
        <w:t>t-1</w:t>
      </w:r>
      <w:r>
        <w:rPr>
          <w:rFonts w:ascii="Times New Roman"/>
          <w:b w:val="false"/>
          <w:i w:val="false"/>
          <w:color w:val="000000"/>
          <w:sz w:val="28"/>
        </w:rPr>
        <w:t xml:space="preserve"> айының өткен жылғы желтоқсанға баға индексі. </w:t>
      </w:r>
      <w:r>
        <w:br/>
      </w: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47. Белгіленген базистік кезеңге есепті жылғы бір айдағы баға индексі мынадай формула бойынша есептеледі:</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айының </w:t>
      </w:r>
      <w:r>
        <w:rPr>
          <w:rFonts w:ascii="Times New Roman"/>
          <w:b w:val="false"/>
          <w:i/>
          <w:color w:val="000000"/>
          <w:sz w:val="28"/>
        </w:rPr>
        <w:t>g</w:t>
      </w:r>
      <w:r>
        <w:rPr>
          <w:rFonts w:ascii="Times New Roman"/>
          <w:b w:val="false"/>
          <w:i w:val="false"/>
          <w:color w:val="000000"/>
          <w:sz w:val="28"/>
        </w:rPr>
        <w:t xml:space="preserve"> жылғы белгіленген базистік кезеңге баға индексі;</w:t>
      </w:r>
      <w:r>
        <w:br/>
      </w:r>
      <w:r>
        <w:rPr>
          <w:rFonts w:ascii="Times New Roman"/>
          <w:b w:val="false"/>
          <w:i w:val="false"/>
          <w:color w:val="000000"/>
          <w:sz w:val="28"/>
        </w:rPr>
        <w:t>
</w:t>
      </w:r>
      <w:r>
        <w:br/>
      </w:r>
    </w:p>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t</w:t>
      </w:r>
      <w:r>
        <w:rPr>
          <w:rFonts w:ascii="Times New Roman"/>
          <w:b w:val="false"/>
          <w:i w:val="false"/>
          <w:color w:val="000000"/>
          <w:sz w:val="28"/>
        </w:rPr>
        <w:t xml:space="preserve"> айының өткен жылғы желтоқсанға баға индексі; </w:t>
      </w:r>
      <w:r>
        <w:br/>
      </w:r>
      <w:r>
        <w:rPr>
          <w:rFonts w:ascii="Times New Roman"/>
          <w:b w:val="false"/>
          <w:i w:val="false"/>
          <w:color w:val="000000"/>
          <w:sz w:val="28"/>
        </w:rPr>
        <w:t>
</w:t>
      </w:r>
      <w:r>
        <w:br/>
      </w:r>
    </w:p>
    <w:p>
      <w:pPr>
        <w:spacing w:after="0"/>
        <w:ind w:left="0"/>
        <w:jc w:val="both"/>
      </w:pPr>
      <w:r>
        <w:drawing>
          <wp:inline distT="0" distB="0" distL="0" distR="0">
            <wp:extent cx="635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35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 xml:space="preserve">g12 </w:t>
      </w:r>
      <w:r>
        <w:rPr>
          <w:rFonts w:ascii="Times New Roman"/>
          <w:b w:val="false"/>
          <w:i w:val="false"/>
          <w:color w:val="000000"/>
          <w:sz w:val="28"/>
        </w:rPr>
        <w:t>өткен жылғы желтоқсандағы g жылғы белгіленген базистік кезеңге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Есептеулер кезінде есепті жылғы барлық айлар үшін соңғы құрастырушы тұрақты шама болып табылады. </w:t>
      </w:r>
    </w:p>
    <w:bookmarkStart w:name="z107" w:id="106"/>
    <w:p>
      <w:pPr>
        <w:spacing w:after="0"/>
        <w:ind w:left="0"/>
        <w:jc w:val="both"/>
      </w:pPr>
      <w:r>
        <w:rPr>
          <w:rFonts w:ascii="Times New Roman"/>
          <w:b w:val="false"/>
          <w:i w:val="false"/>
          <w:color w:val="000000"/>
          <w:sz w:val="28"/>
        </w:rPr>
        <w:t>
      48. Өткен жылғы тиісті айға есепті жылғы айлық баға индекстерін есептеу екі жылдық серпінділік қатарының біреуіндегі есепті жылғы айлық баға индексін өткен жылғы айлық баға индексіне бөлу арқылы келесі формула бойынша жүзеге асырылады:</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4732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w:t>
      </w:r>
      <w:r>
        <w:rPr>
          <w:rFonts w:ascii="Times New Roman"/>
          <w:b w:val="false"/>
          <w:i/>
          <w:color w:val="000000"/>
          <w:sz w:val="28"/>
        </w:rPr>
        <w:t>g</w:t>
      </w:r>
      <w:r>
        <w:rPr>
          <w:rFonts w:ascii="Times New Roman"/>
          <w:b w:val="false"/>
          <w:i w:val="false"/>
          <w:color w:val="000000"/>
          <w:sz w:val="28"/>
        </w:rPr>
        <w:t xml:space="preserve"> жылғы </w:t>
      </w:r>
      <w:r>
        <w:rPr>
          <w:rFonts w:ascii="Times New Roman"/>
          <w:b w:val="false"/>
          <w:i/>
          <w:color w:val="000000"/>
          <w:sz w:val="28"/>
        </w:rPr>
        <w:t>t</w:t>
      </w:r>
      <w:r>
        <w:rPr>
          <w:rFonts w:ascii="Times New Roman"/>
          <w:b w:val="false"/>
          <w:i w:val="false"/>
          <w:color w:val="000000"/>
          <w:sz w:val="28"/>
        </w:rPr>
        <w:t xml:space="preserve"> айының өткен </w:t>
      </w:r>
      <w:r>
        <w:rPr>
          <w:rFonts w:ascii="Times New Roman"/>
          <w:b w:val="false"/>
          <w:i/>
          <w:color w:val="000000"/>
          <w:sz w:val="28"/>
        </w:rPr>
        <w:t>g-1</w:t>
      </w:r>
      <w:r>
        <w:rPr>
          <w:rFonts w:ascii="Times New Roman"/>
          <w:b w:val="false"/>
          <w:i w:val="false"/>
          <w:color w:val="000000"/>
          <w:sz w:val="28"/>
        </w:rPr>
        <w:t xml:space="preserve"> жылғы тиісті айға баға индексі; </w:t>
      </w:r>
      <w:r>
        <w:br/>
      </w:r>
      <w:r>
        <w:rPr>
          <w:rFonts w:ascii="Times New Roman"/>
          <w:b w:val="false"/>
          <w:i w:val="false"/>
          <w:color w:val="000000"/>
          <w:sz w:val="28"/>
        </w:rPr>
        <w:t>
</w:t>
      </w:r>
      <w:r>
        <w:br/>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есепті </w:t>
      </w:r>
      <w:r>
        <w:rPr>
          <w:rFonts w:ascii="Times New Roman"/>
          <w:b w:val="false"/>
          <w:i/>
          <w:color w:val="000000"/>
          <w:sz w:val="28"/>
        </w:rPr>
        <w:t>g</w:t>
      </w:r>
      <w:r>
        <w:rPr>
          <w:rFonts w:ascii="Times New Roman"/>
          <w:b w:val="false"/>
          <w:i w:val="false"/>
          <w:color w:val="000000"/>
          <w:sz w:val="28"/>
        </w:rPr>
        <w:t xml:space="preserve"> жылғы </w:t>
      </w:r>
      <w:r>
        <w:rPr>
          <w:rFonts w:ascii="Times New Roman"/>
          <w:b w:val="false"/>
          <w:i/>
          <w:color w:val="000000"/>
          <w:sz w:val="28"/>
        </w:rPr>
        <w:t>t</w:t>
      </w:r>
      <w:r>
        <w:rPr>
          <w:rFonts w:ascii="Times New Roman"/>
          <w:b w:val="false"/>
          <w:i w:val="false"/>
          <w:color w:val="000000"/>
          <w:sz w:val="28"/>
        </w:rPr>
        <w:t xml:space="preserve"> айының баға индексі;</w:t>
      </w:r>
      <w:r>
        <w:br/>
      </w:r>
      <w:r>
        <w:rPr>
          <w:rFonts w:ascii="Times New Roman"/>
          <w:b w:val="false"/>
          <w:i w:val="false"/>
          <w:color w:val="000000"/>
          <w:sz w:val="28"/>
        </w:rPr>
        <w:t>
</w:t>
      </w:r>
      <w:r>
        <w:br/>
      </w:r>
    </w:p>
    <w:p>
      <w:pPr>
        <w:spacing w:after="0"/>
        <w:ind w:left="0"/>
        <w:jc w:val="both"/>
      </w:pPr>
      <w:r>
        <w:drawing>
          <wp:inline distT="0" distB="0" distL="0" distR="0">
            <wp:extent cx="444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44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өткен </w:t>
      </w:r>
      <w:r>
        <w:rPr>
          <w:rFonts w:ascii="Times New Roman"/>
          <w:b w:val="false"/>
          <w:i/>
          <w:color w:val="000000"/>
          <w:sz w:val="28"/>
        </w:rPr>
        <w:t>g-1</w:t>
      </w:r>
      <w:r>
        <w:rPr>
          <w:rFonts w:ascii="Times New Roman"/>
          <w:b w:val="false"/>
          <w:i w:val="false"/>
          <w:color w:val="000000"/>
          <w:sz w:val="28"/>
        </w:rPr>
        <w:t xml:space="preserve"> жылғы айдың баға индексі.</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49. Өткен жылғы тиісті кезеңге есепті кезеңнің өспелi қорытындысымен баға индекстерi екі жылдық серпінділік қатарының біреуіндегі есепті кезеңнің айлық баға индекстерінің сомасын өткен жылғы осы қатардағы сәйкес айлық баға индекстерінің сомасына бөліндісі ретінде мынадай формуламен айқындалады:</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274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жылғы қаңтар-желтоқсандағы баға индексі өткен жылғы қаңтар-желтоқсанға;</w:t>
      </w:r>
      <w:r>
        <w:br/>
      </w:r>
      <w:r>
        <w:rPr>
          <w:rFonts w:ascii="Times New Roman"/>
          <w:b w:val="false"/>
          <w:i w:val="false"/>
          <w:color w:val="000000"/>
          <w:sz w:val="28"/>
        </w:rPr>
        <w:t>
</w:t>
      </w:r>
      <w:r>
        <w:br/>
      </w:r>
    </w:p>
    <w:p>
      <w:pPr>
        <w:spacing w:after="0"/>
        <w:ind w:left="0"/>
        <w:jc w:val="both"/>
      </w:pPr>
      <w:r>
        <w:drawing>
          <wp:inline distT="0" distB="0" distL="0" distR="0">
            <wp:extent cx="146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6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есепті жылғы қаңтар, ақпан, ..., желтоқсандағы баға индексі,</w:t>
      </w:r>
      <w:r>
        <w:br/>
      </w:r>
      <w:r>
        <w:rPr>
          <w:rFonts w:ascii="Times New Roman"/>
          <w:b w:val="false"/>
          <w:i w:val="false"/>
          <w:color w:val="000000"/>
          <w:sz w:val="28"/>
        </w:rPr>
        <w:t>
</w:t>
      </w:r>
      <w:r>
        <w:br/>
      </w:r>
    </w:p>
    <w:p>
      <w:pPr>
        <w:spacing w:after="0"/>
        <w:ind w:left="0"/>
        <w:jc w:val="both"/>
      </w:pPr>
      <w:r>
        <w:drawing>
          <wp:inline distT="0" distB="0" distL="0" distR="0">
            <wp:extent cx="186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866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өткен жылғы қаңтар, ақпан, ..., желтоқсандағы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жылғы тиісті кезеңмен салыстырғанда есепті жылғы тоқсан, жартыжылдық және тоғыз айдағы баға индексі осыған ұқсас есептеледі.</w:t>
      </w:r>
    </w:p>
    <w:bookmarkStart w:name="z109" w:id="108"/>
    <w:p>
      <w:pPr>
        <w:spacing w:after="0"/>
        <w:ind w:left="0"/>
        <w:jc w:val="both"/>
      </w:pPr>
      <w:r>
        <w:rPr>
          <w:rFonts w:ascii="Times New Roman"/>
          <w:b w:val="false"/>
          <w:i w:val="false"/>
          <w:color w:val="000000"/>
          <w:sz w:val="28"/>
        </w:rPr>
        <w:t xml:space="preserve">
      50. Өткен тоқсанға есепті тоқсандағы баға индекстері екі жылдық серпінділік қатарындағы тоқсанға кіретін айлық баға индекстерінің сомасын өткен кезеңдегі айлық баға индекстерінің сомасына қатынасымен келесі формула бойынша анықталады: </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606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тоқсанға есепті жылғы екінші тоқсандағы баға индексі;</w:t>
      </w:r>
      <w:r>
        <w:br/>
      </w:r>
      <w:r>
        <w:rPr>
          <w:rFonts w:ascii="Times New Roman"/>
          <w:b w:val="false"/>
          <w:i w:val="false"/>
          <w:color w:val="000000"/>
          <w:sz w:val="28"/>
        </w:rPr>
        <w:t>
</w:t>
      </w:r>
      <w:r>
        <w:br/>
      </w:r>
    </w:p>
    <w:p>
      <w:pPr>
        <w:spacing w:after="0"/>
        <w:ind w:left="0"/>
        <w:jc w:val="both"/>
      </w:pPr>
      <w:r>
        <w:drawing>
          <wp:inline distT="0" distB="0" distL="0" distR="0">
            <wp:extent cx="939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939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есепті жылғы сәуір, мамыр, маусымдағы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939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939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есепті жылғы қаңтар, ақпан, наурыздағы баға индекстері.</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51. Баға индекстерін есептеудің аталған формулалары жеке алғанда құрылыстағы баға индексінің әрбір құраушысы бойынша агрегаттаудың барлық сатыларында (жеке, топтық, жиынтық) индекстердің серпінділік қатарларын құру үшін қолданылады.</w:t>
      </w:r>
    </w:p>
    <w:bookmarkEnd w:id="109"/>
    <w:bookmarkStart w:name="z111" w:id="110"/>
    <w:p>
      <w:pPr>
        <w:spacing w:after="0"/>
        <w:ind w:left="0"/>
        <w:jc w:val="left"/>
      </w:pPr>
      <w:r>
        <w:rPr>
          <w:rFonts w:ascii="Times New Roman"/>
          <w:b/>
          <w:i w:val="false"/>
          <w:color w:val="000000"/>
        </w:rPr>
        <w:t xml:space="preserve"> 6-тарау. Ресми статистикалық ақпаратты тарату</w:t>
      </w:r>
    </w:p>
    <w:bookmarkEnd w:id="110"/>
    <w:bookmarkStart w:name="z112" w:id="111"/>
    <w:p>
      <w:pPr>
        <w:spacing w:after="0"/>
        <w:ind w:left="0"/>
        <w:jc w:val="both"/>
      </w:pPr>
      <w:r>
        <w:rPr>
          <w:rFonts w:ascii="Times New Roman"/>
          <w:b w:val="false"/>
          <w:i w:val="false"/>
          <w:color w:val="000000"/>
          <w:sz w:val="28"/>
        </w:rPr>
        <w:t>
      52. Құрылыстағы баға индексі Статистикалық жұмыстар жоспарының мерзімдеріне сәйкес ай сайын жарияланады. Бағаның өзгеруі туралы ақпарат Ұлттық статистика бюросының интернет-ресурсына орналастыру арқылы барлық пайдаланушылар үшін бір мезгілде таратылады. Пайдаланушылар үшін баға индекстерін жариялау қысқаша әдіснамалық түсініктемелермен бірге беріледі.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баға индекстерін</w:t>
            </w:r>
            <w:r>
              <w:br/>
            </w:r>
            <w:r>
              <w:rPr>
                <w:rFonts w:ascii="Times New Roman"/>
                <w:b w:val="false"/>
                <w:i w:val="false"/>
                <w:color w:val="000000"/>
                <w:sz w:val="20"/>
              </w:rPr>
              <w:t>құру әдістемесіне</w:t>
            </w:r>
            <w:r>
              <w:br/>
            </w:r>
            <w:r>
              <w:rPr>
                <w:rFonts w:ascii="Times New Roman"/>
                <w:b w:val="false"/>
                <w:i w:val="false"/>
                <w:color w:val="000000"/>
                <w:sz w:val="20"/>
              </w:rPr>
              <w:t>1-қосымша</w:t>
            </w:r>
          </w:p>
        </w:tc>
      </w:tr>
    </w:tbl>
    <w:bookmarkStart w:name="z114" w:id="112"/>
    <w:p>
      <w:pPr>
        <w:spacing w:after="0"/>
        <w:ind w:left="0"/>
        <w:jc w:val="left"/>
      </w:pPr>
      <w:r>
        <w:rPr>
          <w:rFonts w:ascii="Times New Roman"/>
          <w:b/>
          <w:i w:val="false"/>
          <w:color w:val="000000"/>
        </w:rPr>
        <w:t xml:space="preserve"> Құрылыс индекстері элементтерінің құрамы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құнының индексі (cost index)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Құрылыстағы баға индексі (price index)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мердігер төлеген элементтерді қамтиды</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тапсырыс беруші төлеген элементтерді қамтиды</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және басқалар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пайдасы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баға индекстерін</w:t>
            </w:r>
            <w:r>
              <w:br/>
            </w:r>
            <w:r>
              <w:rPr>
                <w:rFonts w:ascii="Times New Roman"/>
                <w:b w:val="false"/>
                <w:i w:val="false"/>
                <w:color w:val="000000"/>
                <w:sz w:val="20"/>
              </w:rPr>
              <w:t>құру әдістемесіне</w:t>
            </w:r>
            <w:r>
              <w:br/>
            </w:r>
            <w:r>
              <w:rPr>
                <w:rFonts w:ascii="Times New Roman"/>
                <w:b w:val="false"/>
                <w:i w:val="false"/>
                <w:color w:val="000000"/>
                <w:sz w:val="20"/>
              </w:rPr>
              <w:t>2-қосымша</w:t>
            </w:r>
          </w:p>
        </w:tc>
      </w:tr>
    </w:tbl>
    <w:bookmarkStart w:name="z116" w:id="113"/>
    <w:p>
      <w:pPr>
        <w:spacing w:after="0"/>
        <w:ind w:left="0"/>
        <w:jc w:val="left"/>
      </w:pPr>
      <w:r>
        <w:rPr>
          <w:rFonts w:ascii="Times New Roman"/>
          <w:b/>
          <w:i w:val="false"/>
          <w:color w:val="000000"/>
        </w:rPr>
        <w:t xml:space="preserve"> РТҮ ресурстық және құндық блоктары шығындарының баптарын қалыптастыру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РТҮ блоктарының баптары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 жүзеге асыру үшін шығыстардың баптары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Ресурстық блок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бөлшектер мен конструкцияларға жұмсалған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 бұйымдарға, жартылай дайын өнімдерге жұмсалған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блок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 мен механизмдерді пайдалануға жұмсалған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өнімдеріне жұмсалған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жұмсалған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төлеуге жұмсалған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Еңбекақыға жұмсалған шығыстар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Шеткері ұйымдардың өндірістік сипаттағы басқа да қызметтеріне жұмсалған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жүктерін тасымалдау бойынша жүк көлігі қызметтеріне жұмсалған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техникасын және жабдықтарды жалға алу бойынша қызметтерге жұмсалған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Үстеме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жалпы жағдайларын құруға, оған қызмет көрсетуге, ұйымдастыруға және басқаруға байланысты құрылыс-монтаж ұйымдарының шығыстарын өтеуге жұмсалған қаражат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