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1d2f" w14:textId="e9e1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экологиялық бақылау нәтижелері бойынша есептемеге қойылатын талаптарды бекіту туралы" Қазақстан Республикасы Қоршаған ортаны қорғау министрінің 2013 жылғы 14 ақпандағы № 16-ө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23 желтоқсандағы № 556 бұйрығы. Қазақстан Республикасының Әділет министрлігінде 2017 жылғы 19 қаңтарда № 14696 болып тіркелді. Күші жойылды - Қазақстан Республикасы Энергетика министрінің 2018 жылғы 7 қыркүйектегі № 356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07.09.2018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"Өндірістік экологиялық бақылау нәтижелері бойынша есептемеге қойылатын талаптарды бекіту туралы" Қазақстан Республикасы Қоршаған ортаны қорғау министрінің 2013 жылғы 14 ақпандағы № 16-ө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8376 болып тіркелген, 2013 жылғы 3 шілдеде "Егемен Қазақстан" газетінің № 162 (28101) нөмірінде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"Өндірістік экологиялық бақылау нәтижелері бойынша есептілікке қойылатын талаптарды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"1. Бұйрыққа қоса тіркелген өндірістік экологиялық бақылау нәтижелері бойынша есептілікке қойылатын талаптар бекітілсін.";</w:t>
      </w:r>
    </w:p>
    <w:bookmarkEnd w:id="6"/>
    <w:bookmarkStart w:name="z9" w:id="7"/>
    <w:p>
      <w:pPr>
        <w:spacing w:after="0"/>
        <w:ind w:left="0"/>
        <w:jc w:val="both"/>
      </w:pPr>
      <w:r>
        <w:rPr>
          <w:rFonts w:ascii="Times New Roman"/>
          <w:b w:val="false"/>
          <w:i w:val="false"/>
          <w:color w:val="000000"/>
          <w:sz w:val="28"/>
        </w:rPr>
        <w:t xml:space="preserve">
      Өндірістік экологиялық бақылау нәтижелері бойынша есептілікке қойылатын талаптардың </w:t>
      </w:r>
      <w:r>
        <w:rPr>
          <w:rFonts w:ascii="Times New Roman"/>
          <w:b w:val="false"/>
          <w:i w:val="false"/>
          <w:color w:val="000000"/>
          <w:sz w:val="28"/>
        </w:rPr>
        <w:t>қосымшасы</w:t>
      </w:r>
      <w:r>
        <w:rPr>
          <w:rFonts w:ascii="Times New Roman"/>
          <w:b w:val="false"/>
          <w:i w:val="false"/>
          <w:color w:val="000000"/>
          <w:sz w:val="28"/>
        </w:rPr>
        <w:t xml:space="preserve"> осы бұйрыққа қосымшаға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Н. Айдапкелов _______________</w:t>
      </w:r>
    </w:p>
    <w:p>
      <w:pPr>
        <w:spacing w:after="0"/>
        <w:ind w:left="0"/>
        <w:jc w:val="both"/>
      </w:pPr>
      <w:r>
        <w:rPr>
          <w:rFonts w:ascii="Times New Roman"/>
          <w:b w:val="false"/>
          <w:i w:val="false"/>
          <w:color w:val="000000"/>
          <w:sz w:val="28"/>
        </w:rPr>
        <w:t>
      2016 жылғы 13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556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экологиялық бақылау</w:t>
            </w:r>
            <w:r>
              <w:br/>
            </w:r>
            <w:r>
              <w:rPr>
                <w:rFonts w:ascii="Times New Roman"/>
                <w:b w:val="false"/>
                <w:i w:val="false"/>
                <w:color w:val="000000"/>
                <w:sz w:val="20"/>
              </w:rPr>
              <w:t>нәтижелері бойынша есептілікке</w:t>
            </w:r>
            <w:r>
              <w:br/>
            </w:r>
            <w:r>
              <w:rPr>
                <w:rFonts w:ascii="Times New Roman"/>
                <w:b w:val="false"/>
                <w:i w:val="false"/>
                <w:color w:val="000000"/>
                <w:sz w:val="20"/>
              </w:rPr>
              <w:t>қойылатын талаптардың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1"/>
    <w:p>
      <w:pPr>
        <w:spacing w:after="0"/>
        <w:ind w:left="0"/>
        <w:jc w:val="left"/>
      </w:pPr>
      <w:r>
        <w:rPr>
          <w:rFonts w:ascii="Times New Roman"/>
          <w:b/>
          <w:i w:val="false"/>
          <w:color w:val="000000"/>
        </w:rPr>
        <w:t xml:space="preserve"> Өндірістік экологиялық бақылау туралы есептілік</w:t>
      </w:r>
    </w:p>
    <w:bookmarkEnd w:id="11"/>
    <w:p>
      <w:pPr>
        <w:spacing w:after="0"/>
        <w:ind w:left="0"/>
        <w:jc w:val="both"/>
      </w:pPr>
      <w:r>
        <w:rPr>
          <w:rFonts w:ascii="Times New Roman"/>
          <w:b w:val="false"/>
          <w:i w:val="false"/>
          <w:color w:val="000000"/>
          <w:sz w:val="28"/>
        </w:rPr>
        <w:t>
      Нысанның индексі: ӨЭБ</w:t>
      </w:r>
    </w:p>
    <w:p>
      <w:pPr>
        <w:spacing w:after="0"/>
        <w:ind w:left="0"/>
        <w:jc w:val="both"/>
      </w:pPr>
      <w:r>
        <w:rPr>
          <w:rFonts w:ascii="Times New Roman"/>
          <w:b w:val="false"/>
          <w:i w:val="false"/>
          <w:color w:val="000000"/>
          <w:sz w:val="28"/>
        </w:rPr>
        <w:t>
      Есепті кезең: тоқсан сайын, жыл сайын</w:t>
      </w:r>
    </w:p>
    <w:p>
      <w:pPr>
        <w:spacing w:after="0"/>
        <w:ind w:left="0"/>
        <w:jc w:val="both"/>
      </w:pPr>
      <w:r>
        <w:rPr>
          <w:rFonts w:ascii="Times New Roman"/>
          <w:b w:val="false"/>
          <w:i w:val="false"/>
          <w:color w:val="000000"/>
          <w:sz w:val="28"/>
        </w:rPr>
        <w:t>
      Ақпарат ұсынатын тұлғалар тобы: арнайы табиғат пайдалануды жүзеге асыратын жеке және заңды тұлғалар</w:t>
      </w:r>
    </w:p>
    <w:p>
      <w:pPr>
        <w:spacing w:after="0"/>
        <w:ind w:left="0"/>
        <w:jc w:val="both"/>
      </w:pPr>
      <w:r>
        <w:rPr>
          <w:rFonts w:ascii="Times New Roman"/>
          <w:b w:val="false"/>
          <w:i w:val="false"/>
          <w:color w:val="000000"/>
          <w:sz w:val="28"/>
        </w:rPr>
        <w:t>
      Нысан қайда ұсынылады: қоршаған ортаны қорғау саласындағы уәкілетті органның аумақтық бөлімшелеріне</w:t>
      </w:r>
    </w:p>
    <w:p>
      <w:pPr>
        <w:spacing w:after="0"/>
        <w:ind w:left="0"/>
        <w:jc w:val="both"/>
      </w:pPr>
      <w:r>
        <w:rPr>
          <w:rFonts w:ascii="Times New Roman"/>
          <w:b w:val="false"/>
          <w:i w:val="false"/>
          <w:color w:val="000000"/>
          <w:sz w:val="28"/>
        </w:rPr>
        <w:t>
      Нысанның берілетін мерзімі</w:t>
      </w:r>
    </w:p>
    <w:p>
      <w:pPr>
        <w:spacing w:after="0"/>
        <w:ind w:left="0"/>
        <w:jc w:val="both"/>
      </w:pPr>
      <w:r>
        <w:rPr>
          <w:rFonts w:ascii="Times New Roman"/>
          <w:b w:val="false"/>
          <w:i w:val="false"/>
          <w:color w:val="000000"/>
          <w:sz w:val="28"/>
        </w:rPr>
        <w:t>
      тоқсандық есептері есепті тоқсан аяқталғаннан кейін 10 жұмыс күні ішінде ұсынылады;</w:t>
      </w:r>
    </w:p>
    <w:p>
      <w:pPr>
        <w:spacing w:after="0"/>
        <w:ind w:left="0"/>
        <w:jc w:val="both"/>
      </w:pPr>
      <w:r>
        <w:rPr>
          <w:rFonts w:ascii="Times New Roman"/>
          <w:b w:val="false"/>
          <w:i w:val="false"/>
          <w:color w:val="000000"/>
          <w:sz w:val="28"/>
        </w:rPr>
        <w:t>
      Каспий теңізінің қазақстандық секторында мұнай операцияларын жүргізу кезінде өндірістік экологиялық мониторингі шеңберінде операциялық экологиялық мониторинг және эмиссиялар мониторингі бойынша тоқсандық және жылдық есептерді есепті тоқсан аяқталғаннан кейін 10 жұмыс күні ішінде ұсынылады;</w:t>
      </w:r>
    </w:p>
    <w:p>
      <w:pPr>
        <w:spacing w:after="0"/>
        <w:ind w:left="0"/>
        <w:jc w:val="both"/>
      </w:pPr>
      <w:r>
        <w:rPr>
          <w:rFonts w:ascii="Times New Roman"/>
          <w:b w:val="false"/>
          <w:i w:val="false"/>
          <w:color w:val="000000"/>
          <w:sz w:val="28"/>
        </w:rPr>
        <w:t>
      Каспий теңізінің қазақстандық секторында мұнай операцияларын жүргізу кезінде өндірістік экологиялық мониторингті шеңберінде әсер ету мониторингі бойынша жылдық есепті кезең аяқталғаннан кейін 3 ай ішінде ұсынылады.</w:t>
      </w:r>
    </w:p>
    <w:p>
      <w:pPr>
        <w:spacing w:after="0"/>
        <w:ind w:left="0"/>
        <w:jc w:val="both"/>
      </w:pPr>
      <w:r>
        <w:rPr>
          <w:rFonts w:ascii="Times New Roman"/>
          <w:b w:val="false"/>
          <w:i w:val="false"/>
          <w:color w:val="000000"/>
          <w:sz w:val="28"/>
        </w:rPr>
        <w:t>
      1- кесте</w:t>
      </w:r>
    </w:p>
    <w:bookmarkStart w:name="z15" w:id="12"/>
    <w:p>
      <w:pPr>
        <w:spacing w:after="0"/>
        <w:ind w:left="0"/>
        <w:jc w:val="left"/>
      </w:pPr>
      <w:r>
        <w:rPr>
          <w:rFonts w:ascii="Times New Roman"/>
          <w:b/>
          <w:i w:val="false"/>
          <w:color w:val="000000"/>
        </w:rPr>
        <w:t xml:space="preserve"> 1. Жалпы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4797"/>
        <w:gridCol w:w="2672"/>
        <w:gridCol w:w="267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(орналасқан жері)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қысқаша сипаттамасы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жиілігі</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w:t>
      </w:r>
    </w:p>
    <w:bookmarkStart w:name="z16" w:id="13"/>
    <w:p>
      <w:pPr>
        <w:spacing w:after="0"/>
        <w:ind w:left="0"/>
        <w:jc w:val="left"/>
      </w:pPr>
      <w:r>
        <w:rPr>
          <w:rFonts w:ascii="Times New Roman"/>
          <w:b/>
          <w:i w:val="false"/>
          <w:color w:val="000000"/>
        </w:rPr>
        <w:t xml:space="preserve"> 2. Зертхана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757"/>
        <w:gridCol w:w="4556"/>
        <w:gridCol w:w="2758"/>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атауы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аттестатының нөмірі және мерзімі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аккредиттелген саласы</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w:t>
      </w:r>
    </w:p>
    <w:bookmarkStart w:name="z17" w:id="14"/>
    <w:p>
      <w:pPr>
        <w:spacing w:after="0"/>
        <w:ind w:left="0"/>
        <w:jc w:val="left"/>
      </w:pPr>
      <w:r>
        <w:rPr>
          <w:rFonts w:ascii="Times New Roman"/>
          <w:b/>
          <w:i w:val="false"/>
          <w:color w:val="000000"/>
        </w:rPr>
        <w:t xml:space="preserve"> 3. Эмиссия мониторингі</w:t>
      </w:r>
    </w:p>
    <w:bookmarkEnd w:id="14"/>
    <w:bookmarkStart w:name="z18" w:id="15"/>
    <w:p>
      <w:pPr>
        <w:spacing w:after="0"/>
        <w:ind w:left="0"/>
        <w:jc w:val="left"/>
      </w:pPr>
      <w:r>
        <w:rPr>
          <w:rFonts w:ascii="Times New Roman"/>
          <w:b/>
          <w:i w:val="false"/>
          <w:color w:val="000000"/>
        </w:rPr>
        <w:t xml:space="preserve"> 3.1. Атмосфералық ауа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907"/>
        <w:gridCol w:w="2224"/>
        <w:gridCol w:w="3677"/>
        <w:gridCol w:w="1411"/>
        <w:gridCol w:w="1748"/>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атауы (шығарынды көзінің нөмірі)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грамм/секунд, тонна/жыл</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нақты нәтижесі (грамм/секунд, тонна/тоқсан, тонна/жыл)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шығарындыларды сақтау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6"/>
    <w:p>
      <w:pPr>
        <w:spacing w:after="0"/>
        <w:ind w:left="0"/>
        <w:jc w:val="left"/>
      </w:pPr>
      <w:r>
        <w:rPr>
          <w:rFonts w:ascii="Times New Roman"/>
          <w:b/>
          <w:i w:val="false"/>
          <w:color w:val="000000"/>
        </w:rPr>
        <w:t xml:space="preserve"> 3.2. Су ресурстары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865"/>
        <w:gridCol w:w="2365"/>
        <w:gridCol w:w="3352"/>
        <w:gridCol w:w="1827"/>
        <w:gridCol w:w="1666"/>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көздерінің атауы (бақылау нүктелері)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миллиграмм/текше дециметр, тонна/жыл</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нақты нәтижесі миллиграмм/ текше дециметр, тонна/тоқсан, тонна/жыл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шығарындыларды сақтау немесе асыру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7"/>
    <w:p>
      <w:pPr>
        <w:spacing w:after="0"/>
        <w:ind w:left="0"/>
        <w:jc w:val="left"/>
      </w:pPr>
      <w:r>
        <w:rPr>
          <w:rFonts w:ascii="Times New Roman"/>
          <w:b/>
          <w:i w:val="false"/>
          <w:color w:val="000000"/>
        </w:rPr>
        <w:t xml:space="preserve"> 3.3. Өндіріс және тұтыну қалдықтары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1047"/>
        <w:gridCol w:w="1047"/>
        <w:gridCol w:w="2147"/>
        <w:gridCol w:w="2438"/>
        <w:gridCol w:w="2344"/>
      </w:tblGrid>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және көму орнының атауы (орналасқан жері)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деңгейі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нормативі (тонна/жыл)</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нақты орналастыруы (тонна/жыл)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жарату/өндеу бойынша іс-шаралар</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8"/>
    <w:p>
      <w:pPr>
        <w:spacing w:after="0"/>
        <w:ind w:left="0"/>
        <w:jc w:val="left"/>
      </w:pPr>
      <w:r>
        <w:rPr>
          <w:rFonts w:ascii="Times New Roman"/>
          <w:b/>
          <w:i w:val="false"/>
          <w:color w:val="000000"/>
        </w:rPr>
        <w:t xml:space="preserve"> 3.4. Жердің ластану деңгейінің мониторингі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1026"/>
        <w:gridCol w:w="2103"/>
        <w:gridCol w:w="2388"/>
        <w:gridCol w:w="2167"/>
        <w:gridCol w:w="1977"/>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көзінің атауы (бақылау нүктелері)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(миллиграмм/килограмм)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нақты нәтижесі (миллиграмм/килограмм)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шығарындыларды сақтау немесе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9"/>
    <w:p>
      <w:pPr>
        <w:spacing w:after="0"/>
        <w:ind w:left="0"/>
        <w:jc w:val="left"/>
      </w:pPr>
      <w:r>
        <w:rPr>
          <w:rFonts w:ascii="Times New Roman"/>
          <w:b/>
          <w:i w:val="false"/>
          <w:color w:val="000000"/>
        </w:rPr>
        <w:t xml:space="preserve"> 3.5. Радиациялық мониторинг</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71"/>
        <w:gridCol w:w="2402"/>
        <w:gridCol w:w="3979"/>
        <w:gridCol w:w="1605"/>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көзінің атауы (бақылау нүктелері)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(өлшем бірлігі микрозиверт/сағатына)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нақты нәтижесі (өлшем бірлігі микрозиверт/сағатына)</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қамтамасыз етуге қойылатын санитариялық-эпидемиологиялық талаптар" нормативінің мөлшерден асуы немесе сақталуы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w:t>
      </w:r>
    </w:p>
    <w:bookmarkStart w:name="z23" w:id="20"/>
    <w:p>
      <w:pPr>
        <w:spacing w:after="0"/>
        <w:ind w:left="0"/>
        <w:jc w:val="left"/>
      </w:pPr>
      <w:r>
        <w:rPr>
          <w:rFonts w:ascii="Times New Roman"/>
          <w:b/>
          <w:i w:val="false"/>
          <w:color w:val="000000"/>
        </w:rPr>
        <w:t xml:space="preserve"> 4. Санитариялық-қорғау аймағы шекарасында әсер ету мониторингі</w:t>
      </w:r>
    </w:p>
    <w:bookmarkEnd w:id="20"/>
    <w:bookmarkStart w:name="z24" w:id="21"/>
    <w:p>
      <w:pPr>
        <w:spacing w:after="0"/>
        <w:ind w:left="0"/>
        <w:jc w:val="left"/>
      </w:pPr>
      <w:r>
        <w:rPr>
          <w:rFonts w:ascii="Times New Roman"/>
          <w:b/>
          <w:i w:val="false"/>
          <w:color w:val="000000"/>
        </w:rPr>
        <w:t xml:space="preserve"> 4.1. Атмосфералық ауа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975"/>
        <w:gridCol w:w="975"/>
        <w:gridCol w:w="4440"/>
        <w:gridCol w:w="2331"/>
        <w:gridCol w:w="2604"/>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алынатын нүкте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шоғырлану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 мөлшері (барынша бір реттік, миллиграмм/ текше метр)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шоғырланудың асып түсуі, еселігі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бұзушылықтарды жою және экологиялық жағдайды жақсарту бойынша ұсыныстар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2"/>
    <w:p>
      <w:pPr>
        <w:spacing w:after="0"/>
        <w:ind w:left="0"/>
        <w:jc w:val="left"/>
      </w:pPr>
      <w:r>
        <w:rPr>
          <w:rFonts w:ascii="Times New Roman"/>
          <w:b/>
          <w:i w:val="false"/>
          <w:color w:val="000000"/>
        </w:rPr>
        <w:t xml:space="preserve"> 4.2. Су ресурстары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124"/>
        <w:gridCol w:w="1124"/>
        <w:gridCol w:w="3241"/>
        <w:gridCol w:w="2687"/>
        <w:gridCol w:w="3000"/>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алынатын нүкте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шоғырлану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 мөлшері (миллилитр/литр)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шоғырланудың асып түсуі, еселігі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бұзушылықтарды жою және экологиялық жағдайды жақсарту бойынша ұсыныстар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left"/>
      </w:pPr>
      <w:r>
        <w:rPr>
          <w:rFonts w:ascii="Times New Roman"/>
          <w:b/>
          <w:i w:val="false"/>
          <w:color w:val="000000"/>
        </w:rPr>
        <w:t xml:space="preserve"> 4.3. Топырақ жамылғысы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173"/>
        <w:gridCol w:w="2844"/>
        <w:gridCol w:w="2805"/>
        <w:gridCol w:w="3132"/>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алынатын нүкте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шоғырлану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 мөлшері, миллиграмм/килограмм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шоғырланудың асып түсуі, еселігі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бұзушылықтарды жою және экологиялық жағдайды жақсарту бойынша ұсыныстар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Жетекшісі__________________________________                                             _____________</w:t>
      </w:r>
    </w:p>
    <w:p>
      <w:pPr>
        <w:spacing w:after="0"/>
        <w:ind w:left="0"/>
        <w:jc w:val="both"/>
      </w:pPr>
      <w:r>
        <w:rPr>
          <w:rFonts w:ascii="Times New Roman"/>
          <w:b w:val="false"/>
          <w:i w:val="false"/>
          <w:color w:val="000000"/>
          <w:sz w:val="28"/>
        </w:rPr>
        <w:t>
                       (Тегі,аты,әкесінің аты (болған жағдайда)                                                    (қолы)</w:t>
      </w:r>
    </w:p>
    <w:p>
      <w:pPr>
        <w:spacing w:after="0"/>
        <w:ind w:left="0"/>
        <w:jc w:val="both"/>
      </w:pPr>
      <w:r>
        <w:rPr>
          <w:rFonts w:ascii="Times New Roman"/>
          <w:b w:val="false"/>
          <w:i w:val="false"/>
          <w:color w:val="000000"/>
          <w:sz w:val="28"/>
        </w:rPr>
        <w:t>
      Орындаушы_____________________________                                                    _____________</w:t>
      </w:r>
    </w:p>
    <w:p>
      <w:pPr>
        <w:spacing w:after="0"/>
        <w:ind w:left="0"/>
        <w:jc w:val="both"/>
      </w:pPr>
      <w:r>
        <w:rPr>
          <w:rFonts w:ascii="Times New Roman"/>
          <w:b w:val="false"/>
          <w:i w:val="false"/>
          <w:color w:val="000000"/>
          <w:sz w:val="28"/>
        </w:rPr>
        <w:t>
                     (Тегі,аты,әкесінің аты (болған жағдайда)                                                      (қолы)</w:t>
      </w:r>
    </w:p>
    <w:p>
      <w:pPr>
        <w:spacing w:after="0"/>
        <w:ind w:left="0"/>
        <w:jc w:val="both"/>
      </w:pPr>
      <w:r>
        <w:rPr>
          <w:rFonts w:ascii="Times New Roman"/>
          <w:b w:val="false"/>
          <w:i w:val="false"/>
          <w:color w:val="000000"/>
          <w:sz w:val="28"/>
        </w:rPr>
        <w:t>
      Ұйымның атауы______________________________________________________</w:t>
      </w:r>
    </w:p>
    <w:p>
      <w:pPr>
        <w:spacing w:after="0"/>
        <w:ind w:left="0"/>
        <w:jc w:val="both"/>
      </w:pPr>
      <w:r>
        <w:rPr>
          <w:rFonts w:ascii="Times New Roman"/>
          <w:b w:val="false"/>
          <w:i w:val="false"/>
          <w:color w:val="000000"/>
          <w:sz w:val="28"/>
        </w:rPr>
        <w:t>
      БСН/ЖСН___________________________________________________________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 нөмірі______________________________________________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 Өндірістік экологиялық бақылау бойынша есептілікті толтыру бойынша анықтама осы есептіліктің қосымшасына сәйкес келтірілген.</w:t>
      </w:r>
    </w:p>
    <w:bookmarkStart w:name="z27" w:id="24"/>
    <w:p>
      <w:pPr>
        <w:spacing w:after="0"/>
        <w:ind w:left="0"/>
        <w:jc w:val="left"/>
      </w:pPr>
      <w:r>
        <w:rPr>
          <w:rFonts w:ascii="Times New Roman"/>
          <w:b/>
          <w:i w:val="false"/>
          <w:color w:val="000000"/>
        </w:rPr>
        <w:t xml:space="preserve"> Өндірістік экологиялық бақылау бойынша есептілікті толтыру бойынша анықтама</w:t>
      </w:r>
    </w:p>
    <w:bookmarkEnd w:id="24"/>
    <w:bookmarkStart w:name="z28" w:id="25"/>
    <w:p>
      <w:pPr>
        <w:spacing w:after="0"/>
        <w:ind w:left="0"/>
        <w:jc w:val="both"/>
      </w:pPr>
      <w:r>
        <w:rPr>
          <w:rFonts w:ascii="Times New Roman"/>
          <w:b w:val="false"/>
          <w:i w:val="false"/>
          <w:color w:val="000000"/>
          <w:sz w:val="28"/>
        </w:rPr>
        <w:t xml:space="preserve">
      1. Өндірістік экологиялық бақылау туралы есептілік нысаны 2007 жылғы 9 қаңтардағы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әзірленген.</w:t>
      </w:r>
    </w:p>
    <w:bookmarkEnd w:id="25"/>
    <w:bookmarkStart w:name="z29" w:id="26"/>
    <w:p>
      <w:pPr>
        <w:spacing w:after="0"/>
        <w:ind w:left="0"/>
        <w:jc w:val="both"/>
      </w:pPr>
      <w:r>
        <w:rPr>
          <w:rFonts w:ascii="Times New Roman"/>
          <w:b w:val="false"/>
          <w:i w:val="false"/>
          <w:color w:val="000000"/>
          <w:sz w:val="28"/>
        </w:rPr>
        <w:t xml:space="preserve">
      2. Өндірістік экологиялық бақылау туралы есептілік (бұдан әрі – Есептілік) тоқсан сайын, есепті тоқсан аяқталғаннан кейін 10 жұмыс күні ішінде қоршаған ортаны қорғау саласындағы уәкілетті органның аумақтық бөлімшесіне ұсынылады. </w:t>
      </w:r>
    </w:p>
    <w:bookmarkEnd w:id="26"/>
    <w:bookmarkStart w:name="z30" w:id="27"/>
    <w:p>
      <w:pPr>
        <w:spacing w:after="0"/>
        <w:ind w:left="0"/>
        <w:jc w:val="both"/>
      </w:pPr>
      <w:r>
        <w:rPr>
          <w:rFonts w:ascii="Times New Roman"/>
          <w:b w:val="false"/>
          <w:i w:val="false"/>
          <w:color w:val="000000"/>
          <w:sz w:val="28"/>
        </w:rPr>
        <w:t>
      3. Нысан мынадай түрде толтырылады:</w:t>
      </w:r>
    </w:p>
    <w:bookmarkEnd w:id="27"/>
    <w:p>
      <w:pPr>
        <w:spacing w:after="0"/>
        <w:ind w:left="0"/>
        <w:jc w:val="both"/>
      </w:pPr>
      <w:r>
        <w:rPr>
          <w:rFonts w:ascii="Times New Roman"/>
          <w:b w:val="false"/>
          <w:i w:val="false"/>
          <w:color w:val="000000"/>
          <w:sz w:val="28"/>
        </w:rPr>
        <w:t>
      "Жалпы мәліметтер" деген 1-кестеде:</w:t>
      </w:r>
    </w:p>
    <w:p>
      <w:pPr>
        <w:spacing w:after="0"/>
        <w:ind w:left="0"/>
        <w:jc w:val="both"/>
      </w:pPr>
      <w:r>
        <w:rPr>
          <w:rFonts w:ascii="Times New Roman"/>
          <w:b w:val="false"/>
          <w:i w:val="false"/>
          <w:color w:val="000000"/>
          <w:sz w:val="28"/>
        </w:rPr>
        <w:t>
      1-бағанда рет бойынша № толтырылады;</w:t>
      </w:r>
    </w:p>
    <w:p>
      <w:pPr>
        <w:spacing w:after="0"/>
        <w:ind w:left="0"/>
        <w:jc w:val="both"/>
      </w:pPr>
      <w:r>
        <w:rPr>
          <w:rFonts w:ascii="Times New Roman"/>
          <w:b w:val="false"/>
          <w:i w:val="false"/>
          <w:color w:val="000000"/>
          <w:sz w:val="28"/>
        </w:rPr>
        <w:t xml:space="preserve">
      2-бағанда өндірістік объектінің атауы (орналасқан орны) көрсетіледі; </w:t>
      </w:r>
    </w:p>
    <w:p>
      <w:pPr>
        <w:spacing w:after="0"/>
        <w:ind w:left="0"/>
        <w:jc w:val="both"/>
      </w:pPr>
      <w:r>
        <w:rPr>
          <w:rFonts w:ascii="Times New Roman"/>
          <w:b w:val="false"/>
          <w:i w:val="false"/>
          <w:color w:val="000000"/>
          <w:sz w:val="28"/>
        </w:rPr>
        <w:t xml:space="preserve">
      3-бағанда өндірістік процестің қысқаша сипаттамасы көрсетіледі; </w:t>
      </w:r>
    </w:p>
    <w:p>
      <w:pPr>
        <w:spacing w:after="0"/>
        <w:ind w:left="0"/>
        <w:jc w:val="both"/>
      </w:pPr>
      <w:r>
        <w:rPr>
          <w:rFonts w:ascii="Times New Roman"/>
          <w:b w:val="false"/>
          <w:i w:val="false"/>
          <w:color w:val="000000"/>
          <w:sz w:val="28"/>
        </w:rPr>
        <w:t xml:space="preserve">
      4-бағанда өндірістік экологиялық бақылау жиілігі көрсетіледі; </w:t>
      </w:r>
    </w:p>
    <w:p>
      <w:pPr>
        <w:spacing w:after="0"/>
        <w:ind w:left="0"/>
        <w:jc w:val="both"/>
      </w:pPr>
      <w:r>
        <w:rPr>
          <w:rFonts w:ascii="Times New Roman"/>
          <w:b w:val="false"/>
          <w:i w:val="false"/>
          <w:color w:val="000000"/>
          <w:sz w:val="28"/>
        </w:rPr>
        <w:t>
      "Зертхана туралы мәліметтер" деген 2-кестеде:</w:t>
      </w:r>
    </w:p>
    <w:p>
      <w:pPr>
        <w:spacing w:after="0"/>
        <w:ind w:left="0"/>
        <w:jc w:val="both"/>
      </w:pPr>
      <w:r>
        <w:rPr>
          <w:rFonts w:ascii="Times New Roman"/>
          <w:b w:val="false"/>
          <w:i w:val="false"/>
          <w:color w:val="000000"/>
          <w:sz w:val="28"/>
        </w:rPr>
        <w:t>
      1-бағанда рет бойынша № толтырылады;</w:t>
      </w:r>
    </w:p>
    <w:p>
      <w:pPr>
        <w:spacing w:after="0"/>
        <w:ind w:left="0"/>
        <w:jc w:val="both"/>
      </w:pPr>
      <w:r>
        <w:rPr>
          <w:rFonts w:ascii="Times New Roman"/>
          <w:b w:val="false"/>
          <w:i w:val="false"/>
          <w:color w:val="000000"/>
          <w:sz w:val="28"/>
        </w:rPr>
        <w:t xml:space="preserve">
      2-бағанда аккредиттелген сынақ зертханасының атауы көрсетіледі; </w:t>
      </w:r>
    </w:p>
    <w:p>
      <w:pPr>
        <w:spacing w:after="0"/>
        <w:ind w:left="0"/>
        <w:jc w:val="both"/>
      </w:pPr>
      <w:r>
        <w:rPr>
          <w:rFonts w:ascii="Times New Roman"/>
          <w:b w:val="false"/>
          <w:i w:val="false"/>
          <w:color w:val="000000"/>
          <w:sz w:val="28"/>
        </w:rPr>
        <w:t xml:space="preserve">
      3-бағанда аккредиттелген сынақ зертханасы аттестатының нөмірі және мерзімі көрсетіледі; </w:t>
      </w:r>
    </w:p>
    <w:p>
      <w:pPr>
        <w:spacing w:after="0"/>
        <w:ind w:left="0"/>
        <w:jc w:val="both"/>
      </w:pPr>
      <w:r>
        <w:rPr>
          <w:rFonts w:ascii="Times New Roman"/>
          <w:b w:val="false"/>
          <w:i w:val="false"/>
          <w:color w:val="000000"/>
          <w:sz w:val="28"/>
        </w:rPr>
        <w:t xml:space="preserve">
      4-бағанда сынақ зертханасының аккредиттелген саласы аккредиттеу саласының көшірмелерімен қоса көрсетіледі; </w:t>
      </w:r>
    </w:p>
    <w:p>
      <w:pPr>
        <w:spacing w:after="0"/>
        <w:ind w:left="0"/>
        <w:jc w:val="both"/>
      </w:pPr>
      <w:r>
        <w:rPr>
          <w:rFonts w:ascii="Times New Roman"/>
          <w:b w:val="false"/>
          <w:i w:val="false"/>
          <w:color w:val="000000"/>
          <w:sz w:val="28"/>
        </w:rPr>
        <w:t>
      "Эмиссия мониторингі" деген 3-кестеде:</w:t>
      </w:r>
    </w:p>
    <w:bookmarkStart w:name="z31" w:id="28"/>
    <w:p>
      <w:pPr>
        <w:spacing w:after="0"/>
        <w:ind w:left="0"/>
        <w:jc w:val="both"/>
      </w:pPr>
      <w:r>
        <w:rPr>
          <w:rFonts w:ascii="Times New Roman"/>
          <w:b w:val="false"/>
          <w:i w:val="false"/>
          <w:color w:val="000000"/>
          <w:sz w:val="28"/>
        </w:rPr>
        <w:t>
      3.1. Атмосфералық ауа</w:t>
      </w:r>
    </w:p>
    <w:bookmarkEnd w:id="28"/>
    <w:p>
      <w:pPr>
        <w:spacing w:after="0"/>
        <w:ind w:left="0"/>
        <w:jc w:val="both"/>
      </w:pPr>
      <w:r>
        <w:rPr>
          <w:rFonts w:ascii="Times New Roman"/>
          <w:b w:val="false"/>
          <w:i w:val="false"/>
          <w:color w:val="000000"/>
          <w:sz w:val="28"/>
        </w:rPr>
        <w:t xml:space="preserve">
      1-бағанда шығарынды көзінің атауы көрсетіледі (шығарынды көзінің нөмірі шекті жол берілген шығарындылар жобасына сәйкес көрсетіледі); </w:t>
      </w:r>
    </w:p>
    <w:p>
      <w:pPr>
        <w:spacing w:after="0"/>
        <w:ind w:left="0"/>
        <w:jc w:val="both"/>
      </w:pPr>
      <w:r>
        <w:rPr>
          <w:rFonts w:ascii="Times New Roman"/>
          <w:b w:val="false"/>
          <w:i w:val="false"/>
          <w:color w:val="000000"/>
          <w:sz w:val="28"/>
        </w:rPr>
        <w:t xml:space="preserve">
      2-бағанда ластаушы заттардың атауы көрсетіледі; </w:t>
      </w:r>
    </w:p>
    <w:p>
      <w:pPr>
        <w:spacing w:after="0"/>
        <w:ind w:left="0"/>
        <w:jc w:val="both"/>
      </w:pPr>
      <w:r>
        <w:rPr>
          <w:rFonts w:ascii="Times New Roman"/>
          <w:b w:val="false"/>
          <w:i w:val="false"/>
          <w:color w:val="000000"/>
          <w:sz w:val="28"/>
        </w:rPr>
        <w:t xml:space="preserve">
      3-бағанда эмиссиялардың белгіленген нормативі (грамм/секунд, тонна/жыл) көрсетіледі; </w:t>
      </w:r>
    </w:p>
    <w:p>
      <w:pPr>
        <w:spacing w:after="0"/>
        <w:ind w:left="0"/>
        <w:jc w:val="both"/>
      </w:pPr>
      <w:r>
        <w:rPr>
          <w:rFonts w:ascii="Times New Roman"/>
          <w:b w:val="false"/>
          <w:i w:val="false"/>
          <w:color w:val="000000"/>
          <w:sz w:val="28"/>
        </w:rPr>
        <w:t xml:space="preserve">
      4-бағанда мониторингтің нақты нәтижесі (грамм/секунд, тонна/тоқсан, тонна/жыл көрсетіледі; </w:t>
      </w:r>
    </w:p>
    <w:p>
      <w:pPr>
        <w:spacing w:after="0"/>
        <w:ind w:left="0"/>
        <w:jc w:val="both"/>
      </w:pPr>
      <w:r>
        <w:rPr>
          <w:rFonts w:ascii="Times New Roman"/>
          <w:b w:val="false"/>
          <w:i w:val="false"/>
          <w:color w:val="000000"/>
          <w:sz w:val="28"/>
        </w:rPr>
        <w:t xml:space="preserve">
      5-бағанда шекті жол берілген шығарындыларды сақтау немесе асыру көрсетіледі; </w:t>
      </w:r>
    </w:p>
    <w:p>
      <w:pPr>
        <w:spacing w:after="0"/>
        <w:ind w:left="0"/>
        <w:jc w:val="both"/>
      </w:pPr>
      <w:r>
        <w:rPr>
          <w:rFonts w:ascii="Times New Roman"/>
          <w:b w:val="false"/>
          <w:i w:val="false"/>
          <w:color w:val="000000"/>
          <w:sz w:val="28"/>
        </w:rPr>
        <w:t xml:space="preserve">
      6-бағанда заң бұзушылықты жою бойынша іс-шаралар көрсетіледі; </w:t>
      </w:r>
    </w:p>
    <w:bookmarkStart w:name="z32" w:id="29"/>
    <w:p>
      <w:pPr>
        <w:spacing w:after="0"/>
        <w:ind w:left="0"/>
        <w:jc w:val="both"/>
      </w:pPr>
      <w:r>
        <w:rPr>
          <w:rFonts w:ascii="Times New Roman"/>
          <w:b w:val="false"/>
          <w:i w:val="false"/>
          <w:color w:val="000000"/>
          <w:sz w:val="28"/>
        </w:rPr>
        <w:t>
      3.2. Су ресурстары:</w:t>
      </w:r>
    </w:p>
    <w:bookmarkEnd w:id="29"/>
    <w:p>
      <w:pPr>
        <w:spacing w:after="0"/>
        <w:ind w:left="0"/>
        <w:jc w:val="both"/>
      </w:pPr>
      <w:r>
        <w:rPr>
          <w:rFonts w:ascii="Times New Roman"/>
          <w:b w:val="false"/>
          <w:i w:val="false"/>
          <w:color w:val="000000"/>
          <w:sz w:val="28"/>
        </w:rPr>
        <w:t xml:space="preserve">
      1-бағанда әсер ету көздерінің атауы көрсетіледі (шығару нүктесіндегі ластаушы заттардың шоғырлану нормативтерін сақтау үшін бақылау нүктелері шекті жол берілген шығарындылар жобасына сәйкес көрсетіледі); </w:t>
      </w:r>
    </w:p>
    <w:p>
      <w:pPr>
        <w:spacing w:after="0"/>
        <w:ind w:left="0"/>
        <w:jc w:val="both"/>
      </w:pPr>
      <w:r>
        <w:rPr>
          <w:rFonts w:ascii="Times New Roman"/>
          <w:b w:val="false"/>
          <w:i w:val="false"/>
          <w:color w:val="000000"/>
          <w:sz w:val="28"/>
        </w:rPr>
        <w:t xml:space="preserve">
      2-бағанда ластаушы заттардың атауы көрсетіледі; </w:t>
      </w:r>
    </w:p>
    <w:p>
      <w:pPr>
        <w:spacing w:after="0"/>
        <w:ind w:left="0"/>
        <w:jc w:val="both"/>
      </w:pPr>
      <w:r>
        <w:rPr>
          <w:rFonts w:ascii="Times New Roman"/>
          <w:b w:val="false"/>
          <w:i w:val="false"/>
          <w:color w:val="000000"/>
          <w:sz w:val="28"/>
        </w:rPr>
        <w:t xml:space="preserve">
      3-бағанда белгіленген норматив (миллиграмм/текше дециметр, тонна/жыл) көрсетіледі; </w:t>
      </w:r>
    </w:p>
    <w:p>
      <w:pPr>
        <w:spacing w:after="0"/>
        <w:ind w:left="0"/>
        <w:jc w:val="both"/>
      </w:pPr>
      <w:r>
        <w:rPr>
          <w:rFonts w:ascii="Times New Roman"/>
          <w:b w:val="false"/>
          <w:i w:val="false"/>
          <w:color w:val="000000"/>
          <w:sz w:val="28"/>
        </w:rPr>
        <w:t xml:space="preserve">
      4-бағанда мониторингтің нақты нәтижесі (миллиграмм/текше дециметр, тонна/тоқсан, тонна/жыл) көрсетіледі; </w:t>
      </w:r>
    </w:p>
    <w:p>
      <w:pPr>
        <w:spacing w:after="0"/>
        <w:ind w:left="0"/>
        <w:jc w:val="both"/>
      </w:pPr>
      <w:r>
        <w:rPr>
          <w:rFonts w:ascii="Times New Roman"/>
          <w:b w:val="false"/>
          <w:i w:val="false"/>
          <w:color w:val="000000"/>
          <w:sz w:val="28"/>
        </w:rPr>
        <w:t xml:space="preserve">
      5-бағанда шекті жол берілген шығарындыларды сақтау немесе асыру көрсетіледі; </w:t>
      </w:r>
    </w:p>
    <w:p>
      <w:pPr>
        <w:spacing w:after="0"/>
        <w:ind w:left="0"/>
        <w:jc w:val="both"/>
      </w:pPr>
      <w:r>
        <w:rPr>
          <w:rFonts w:ascii="Times New Roman"/>
          <w:b w:val="false"/>
          <w:i w:val="false"/>
          <w:color w:val="000000"/>
          <w:sz w:val="28"/>
        </w:rPr>
        <w:t xml:space="preserve">
      6-бағанда заң бұзушылықты жою бойынша іс-шаралар көрсетіледі; </w:t>
      </w:r>
    </w:p>
    <w:bookmarkStart w:name="z33" w:id="30"/>
    <w:p>
      <w:pPr>
        <w:spacing w:after="0"/>
        <w:ind w:left="0"/>
        <w:jc w:val="both"/>
      </w:pPr>
      <w:r>
        <w:rPr>
          <w:rFonts w:ascii="Times New Roman"/>
          <w:b w:val="false"/>
          <w:i w:val="false"/>
          <w:color w:val="000000"/>
          <w:sz w:val="28"/>
        </w:rPr>
        <w:t>
      3.3. Өндіріс және тұтыну қалдықтары</w:t>
      </w:r>
    </w:p>
    <w:bookmarkEnd w:id="30"/>
    <w:p>
      <w:pPr>
        <w:spacing w:after="0"/>
        <w:ind w:left="0"/>
        <w:jc w:val="both"/>
      </w:pPr>
      <w:r>
        <w:rPr>
          <w:rFonts w:ascii="Times New Roman"/>
          <w:b w:val="false"/>
          <w:i w:val="false"/>
          <w:color w:val="000000"/>
          <w:sz w:val="28"/>
        </w:rPr>
        <w:t xml:space="preserve">
      1-бағанда қалдықтарды сақтау және көму орнының атауы (орналасқан жері) көрсетіледі; </w:t>
      </w:r>
    </w:p>
    <w:p>
      <w:pPr>
        <w:spacing w:after="0"/>
        <w:ind w:left="0"/>
        <w:jc w:val="both"/>
      </w:pPr>
      <w:r>
        <w:rPr>
          <w:rFonts w:ascii="Times New Roman"/>
          <w:b w:val="false"/>
          <w:i w:val="false"/>
          <w:color w:val="000000"/>
          <w:sz w:val="28"/>
        </w:rPr>
        <w:t xml:space="preserve">
      2-бағанда қалдықтардың түрлері көрсетіледі; </w:t>
      </w:r>
    </w:p>
    <w:p>
      <w:pPr>
        <w:spacing w:after="0"/>
        <w:ind w:left="0"/>
        <w:jc w:val="both"/>
      </w:pPr>
      <w:r>
        <w:rPr>
          <w:rFonts w:ascii="Times New Roman"/>
          <w:b w:val="false"/>
          <w:i w:val="false"/>
          <w:color w:val="000000"/>
          <w:sz w:val="28"/>
        </w:rPr>
        <w:t xml:space="preserve">
      3-бағанда қауіптілік деңгейі көрсетіледі; </w:t>
      </w:r>
    </w:p>
    <w:p>
      <w:pPr>
        <w:spacing w:after="0"/>
        <w:ind w:left="0"/>
        <w:jc w:val="both"/>
      </w:pPr>
      <w:r>
        <w:rPr>
          <w:rFonts w:ascii="Times New Roman"/>
          <w:b w:val="false"/>
          <w:i w:val="false"/>
          <w:color w:val="000000"/>
          <w:sz w:val="28"/>
        </w:rPr>
        <w:t xml:space="preserve">
      4-бағанда эмиссия нормативтері (тонна/жыл) көрсетіледі; </w:t>
      </w:r>
    </w:p>
    <w:p>
      <w:pPr>
        <w:spacing w:after="0"/>
        <w:ind w:left="0"/>
        <w:jc w:val="both"/>
      </w:pPr>
      <w:r>
        <w:rPr>
          <w:rFonts w:ascii="Times New Roman"/>
          <w:b w:val="false"/>
          <w:i w:val="false"/>
          <w:color w:val="000000"/>
          <w:sz w:val="28"/>
        </w:rPr>
        <w:t xml:space="preserve">
      5-бағанда қалдықтарды нақты орналастыру (тонна/жыл) көрсетіледі; </w:t>
      </w:r>
    </w:p>
    <w:p>
      <w:pPr>
        <w:spacing w:after="0"/>
        <w:ind w:left="0"/>
        <w:jc w:val="both"/>
      </w:pPr>
      <w:r>
        <w:rPr>
          <w:rFonts w:ascii="Times New Roman"/>
          <w:b w:val="false"/>
          <w:i w:val="false"/>
          <w:color w:val="000000"/>
          <w:sz w:val="28"/>
        </w:rPr>
        <w:t xml:space="preserve">
      6-бағанда қалдықтарды кәдеге жарату/өндеу бойынша іс-шаралар көрсетіледі; </w:t>
      </w:r>
    </w:p>
    <w:bookmarkStart w:name="z34" w:id="31"/>
    <w:p>
      <w:pPr>
        <w:spacing w:after="0"/>
        <w:ind w:left="0"/>
        <w:jc w:val="both"/>
      </w:pPr>
      <w:r>
        <w:rPr>
          <w:rFonts w:ascii="Times New Roman"/>
          <w:b w:val="false"/>
          <w:i w:val="false"/>
          <w:color w:val="000000"/>
          <w:sz w:val="28"/>
        </w:rPr>
        <w:t>
      3.4. Жердің ластану деңгейінің мониторингі</w:t>
      </w:r>
    </w:p>
    <w:bookmarkEnd w:id="31"/>
    <w:p>
      <w:pPr>
        <w:spacing w:after="0"/>
        <w:ind w:left="0"/>
        <w:jc w:val="both"/>
      </w:pPr>
      <w:r>
        <w:rPr>
          <w:rFonts w:ascii="Times New Roman"/>
          <w:b w:val="false"/>
          <w:i w:val="false"/>
          <w:color w:val="000000"/>
          <w:sz w:val="28"/>
        </w:rPr>
        <w:t xml:space="preserve">
      1-бағанда әсер ету көзінің атауы (бақылау нүктелері) көрсетіледі; </w:t>
      </w:r>
    </w:p>
    <w:p>
      <w:pPr>
        <w:spacing w:after="0"/>
        <w:ind w:left="0"/>
        <w:jc w:val="both"/>
      </w:pPr>
      <w:r>
        <w:rPr>
          <w:rFonts w:ascii="Times New Roman"/>
          <w:b w:val="false"/>
          <w:i w:val="false"/>
          <w:color w:val="000000"/>
          <w:sz w:val="28"/>
        </w:rPr>
        <w:t xml:space="preserve">
      2-бағанда ластаушы заттардың атауы көрсетіледі; </w:t>
      </w:r>
    </w:p>
    <w:p>
      <w:pPr>
        <w:spacing w:after="0"/>
        <w:ind w:left="0"/>
        <w:jc w:val="both"/>
      </w:pPr>
      <w:r>
        <w:rPr>
          <w:rFonts w:ascii="Times New Roman"/>
          <w:b w:val="false"/>
          <w:i w:val="false"/>
          <w:color w:val="000000"/>
          <w:sz w:val="28"/>
        </w:rPr>
        <w:t xml:space="preserve">
      3-бағанда белгіленген норматив (миллиграмм/килограмм) көрсетіледі; </w:t>
      </w:r>
    </w:p>
    <w:p>
      <w:pPr>
        <w:spacing w:after="0"/>
        <w:ind w:left="0"/>
        <w:jc w:val="both"/>
      </w:pPr>
      <w:r>
        <w:rPr>
          <w:rFonts w:ascii="Times New Roman"/>
          <w:b w:val="false"/>
          <w:i w:val="false"/>
          <w:color w:val="000000"/>
          <w:sz w:val="28"/>
        </w:rPr>
        <w:t xml:space="preserve">
      4-бағанда мониторингтің нақты нәтижесі (миллиграмм/килограмм) көрсетіледі; </w:t>
      </w:r>
    </w:p>
    <w:p>
      <w:pPr>
        <w:spacing w:after="0"/>
        <w:ind w:left="0"/>
        <w:jc w:val="both"/>
      </w:pPr>
      <w:r>
        <w:rPr>
          <w:rFonts w:ascii="Times New Roman"/>
          <w:b w:val="false"/>
          <w:i w:val="false"/>
          <w:color w:val="000000"/>
          <w:sz w:val="28"/>
        </w:rPr>
        <w:t xml:space="preserve">
      5-бағанда шекті жол берілген шығарындыларды сақтау немесе асыру, фондық шоғырлану көрсетіледі; </w:t>
      </w:r>
    </w:p>
    <w:p>
      <w:pPr>
        <w:spacing w:after="0"/>
        <w:ind w:left="0"/>
        <w:jc w:val="both"/>
      </w:pPr>
      <w:r>
        <w:rPr>
          <w:rFonts w:ascii="Times New Roman"/>
          <w:b w:val="false"/>
          <w:i w:val="false"/>
          <w:color w:val="000000"/>
          <w:sz w:val="28"/>
        </w:rPr>
        <w:t xml:space="preserve">
      6-бағанда заң бұзушылықты жою бойынша іс-шаралар көрсетіледі; </w:t>
      </w:r>
    </w:p>
    <w:bookmarkStart w:name="z35" w:id="32"/>
    <w:p>
      <w:pPr>
        <w:spacing w:after="0"/>
        <w:ind w:left="0"/>
        <w:jc w:val="both"/>
      </w:pPr>
      <w:r>
        <w:rPr>
          <w:rFonts w:ascii="Times New Roman"/>
          <w:b w:val="false"/>
          <w:i w:val="false"/>
          <w:color w:val="000000"/>
          <w:sz w:val="28"/>
        </w:rPr>
        <w:t>
      3.5. Радиациялық мониторинг</w:t>
      </w:r>
    </w:p>
    <w:bookmarkEnd w:id="32"/>
    <w:p>
      <w:pPr>
        <w:spacing w:after="0"/>
        <w:ind w:left="0"/>
        <w:jc w:val="both"/>
      </w:pPr>
      <w:r>
        <w:rPr>
          <w:rFonts w:ascii="Times New Roman"/>
          <w:b w:val="false"/>
          <w:i w:val="false"/>
          <w:color w:val="000000"/>
          <w:sz w:val="28"/>
        </w:rPr>
        <w:t xml:space="preserve">
      1-бағанда әсер ету көзінің атауы көрсетіледі; </w:t>
      </w:r>
    </w:p>
    <w:p>
      <w:pPr>
        <w:spacing w:after="0"/>
        <w:ind w:left="0"/>
        <w:jc w:val="both"/>
      </w:pPr>
      <w:r>
        <w:rPr>
          <w:rFonts w:ascii="Times New Roman"/>
          <w:b w:val="false"/>
          <w:i w:val="false"/>
          <w:color w:val="000000"/>
          <w:sz w:val="28"/>
        </w:rPr>
        <w:t xml:space="preserve">
      2-бағанда Қазақстан Республикасы Ұлттық экономика министрінің 2015 жылғы 27 ақпандағы № 155 бұйрығымен бекітілген "Радиациялық қауіпсіздікті қамтамасыз етуге қойылатын санитариялық-эпидемиологиялық талаптардың" (Нормативтік құқықтық актілерді мемлекеттік тіркеу тізілімінде № 10671 тіркелген) гигиеналық </w:t>
      </w:r>
      <w:r>
        <w:rPr>
          <w:rFonts w:ascii="Times New Roman"/>
          <w:b w:val="false"/>
          <w:i w:val="false"/>
          <w:color w:val="000000"/>
          <w:sz w:val="28"/>
        </w:rPr>
        <w:t>нормативтеріне</w:t>
      </w:r>
      <w:r>
        <w:rPr>
          <w:rFonts w:ascii="Times New Roman"/>
          <w:b w:val="false"/>
          <w:i w:val="false"/>
          <w:color w:val="000000"/>
          <w:sz w:val="28"/>
        </w:rPr>
        <w:t xml:space="preserve"> (бұдан әрі - нормативтер) сәйкес белгіленген өлшем бірліктері көрсетіледі; </w:t>
      </w:r>
    </w:p>
    <w:p>
      <w:pPr>
        <w:spacing w:after="0"/>
        <w:ind w:left="0"/>
        <w:jc w:val="both"/>
      </w:pPr>
      <w:r>
        <w:rPr>
          <w:rFonts w:ascii="Times New Roman"/>
          <w:b w:val="false"/>
          <w:i w:val="false"/>
          <w:color w:val="000000"/>
          <w:sz w:val="28"/>
        </w:rPr>
        <w:t xml:space="preserve">
      3-бағанда нормативтерге сәйкес есептелінетін мониторингтің нақты нәтижесі көрсетіледі; </w:t>
      </w:r>
    </w:p>
    <w:p>
      <w:pPr>
        <w:spacing w:after="0"/>
        <w:ind w:left="0"/>
        <w:jc w:val="both"/>
      </w:pPr>
      <w:r>
        <w:rPr>
          <w:rFonts w:ascii="Times New Roman"/>
          <w:b w:val="false"/>
          <w:i w:val="false"/>
          <w:color w:val="000000"/>
          <w:sz w:val="28"/>
        </w:rPr>
        <w:t xml:space="preserve">
      4-бағанда нормативтерге сәйкес есептелінетін нормативтердің сақталуы немесе асуы көрсетіледі; </w:t>
      </w:r>
    </w:p>
    <w:p>
      <w:pPr>
        <w:spacing w:after="0"/>
        <w:ind w:left="0"/>
        <w:jc w:val="both"/>
      </w:pPr>
      <w:r>
        <w:rPr>
          <w:rFonts w:ascii="Times New Roman"/>
          <w:b w:val="false"/>
          <w:i w:val="false"/>
          <w:color w:val="000000"/>
          <w:sz w:val="28"/>
        </w:rPr>
        <w:t>
      5-бағанда заң бұзушылықты жою бойынша іс-шаралар көрсетіледі.</w:t>
      </w:r>
    </w:p>
    <w:p>
      <w:pPr>
        <w:spacing w:after="0"/>
        <w:ind w:left="0"/>
        <w:jc w:val="both"/>
      </w:pPr>
      <w:r>
        <w:rPr>
          <w:rFonts w:ascii="Times New Roman"/>
          <w:b w:val="false"/>
          <w:i w:val="false"/>
          <w:color w:val="000000"/>
          <w:sz w:val="28"/>
        </w:rPr>
        <w:t>
      "Санитариялық-қорғау аймағы шекарасында әсер ету мониторингі" деген 4-кестеде:</w:t>
      </w:r>
    </w:p>
    <w:bookmarkStart w:name="z36" w:id="33"/>
    <w:p>
      <w:pPr>
        <w:spacing w:after="0"/>
        <w:ind w:left="0"/>
        <w:jc w:val="both"/>
      </w:pPr>
      <w:r>
        <w:rPr>
          <w:rFonts w:ascii="Times New Roman"/>
          <w:b w:val="false"/>
          <w:i w:val="false"/>
          <w:color w:val="000000"/>
          <w:sz w:val="28"/>
        </w:rPr>
        <w:t>
      4.1. Атмосфералық ауа</w:t>
      </w:r>
    </w:p>
    <w:bookmarkEnd w:id="33"/>
    <w:p>
      <w:pPr>
        <w:spacing w:after="0"/>
        <w:ind w:left="0"/>
        <w:jc w:val="both"/>
      </w:pPr>
      <w:r>
        <w:rPr>
          <w:rFonts w:ascii="Times New Roman"/>
          <w:b w:val="false"/>
          <w:i w:val="false"/>
          <w:color w:val="000000"/>
          <w:sz w:val="28"/>
        </w:rPr>
        <w:t xml:space="preserve">
      1-бағанда сынамалар алынатын нүкте көрсетіледі; </w:t>
      </w:r>
    </w:p>
    <w:p>
      <w:pPr>
        <w:spacing w:after="0"/>
        <w:ind w:left="0"/>
        <w:jc w:val="both"/>
      </w:pPr>
      <w:r>
        <w:rPr>
          <w:rFonts w:ascii="Times New Roman"/>
          <w:b w:val="false"/>
          <w:i w:val="false"/>
          <w:color w:val="000000"/>
          <w:sz w:val="28"/>
        </w:rPr>
        <w:t xml:space="preserve">
      2-бағанда ластаушы заттардың атауы көрсетіледі; </w:t>
      </w:r>
    </w:p>
    <w:p>
      <w:pPr>
        <w:spacing w:after="0"/>
        <w:ind w:left="0"/>
        <w:jc w:val="both"/>
      </w:pPr>
      <w:r>
        <w:rPr>
          <w:rFonts w:ascii="Times New Roman"/>
          <w:b w:val="false"/>
          <w:i w:val="false"/>
          <w:color w:val="000000"/>
          <w:sz w:val="28"/>
        </w:rPr>
        <w:t xml:space="preserve">
      3-бағанда нақты шоғырлану көрсетіледі; </w:t>
      </w:r>
    </w:p>
    <w:p>
      <w:pPr>
        <w:spacing w:after="0"/>
        <w:ind w:left="0"/>
        <w:jc w:val="both"/>
      </w:pPr>
      <w:r>
        <w:rPr>
          <w:rFonts w:ascii="Times New Roman"/>
          <w:b w:val="false"/>
          <w:i w:val="false"/>
          <w:color w:val="000000"/>
          <w:sz w:val="28"/>
        </w:rPr>
        <w:t xml:space="preserve">
      4-бағанда шекті жол берілген шоғырлану мөлшері (барынша бір реттік, миллиграмм/текше метр) көрсетіледі; </w:t>
      </w:r>
    </w:p>
    <w:p>
      <w:pPr>
        <w:spacing w:after="0"/>
        <w:ind w:left="0"/>
        <w:jc w:val="both"/>
      </w:pPr>
      <w:r>
        <w:rPr>
          <w:rFonts w:ascii="Times New Roman"/>
          <w:b w:val="false"/>
          <w:i w:val="false"/>
          <w:color w:val="000000"/>
          <w:sz w:val="28"/>
        </w:rPr>
        <w:t xml:space="preserve">
      5-бағанда шекті жол берілген шоғырланудың асып түсуі, еселігі көрсетіледі; </w:t>
      </w:r>
    </w:p>
    <w:p>
      <w:pPr>
        <w:spacing w:after="0"/>
        <w:ind w:left="0"/>
        <w:jc w:val="both"/>
      </w:pPr>
      <w:r>
        <w:rPr>
          <w:rFonts w:ascii="Times New Roman"/>
          <w:b w:val="false"/>
          <w:i w:val="false"/>
          <w:color w:val="000000"/>
          <w:sz w:val="28"/>
        </w:rPr>
        <w:t xml:space="preserve">
      6-бағанда заң бұзушылықтарды жою және экологиялық жағдайды жақсарту бойынша ұсыныстар көрсетіледі; </w:t>
      </w:r>
    </w:p>
    <w:bookmarkStart w:name="z37" w:id="34"/>
    <w:p>
      <w:pPr>
        <w:spacing w:after="0"/>
        <w:ind w:left="0"/>
        <w:jc w:val="both"/>
      </w:pPr>
      <w:r>
        <w:rPr>
          <w:rFonts w:ascii="Times New Roman"/>
          <w:b w:val="false"/>
          <w:i w:val="false"/>
          <w:color w:val="000000"/>
          <w:sz w:val="28"/>
        </w:rPr>
        <w:t>
      4.2. Су ресурстары</w:t>
      </w:r>
    </w:p>
    <w:bookmarkEnd w:id="34"/>
    <w:p>
      <w:pPr>
        <w:spacing w:after="0"/>
        <w:ind w:left="0"/>
        <w:jc w:val="both"/>
      </w:pPr>
      <w:r>
        <w:rPr>
          <w:rFonts w:ascii="Times New Roman"/>
          <w:b w:val="false"/>
          <w:i w:val="false"/>
          <w:color w:val="000000"/>
          <w:sz w:val="28"/>
        </w:rPr>
        <w:t xml:space="preserve">
      1-бағанда сынамалар алынатын нүкте көрсетіледі; </w:t>
      </w:r>
    </w:p>
    <w:p>
      <w:pPr>
        <w:spacing w:after="0"/>
        <w:ind w:left="0"/>
        <w:jc w:val="both"/>
      </w:pPr>
      <w:r>
        <w:rPr>
          <w:rFonts w:ascii="Times New Roman"/>
          <w:b w:val="false"/>
          <w:i w:val="false"/>
          <w:color w:val="000000"/>
          <w:sz w:val="28"/>
        </w:rPr>
        <w:t xml:space="preserve">
      2-бағанда ластаушы заттардың атауы көрсетіледі; </w:t>
      </w:r>
    </w:p>
    <w:p>
      <w:pPr>
        <w:spacing w:after="0"/>
        <w:ind w:left="0"/>
        <w:jc w:val="both"/>
      </w:pPr>
      <w:r>
        <w:rPr>
          <w:rFonts w:ascii="Times New Roman"/>
          <w:b w:val="false"/>
          <w:i w:val="false"/>
          <w:color w:val="000000"/>
          <w:sz w:val="28"/>
        </w:rPr>
        <w:t xml:space="preserve">
      3-бағанда нақты шоғырлану көрсетіледі; </w:t>
      </w:r>
    </w:p>
    <w:p>
      <w:pPr>
        <w:spacing w:after="0"/>
        <w:ind w:left="0"/>
        <w:jc w:val="both"/>
      </w:pPr>
      <w:r>
        <w:rPr>
          <w:rFonts w:ascii="Times New Roman"/>
          <w:b w:val="false"/>
          <w:i w:val="false"/>
          <w:color w:val="000000"/>
          <w:sz w:val="28"/>
        </w:rPr>
        <w:t xml:space="preserve">
      4-бағанда шекті жол берілген шоғырлану мөлшері, (миллилитр/литр) көрсетіледі; </w:t>
      </w:r>
    </w:p>
    <w:p>
      <w:pPr>
        <w:spacing w:after="0"/>
        <w:ind w:left="0"/>
        <w:jc w:val="both"/>
      </w:pPr>
      <w:r>
        <w:rPr>
          <w:rFonts w:ascii="Times New Roman"/>
          <w:b w:val="false"/>
          <w:i w:val="false"/>
          <w:color w:val="000000"/>
          <w:sz w:val="28"/>
        </w:rPr>
        <w:t xml:space="preserve">
      5-бағанда шекті жол берілген шоғырланудың асып түсуі, еселігі көрсетіледі; </w:t>
      </w:r>
    </w:p>
    <w:p>
      <w:pPr>
        <w:spacing w:after="0"/>
        <w:ind w:left="0"/>
        <w:jc w:val="both"/>
      </w:pPr>
      <w:r>
        <w:rPr>
          <w:rFonts w:ascii="Times New Roman"/>
          <w:b w:val="false"/>
          <w:i w:val="false"/>
          <w:color w:val="000000"/>
          <w:sz w:val="28"/>
        </w:rPr>
        <w:t xml:space="preserve">
      6-бағанда заң бұзушылықтарды жою және экологиялық жағдайды жақсарту бойынша ұсыныстар көрсетіледі; </w:t>
      </w:r>
    </w:p>
    <w:bookmarkStart w:name="z38" w:id="35"/>
    <w:p>
      <w:pPr>
        <w:spacing w:after="0"/>
        <w:ind w:left="0"/>
        <w:jc w:val="both"/>
      </w:pPr>
      <w:r>
        <w:rPr>
          <w:rFonts w:ascii="Times New Roman"/>
          <w:b w:val="false"/>
          <w:i w:val="false"/>
          <w:color w:val="000000"/>
          <w:sz w:val="28"/>
        </w:rPr>
        <w:t>
      4.3. Топырақ жамылғысы</w:t>
      </w:r>
    </w:p>
    <w:bookmarkEnd w:id="35"/>
    <w:p>
      <w:pPr>
        <w:spacing w:after="0"/>
        <w:ind w:left="0"/>
        <w:jc w:val="both"/>
      </w:pPr>
      <w:r>
        <w:rPr>
          <w:rFonts w:ascii="Times New Roman"/>
          <w:b w:val="false"/>
          <w:i w:val="false"/>
          <w:color w:val="000000"/>
          <w:sz w:val="28"/>
        </w:rPr>
        <w:t xml:space="preserve">
      1-бағанда сынамалар алынатын нүкте көрсетіледі; </w:t>
      </w:r>
    </w:p>
    <w:p>
      <w:pPr>
        <w:spacing w:after="0"/>
        <w:ind w:left="0"/>
        <w:jc w:val="both"/>
      </w:pPr>
      <w:r>
        <w:rPr>
          <w:rFonts w:ascii="Times New Roman"/>
          <w:b w:val="false"/>
          <w:i w:val="false"/>
          <w:color w:val="000000"/>
          <w:sz w:val="28"/>
        </w:rPr>
        <w:t xml:space="preserve">
      2-бағанда ластаушы заттардың атауы көрсетіледі; </w:t>
      </w:r>
    </w:p>
    <w:p>
      <w:pPr>
        <w:spacing w:after="0"/>
        <w:ind w:left="0"/>
        <w:jc w:val="both"/>
      </w:pPr>
      <w:r>
        <w:rPr>
          <w:rFonts w:ascii="Times New Roman"/>
          <w:b w:val="false"/>
          <w:i w:val="false"/>
          <w:color w:val="000000"/>
          <w:sz w:val="28"/>
        </w:rPr>
        <w:t xml:space="preserve">
      3-бағанда нақты шоғырлану көрсетіледі; </w:t>
      </w:r>
    </w:p>
    <w:p>
      <w:pPr>
        <w:spacing w:after="0"/>
        <w:ind w:left="0"/>
        <w:jc w:val="both"/>
      </w:pPr>
      <w:r>
        <w:rPr>
          <w:rFonts w:ascii="Times New Roman"/>
          <w:b w:val="false"/>
          <w:i w:val="false"/>
          <w:color w:val="000000"/>
          <w:sz w:val="28"/>
        </w:rPr>
        <w:t xml:space="preserve">
      4-бағанда шекті жол берілген шоғырлану мөлшері, миллиграмм/килограмм көрсетіледі; </w:t>
      </w:r>
    </w:p>
    <w:p>
      <w:pPr>
        <w:spacing w:after="0"/>
        <w:ind w:left="0"/>
        <w:jc w:val="both"/>
      </w:pPr>
      <w:r>
        <w:rPr>
          <w:rFonts w:ascii="Times New Roman"/>
          <w:b w:val="false"/>
          <w:i w:val="false"/>
          <w:color w:val="000000"/>
          <w:sz w:val="28"/>
        </w:rPr>
        <w:t xml:space="preserve">
      5-бағанда шекті жол берілген шоғырланудың асып түсуі, еселігі көрсетіледі; </w:t>
      </w:r>
    </w:p>
    <w:p>
      <w:pPr>
        <w:spacing w:after="0"/>
        <w:ind w:left="0"/>
        <w:jc w:val="both"/>
      </w:pPr>
      <w:r>
        <w:rPr>
          <w:rFonts w:ascii="Times New Roman"/>
          <w:b w:val="false"/>
          <w:i w:val="false"/>
          <w:color w:val="000000"/>
          <w:sz w:val="28"/>
        </w:rPr>
        <w:t>
      6-бағанда заң бұзушылықтарды жою және экологиялық жағдайды жақсарту бойынша ұсыныстар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