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1a25" w14:textId="bd81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2014 жылғы 4 желтоқсандағы № 66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20 желтоқсандағы № 319 бұйрығы. Қазақстан Республикасының Әділет министрлігінде 2017 жылғы 19 қаңтарда № 14699 болып тіркелді. Күші жойылды - Қазақстан Республикасы Ұлттық экономика министрлігі Статистика комитеті төрағасының 2017 жылғы 14 қарашадағы № 172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14.11.2017 </w:t>
      </w:r>
      <w:r>
        <w:rPr>
          <w:rFonts w:ascii="Times New Roman"/>
          <w:b w:val="false"/>
          <w:i w:val="false"/>
          <w:color w:val="ff0000"/>
          <w:sz w:val="28"/>
        </w:rPr>
        <w:t>№ 172</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01.01.2017 ж. бастап қолданысқа енгізіледі</w:t>
      </w:r>
    </w:p>
    <w:bookmarkStart w:name="z0"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"Көлік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2014 жылғы 4 желтоқсандағы № 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10132 болып тіркелген, "Әділет" ақпараттық-құқықтық жүйесінде 2015 жылғы 4 наурызда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"3) "Автомобиль және қалалық электр көлігінің жұмысы туралы есеп" (коды 181112004, индексі 1-ТР (авто, электр),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4) "Автомобиль және қалалық электр көлігінің жұмысы туралы есеп"  (коды 181112004, индексі 1-ТР (авто, электр),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13) "Қатынас түрлері бойынша әуе көлігінің жұмысы және көрсететін қызметтері туралы есеп" (коды 181112002, индексі 2-ТР (әуе),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14) "Қатынас түрлері бойынша әуе көлігінің жұмысы және көрсететін қызметтері туралы есеп" (коды 181112002, индексі 2-ТР (әуе),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15) "Қатынас түрлері бойынша автомобиль және қалалық электр көлігінің қызметтері туралы есеп" (коды 181112003, индексі 2-ТР (авто, электр),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16) "Қатынас түрлері бойынша автомобиль және қалалық электр көлігінің қызметтері туралы есеп" (коды 181112003, индексі 2-ТР (авто, электр),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19) "Қосалқы көлік қызметтері кәсіпорындарының көрсететін қызметтері туралы есеп" (коды 181112001, индексі 2-ТР (қосалқы қызмет), кезеңділігі жылдық) жалпымемлекеттік статистикалық байқаудың статистикалық нысаны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20) "Қосалқы көлік қызметтері кәсіпорындарының көрсететін қызметтері туралы есеп" (коды 181112001, индексі 2-ТР (қосалқы қызмет), кезеңділігі жылдық)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xml:space="preserve">
      27) "Жеке тұлғалардың жүк және жолаушыларды автомобильдермен тасмалдауын іріктемелі зерттеу сауалнамасы" (коды 182107005, индексі ТР-001, кезеңділігі апта сайын) жалпымемлекеттік статистикалық байқаудың статистикалық нысаны осы бұйрықтың </w:t>
      </w:r>
      <w:r>
        <w:rPr>
          <w:rFonts w:ascii="Times New Roman"/>
          <w:b w:val="false"/>
          <w:i w:val="false"/>
          <w:color w:val="000000"/>
          <w:sz w:val="28"/>
        </w:rPr>
        <w:t>27-қосымшасына</w:t>
      </w:r>
      <w:r>
        <w:rPr>
          <w:rFonts w:ascii="Times New Roman"/>
          <w:b w:val="false"/>
          <w:i w:val="false"/>
          <w:color w:val="000000"/>
          <w:sz w:val="28"/>
        </w:rPr>
        <w:t xml:space="preserve"> сәйкес;</w:t>
      </w:r>
    </w:p>
    <w:bookmarkEnd w:id="10"/>
    <w:bookmarkStart w:name="z12" w:id="11"/>
    <w:p>
      <w:pPr>
        <w:spacing w:after="0"/>
        <w:ind w:left="0"/>
        <w:jc w:val="both"/>
      </w:pPr>
      <w:r>
        <w:rPr>
          <w:rFonts w:ascii="Times New Roman"/>
          <w:b w:val="false"/>
          <w:i w:val="false"/>
          <w:color w:val="000000"/>
          <w:sz w:val="28"/>
        </w:rPr>
        <w:t xml:space="preserve">
      28) "Жеке тұлғалардың жүк және жолаушыларды автомобильдермен тасмалдауын іріктемелі зерттеу сауалнамасы" (коды 182107005, индексі ТР-001, кезеңділігі апта сайын) жалпымемлекеттік статистикалық байқаудың статистикалық нысанын толтыру жөніндегі нұсқаулық осы бұйрықтың </w:t>
      </w:r>
      <w:r>
        <w:rPr>
          <w:rFonts w:ascii="Times New Roman"/>
          <w:b w:val="false"/>
          <w:i w:val="false"/>
          <w:color w:val="000000"/>
          <w:sz w:val="28"/>
        </w:rPr>
        <w:t>28-қосымшасына</w:t>
      </w:r>
      <w:r>
        <w:rPr>
          <w:rFonts w:ascii="Times New Roman"/>
          <w:b w:val="false"/>
          <w:i w:val="false"/>
          <w:color w:val="000000"/>
          <w:sz w:val="28"/>
        </w:rPr>
        <w:t xml:space="preserve"> сәйкес;";</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10-қосымшаларына</w:t>
      </w:r>
      <w:r>
        <w:rPr>
          <w:rFonts w:ascii="Times New Roman"/>
          <w:b w:val="false"/>
          <w:i w:val="false"/>
          <w:color w:val="000000"/>
          <w:sz w:val="28"/>
        </w:rPr>
        <w:t xml:space="preserve"> сәйкес редакцияда жазылсын.</w:t>
      </w:r>
    </w:p>
    <w:bookmarkStart w:name="z14" w:id="1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12"/>
    <w:bookmarkStart w:name="z15"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16" w:id="14"/>
    <w:p>
      <w:pPr>
        <w:spacing w:after="0"/>
        <w:ind w:left="0"/>
        <w:jc w:val="both"/>
      </w:pPr>
      <w:r>
        <w:rPr>
          <w:rFonts w:ascii="Times New Roman"/>
          <w:b w:val="false"/>
          <w:i w:val="false"/>
          <w:color w:val="000000"/>
          <w:sz w:val="28"/>
        </w:rPr>
        <w:t xml:space="preserve">
      2) мемлекеттік тіркелген күннен бастап күнтізбелік он күн ішінде осы бұйрықтың көшірмелерін қағаз және электрондық түрде мемлекеттік және орыс тілдерінде Қазақстан Республикасының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14"/>
    <w:bookmarkStart w:name="z17" w:id="1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жіберілуін;</w:t>
      </w:r>
    </w:p>
    <w:bookmarkEnd w:id="15"/>
    <w:bookmarkStart w:name="z18" w:id="1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16"/>
    <w:bookmarkStart w:name="z19" w:id="1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үшін жеткізсін.</w:t>
      </w:r>
    </w:p>
    <w:bookmarkEnd w:id="17"/>
    <w:bookmarkStart w:name="z20" w:id="18"/>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8"/>
    <w:bookmarkStart w:name="z21" w:id="19"/>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 және 2017 жылғы 1 қаңтардан бастап туындаған қатынастарға қолданылады.</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 министрi</w:t>
      </w:r>
    </w:p>
    <w:p>
      <w:pPr>
        <w:spacing w:after="0"/>
        <w:ind w:left="0"/>
        <w:jc w:val="both"/>
      </w:pPr>
      <w:r>
        <w:rPr>
          <w:rFonts w:ascii="Times New Roman"/>
          <w:b w:val="false"/>
          <w:i w:val="false"/>
          <w:color w:val="000000"/>
          <w:sz w:val="28"/>
        </w:rPr>
        <w:t>
      __________________ Ж. Қасымбек</w:t>
      </w:r>
    </w:p>
    <w:p>
      <w:pPr>
        <w:spacing w:after="0"/>
        <w:ind w:left="0"/>
        <w:jc w:val="both"/>
      </w:pPr>
      <w:r>
        <w:rPr>
          <w:rFonts w:ascii="Times New Roman"/>
          <w:b w:val="false"/>
          <w:i w:val="false"/>
          <w:color w:val="000000"/>
          <w:sz w:val="28"/>
        </w:rPr>
        <w:t>
      2016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 2016</w:t>
            </w:r>
            <w:r>
              <w:br/>
            </w:r>
            <w:r>
              <w:rPr>
                <w:rFonts w:ascii="Times New Roman"/>
                <w:b w:val="false"/>
                <w:i w:val="false"/>
                <w:color w:val="000000"/>
                <w:sz w:val="20"/>
              </w:rPr>
              <w:t>жылғы 20 желтоқсандағы</w:t>
            </w:r>
            <w:r>
              <w:br/>
            </w:r>
            <w:r>
              <w:rPr>
                <w:rFonts w:ascii="Times New Roman"/>
                <w:b w:val="false"/>
                <w:i w:val="false"/>
                <w:color w:val="000000"/>
                <w:sz w:val="20"/>
              </w:rPr>
              <w:t>№ 319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4 желтоқсандағы № 66</w:t>
            </w:r>
            <w:r>
              <w:br/>
            </w:r>
            <w:r>
              <w:rPr>
                <w:rFonts w:ascii="Times New Roman"/>
                <w:b w:val="false"/>
                <w:i w:val="false"/>
                <w:color w:val="000000"/>
                <w:sz w:val="20"/>
              </w:rPr>
              <w:t>бұйрығына 3-қосымша</w:t>
            </w:r>
          </w:p>
        </w:tc>
      </w:tr>
    </w:tbl>
    <w:tbl>
      <w:tblPr>
        <w:tblW w:w="0" w:type="auto"/>
        <w:tblCellSpacing w:w="0" w:type="auto"/>
        <w:tblBorders>
          <w:top w:val="none"/>
          <w:left w:val="none"/>
          <w:bottom w:val="none"/>
          <w:right w:val="none"/>
          <w:insideH w:val="none"/>
          <w:insideV w:val="none"/>
        </w:tblBorders>
      </w:tblPr>
      <w:tblGrid>
        <w:gridCol w:w="5120"/>
        <w:gridCol w:w="983"/>
        <w:gridCol w:w="6197"/>
      </w:tblGrid>
      <w:tr>
        <w:trPr>
          <w:trHeight w:val="30" w:hRule="atLeast"/>
        </w:trPr>
        <w:tc>
          <w:tcPr>
            <w:tcW w:w="51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619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20 декабря 2016 года № 319</w:t>
            </w:r>
          </w:p>
        </w:tc>
      </w:tr>
      <w:tr>
        <w:trPr>
          <w:trHeight w:val="30" w:hRule="atLeast"/>
        </w:trPr>
        <w:tc>
          <w:tcPr>
            <w:tcW w:w="51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87"/>
        <w:gridCol w:w="12"/>
        <w:gridCol w:w="97"/>
        <w:gridCol w:w="359"/>
        <w:gridCol w:w="11612"/>
        <w:gridCol w:w="418"/>
        <w:gridCol w:w="5"/>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деректерді ұсыну және алғашқы статистикалық деректерді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181112004</w:t>
            </w:r>
            <w:r>
              <w:br/>
            </w:r>
            <w:r>
              <w:rPr>
                <w:rFonts w:ascii="Times New Roman"/>
                <w:b w:val="false"/>
                <w:i w:val="false"/>
                <w:color w:val="000000"/>
                <w:sz w:val="20"/>
              </w:rPr>
              <w:t>
Код статистической формы 181112004</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электр көлігінің жұмысы туралы есеп</w:t>
            </w:r>
            <w:r>
              <w:br/>
            </w:r>
            <w:r>
              <w:rPr>
                <w:rFonts w:ascii="Times New Roman"/>
                <w:b w:val="false"/>
                <w:i w:val="false"/>
                <w:color w:val="000000"/>
                <w:sz w:val="20"/>
              </w:rPr>
              <w:t>
Отчет о работе автомобильного и городского электрического транспорта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 (авто, электр)</w:t>
            </w:r>
            <w:r>
              <w:br/>
            </w:r>
            <w:r>
              <w:rPr>
                <w:rFonts w:ascii="Times New Roman"/>
                <w:b w:val="false"/>
                <w:i w:val="false"/>
                <w:color w:val="000000"/>
                <w:sz w:val="20"/>
              </w:rPr>
              <w:t>
1-ТР (авто, электро)</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6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түрі - "Автомобиль көлігімен жүктерді тасымалдау және тасымалдау бойынша көрсетілген қызметтер" (Экономикалық қызмет түрлерінің номенклатурасы (бұдан әрі – ЭҚЖЖ) 49.4-кодына сәйкес), негізгі және қосалқы қызмет түрі "Құрлықтағы өзге де жолаушылар көлігі" (ЭҚЖЖ коды 49.3) болып табылатын заңды тұлғалар және (немесе) олардың құрылымдық бөлімшелері, сондай-ақ (ЭҚЖЖ 49.31.2 және 49.31.2 кодтары) қалалық электр көлігі қызметтерін жүзеге асыратын дара кəсіпкерлер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видом деятельности - "Грузовые перевозки автомобильным транспортом и услуги по перевозкам" (согласно коду Номенклатуры видов экономической деятельности (далее – ОКЭД) 49.4), с основным и вторичным видом деятельности "Прочий пассажирский сухопутный транспорт" (код ОКЭД 49.3), а также индивидуальные предприниматели, осуществляющие деятельность на городском электрическом транспорте (коды ОКЭД 49.31.2 и 49.31.3).</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есепті кезеңнен кейінгі 20 қаңтарға (қоса алғанда) дейін</w:t>
            </w:r>
            <w:r>
              <w:br/>
            </w:r>
            <w:r>
              <w:rPr>
                <w:rFonts w:ascii="Times New Roman"/>
                <w:b w:val="false"/>
                <w:i w:val="false"/>
                <w:color w:val="000000"/>
                <w:sz w:val="20"/>
              </w:rPr>
              <w:t>
Срок представления: до 20 января (включительно) после отчетного периода</w:t>
            </w:r>
          </w:p>
        </w:tc>
      </w:tr>
      <w:tr>
        <w:trPr>
          <w:trHeight w:val="30" w:hRule="atLeast"/>
        </w:trPr>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Есепті жыл соңына көлік жұмысының негізгі көрсеткіштерін көрсетіңіз</w:t>
      </w:r>
    </w:p>
    <w:p>
      <w:pPr>
        <w:spacing w:after="0"/>
        <w:ind w:left="0"/>
        <w:jc w:val="both"/>
      </w:pPr>
      <w:r>
        <w:rPr>
          <w:rFonts w:ascii="Times New Roman"/>
          <w:b w:val="false"/>
          <w:i w:val="false"/>
          <w:color w:val="000000"/>
          <w:sz w:val="28"/>
        </w:rPr>
        <w:t>
      Укажите основные показатели работы транспорта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5624"/>
        <w:gridCol w:w="771"/>
        <w:gridCol w:w="771"/>
        <w:gridCol w:w="771"/>
        <w:gridCol w:w="771"/>
        <w:gridCol w:w="771"/>
        <w:gridCol w:w="771"/>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r>
              <w:br/>
            </w:r>
            <w:r>
              <w:rPr>
                <w:rFonts w:ascii="Times New Roman"/>
                <w:b w:val="false"/>
                <w:i w:val="false"/>
                <w:color w:val="000000"/>
                <w:sz w:val="20"/>
              </w:rPr>
              <w:t>
Грузовые автомобили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Автобусы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r>
              <w:br/>
            </w:r>
            <w:r>
              <w:rPr>
                <w:rFonts w:ascii="Times New Roman"/>
                <w:b w:val="false"/>
                <w:i w:val="false"/>
                <w:color w:val="000000"/>
                <w:sz w:val="20"/>
              </w:rPr>
              <w:t>
Троллейбусы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r>
              <w:br/>
            </w:r>
            <w:r>
              <w:rPr>
                <w:rFonts w:ascii="Times New Roman"/>
                <w:b w:val="false"/>
                <w:i w:val="false"/>
                <w:color w:val="000000"/>
                <w:sz w:val="20"/>
              </w:rPr>
              <w:t>
Трамваи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жалпы тізімдік саны, бірлік</w:t>
            </w:r>
            <w:r>
              <w:br/>
            </w:r>
            <w:r>
              <w:rPr>
                <w:rFonts w:ascii="Times New Roman"/>
                <w:b w:val="false"/>
                <w:i w:val="false"/>
                <w:color w:val="000000"/>
                <w:sz w:val="20"/>
              </w:rPr>
              <w:t>
Общее списочное число транспортных средств, единиц</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жалға берілген көлік құралдарының жалпы тізімдік саны</w:t>
            </w:r>
            <w:r>
              <w:br/>
            </w:r>
            <w:r>
              <w:rPr>
                <w:rFonts w:ascii="Times New Roman"/>
                <w:b w:val="false"/>
                <w:i w:val="false"/>
                <w:color w:val="000000"/>
                <w:sz w:val="20"/>
              </w:rPr>
              <w:t>
из них: общее списочное число транспортных средств, сданных в аренду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жүргізушімен қоса жалға берілген</w:t>
            </w:r>
            <w:r>
              <w:br/>
            </w:r>
            <w:r>
              <w:rPr>
                <w:rFonts w:ascii="Times New Roman"/>
                <w:b w:val="false"/>
                <w:i w:val="false"/>
                <w:color w:val="000000"/>
                <w:sz w:val="20"/>
              </w:rPr>
              <w:t>
из них: сданные в аренду с водителем</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 есепте тұрған көлік құралдарының жалпы жүккөтергіштігі (жүк көлігі үшін 0,1 тоннаға дейінгі дәлділікпен), тонна</w:t>
            </w:r>
            <w:r>
              <w:br/>
            </w:r>
            <w:r>
              <w:rPr>
                <w:rFonts w:ascii="Times New Roman"/>
                <w:b w:val="false"/>
                <w:i w:val="false"/>
                <w:color w:val="000000"/>
                <w:sz w:val="20"/>
              </w:rPr>
              <w:t>
Общая грузоподъемность (с точностью до 0,1 тонн для грузового транспорта) транспортных средств, числящихся на балансе, тонн</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 есепте тұрған көлік жалпы жолаушылар сыйымдылығы (жолаушы көлігі үшін 1 орынға дейінгі дәлділікпен), орын</w:t>
            </w:r>
            <w:r>
              <w:br/>
            </w:r>
            <w:r>
              <w:rPr>
                <w:rFonts w:ascii="Times New Roman"/>
                <w:b w:val="false"/>
                <w:i w:val="false"/>
                <w:color w:val="000000"/>
                <w:sz w:val="20"/>
              </w:rPr>
              <w:t>
Общая пассажировместимость (с точностью до 1 места для пассажирского транспорта) транспортных средств, числящихся на балансе, мест</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көлік құралдарының жалпы тізімдік саны, бірлік</w:t>
            </w:r>
            <w:r>
              <w:br/>
            </w:r>
            <w:r>
              <w:rPr>
                <w:rFonts w:ascii="Times New Roman"/>
                <w:b w:val="false"/>
                <w:i w:val="false"/>
                <w:color w:val="000000"/>
                <w:sz w:val="20"/>
              </w:rPr>
              <w:t>
Общее списочное число транспортных средств, взятых в аренду, единиц</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жеке тұлғалардан жалға алынған</w:t>
            </w:r>
            <w:r>
              <w:br/>
            </w:r>
            <w:r>
              <w:rPr>
                <w:rFonts w:ascii="Times New Roman"/>
                <w:b w:val="false"/>
                <w:i w:val="false"/>
                <w:color w:val="000000"/>
                <w:sz w:val="20"/>
              </w:rPr>
              <w:t>
из них: взятые в аренду у физических лиц</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кәсіпорын иелігінде болған уақыты, машина-күн</w:t>
            </w:r>
            <w:r>
              <w:br/>
            </w:r>
            <w:r>
              <w:rPr>
                <w:rFonts w:ascii="Times New Roman"/>
                <w:b w:val="false"/>
                <w:i w:val="false"/>
                <w:color w:val="000000"/>
                <w:sz w:val="20"/>
              </w:rPr>
              <w:t>
Время пребывания транспортных средств в распоряжении предприятия, машино-дней</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жеке меншіктегі көлік құралдарының</w:t>
            </w:r>
            <w:r>
              <w:br/>
            </w:r>
            <w:r>
              <w:rPr>
                <w:rFonts w:ascii="Times New Roman"/>
                <w:b w:val="false"/>
                <w:i w:val="false"/>
                <w:color w:val="000000"/>
                <w:sz w:val="20"/>
              </w:rPr>
              <w:t>
из них: собственных транспортных средств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жұмыста болған уақыты, машина-күн</w:t>
            </w:r>
            <w:r>
              <w:br/>
            </w:r>
            <w:r>
              <w:rPr>
                <w:rFonts w:ascii="Times New Roman"/>
                <w:b w:val="false"/>
                <w:i w:val="false"/>
                <w:color w:val="000000"/>
                <w:sz w:val="20"/>
              </w:rPr>
              <w:t>
Время пребывания транспортных средств в работе, машино-дней</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жеке меншіктегі көлік құралдарының</w:t>
            </w:r>
            <w:r>
              <w:br/>
            </w:r>
            <w:r>
              <w:rPr>
                <w:rFonts w:ascii="Times New Roman"/>
                <w:b w:val="false"/>
                <w:i w:val="false"/>
                <w:color w:val="000000"/>
                <w:sz w:val="20"/>
              </w:rPr>
              <w:t>
из них: собственных транспортных средств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жалпы жүріп өткен жолы, мың километр</w:t>
            </w:r>
            <w:r>
              <w:br/>
            </w:r>
            <w:r>
              <w:rPr>
                <w:rFonts w:ascii="Times New Roman"/>
                <w:b w:val="false"/>
                <w:i w:val="false"/>
                <w:color w:val="000000"/>
                <w:sz w:val="20"/>
              </w:rPr>
              <w:t>
Общий пробег транспортных средств, тысяч километров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жүкпен (жолаушылармен) жүріп өткен жолы</w:t>
            </w:r>
            <w:r>
              <w:br/>
            </w:r>
            <w:r>
              <w:rPr>
                <w:rFonts w:ascii="Times New Roman"/>
                <w:b w:val="false"/>
                <w:i w:val="false"/>
                <w:color w:val="000000"/>
                <w:sz w:val="20"/>
              </w:rPr>
              <w:t>
из них: пробег с грузом (с пассажирами)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жолмен есептегендегі жайылыңқы жолдың (желінің) ұзындығы, километр</w:t>
            </w:r>
            <w:r>
              <w:br/>
            </w:r>
            <w:r>
              <w:rPr>
                <w:rFonts w:ascii="Times New Roman"/>
                <w:b w:val="false"/>
                <w:i w:val="false"/>
                <w:color w:val="000000"/>
                <w:sz w:val="20"/>
              </w:rPr>
              <w:t>
Протяженность развернутого пути (линии) в однопутном</w:t>
            </w:r>
            <w:r>
              <w:br/>
            </w:r>
            <w:r>
              <w:rPr>
                <w:rFonts w:ascii="Times New Roman"/>
                <w:b w:val="false"/>
                <w:i w:val="false"/>
                <w:color w:val="000000"/>
                <w:sz w:val="20"/>
              </w:rPr>
              <w:t>
исчислении, километров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Наименование__________________________      Адрес_______________________________</w:t>
      </w:r>
    </w:p>
    <w:p>
      <w:pPr>
        <w:spacing w:after="0"/>
        <w:ind w:left="0"/>
        <w:jc w:val="both"/>
      </w:pPr>
      <w:r>
        <w:rPr>
          <w:rFonts w:ascii="Times New Roman"/>
          <w:b w:val="false"/>
          <w:i w:val="false"/>
          <w:color w:val="000000"/>
          <w:sz w:val="28"/>
        </w:rPr>
        <w:t>
                  ___________________________            ______________________________</w:t>
      </w:r>
    </w:p>
    <w:p>
      <w:pPr>
        <w:spacing w:after="0"/>
        <w:ind w:left="0"/>
        <w:jc w:val="both"/>
      </w:pPr>
      <w:r>
        <w:rPr>
          <w:rFonts w:ascii="Times New Roman"/>
          <w:b w:val="false"/>
          <w:i w:val="false"/>
          <w:color w:val="000000"/>
          <w:sz w:val="28"/>
        </w:rPr>
        <w:t>
      Телефон_____________________________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Согласны на опубликование первичных данных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согласны на опубликование первичных данных</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Главный бухгалтер 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vertAlign w:val="superscript"/>
        </w:rPr>
        <w:t xml:space="preserve"> </w:t>
      </w:r>
      <w:r>
        <w:rPr>
          <w:rFonts w:ascii="Times New Roman"/>
          <w:b w:val="false"/>
          <w:i w:val="false"/>
          <w:color w:val="000000"/>
          <w:sz w:val="28"/>
        </w:rPr>
        <w:t xml:space="preserve">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2016 жылғы</w:t>
            </w:r>
            <w:r>
              <w:br/>
            </w:r>
            <w:r>
              <w:rPr>
                <w:rFonts w:ascii="Times New Roman"/>
                <w:b w:val="false"/>
                <w:i w:val="false"/>
                <w:color w:val="000000"/>
                <w:sz w:val="20"/>
              </w:rPr>
              <w:t>20 желтоқсандағы № 319</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4 желтоқсандағы № 66</w:t>
            </w:r>
            <w:r>
              <w:br/>
            </w:r>
            <w:r>
              <w:rPr>
                <w:rFonts w:ascii="Times New Roman"/>
                <w:b w:val="false"/>
                <w:i w:val="false"/>
                <w:color w:val="000000"/>
                <w:sz w:val="20"/>
              </w:rPr>
              <w:t>бұйрығына 4-қосымша</w:t>
            </w:r>
          </w:p>
        </w:tc>
      </w:tr>
    </w:tbl>
    <w:bookmarkStart w:name="z24" w:id="20"/>
    <w:p>
      <w:pPr>
        <w:spacing w:after="0"/>
        <w:ind w:left="0"/>
        <w:jc w:val="left"/>
      </w:pPr>
      <w:r>
        <w:rPr>
          <w:rFonts w:ascii="Times New Roman"/>
          <w:b/>
          <w:i w:val="false"/>
          <w:color w:val="000000"/>
        </w:rPr>
        <w:t xml:space="preserve"> "Автомобиль және қалалық электр көлігінің жұмысы туралы есеп" (коды 181112004, индексі 1-ТР (авто, электр), кезеңділігі жылдық) жалпымемлекеттік статистикалық байқаудың статистикалық нысанын толтыру жөніндегі нұсқаулық</w:t>
      </w:r>
    </w:p>
    <w:bookmarkEnd w:id="20"/>
    <w:bookmarkStart w:name="z25" w:id="21"/>
    <w:p>
      <w:pPr>
        <w:spacing w:after="0"/>
        <w:ind w:left="0"/>
        <w:jc w:val="both"/>
      </w:pPr>
      <w:r>
        <w:rPr>
          <w:rFonts w:ascii="Times New Roman"/>
          <w:b w:val="false"/>
          <w:i w:val="false"/>
          <w:color w:val="000000"/>
          <w:sz w:val="28"/>
        </w:rPr>
        <w:t xml:space="preserve">
      1. Осы "Автомобиль және қалалық электр көлігінің жұмысы туралы есеп" (коды 181112004, индексі 1-ТР (авто, электр),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"Автомобиль және қалалық электр көлігінің жұмысы туралы есеп" (коды 181112004, индексі 1-ТР (авто, электр),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1"/>
    <w:bookmarkStart w:name="z26" w:id="22"/>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22"/>
    <w:bookmarkStart w:name="z27" w:id="23"/>
    <w:p>
      <w:pPr>
        <w:spacing w:after="0"/>
        <w:ind w:left="0"/>
        <w:jc w:val="both"/>
      </w:pPr>
      <w:r>
        <w:rPr>
          <w:rFonts w:ascii="Times New Roman"/>
          <w:b w:val="false"/>
          <w:i w:val="false"/>
          <w:color w:val="000000"/>
          <w:sz w:val="28"/>
        </w:rPr>
        <w:t>
      1) автобус – жүргiзушiнiң орнын қоспағанда, сегiзден астам отыратын орны бар, жолаушылар мен багажды тасымалдауға арналған автомобиль көлiгі құралы;</w:t>
      </w:r>
    </w:p>
    <w:bookmarkEnd w:id="23"/>
    <w:bookmarkStart w:name="z28" w:id="24"/>
    <w:p>
      <w:pPr>
        <w:spacing w:after="0"/>
        <w:ind w:left="0"/>
        <w:jc w:val="both"/>
      </w:pPr>
      <w:r>
        <w:rPr>
          <w:rFonts w:ascii="Times New Roman"/>
          <w:b w:val="false"/>
          <w:i w:val="false"/>
          <w:color w:val="000000"/>
          <w:sz w:val="28"/>
        </w:rPr>
        <w:t>
      2) метрополитен – көліктің өзге түрлерінің желілерінен және жаяу жүргіншілердің оларға өту жолынан оқшауланған (бөлінген, бір деңгейдегі қиылыстары жоқ) жолдар бойынша жолаушылар мен багажды әлеуметтік маңызы бар тұрақты тасымалдауды жүзеге асыратын қалалық рельстік көлік түрі;</w:t>
      </w:r>
    </w:p>
    <w:bookmarkEnd w:id="24"/>
    <w:bookmarkStart w:name="z29" w:id="25"/>
    <w:p>
      <w:pPr>
        <w:spacing w:after="0"/>
        <w:ind w:left="0"/>
        <w:jc w:val="both"/>
      </w:pPr>
      <w:r>
        <w:rPr>
          <w:rFonts w:ascii="Times New Roman"/>
          <w:b w:val="false"/>
          <w:i w:val="false"/>
          <w:color w:val="000000"/>
          <w:sz w:val="28"/>
        </w:rPr>
        <w:t>
      3) такси – төбесiнде орналасқан және 500 метрге дейiнгi қашықтықтан жақсы ажыратылатын айырым белгiлерімен жабдықталған, жолаушыларды және багажды автомобильмен тасымалдауға арналған жеңіл автомобиль. Айырым белгiде "Т" (такси) деген жазу және/немесе өзіне тән шашкалық белдеуi болуы және тәулiктiң қараңғы мезгiлiнде жарықтандырылуы тиiс. Такси жарамды таксометрмен немесе кассалық-бақылау машинасымен жарақталады.</w:t>
      </w:r>
    </w:p>
    <w:bookmarkEnd w:id="25"/>
    <w:bookmarkStart w:name="z30" w:id="26"/>
    <w:p>
      <w:pPr>
        <w:spacing w:after="0"/>
        <w:ind w:left="0"/>
        <w:jc w:val="both"/>
      </w:pPr>
      <w:r>
        <w:rPr>
          <w:rFonts w:ascii="Times New Roman"/>
          <w:b w:val="false"/>
          <w:i w:val="false"/>
          <w:color w:val="000000"/>
          <w:sz w:val="28"/>
        </w:rPr>
        <w:t>
      3. Егер құрылымдық жəне оқшауланған бөлiмшеге заңды тұлға статистикалық нысанды өткiзу бойынша өкiлеттiк берсе, онда ол өзі орналасқан жердегі статистика органдарына осы статистикалық нысанды ұсынады. Егер құрылымдық жəне оқшауланған бөлiмшеде статистикалық нысанды өткiзу бойынша өкiлеттiктер болмаса, онда заңды тұлға өзі орналасқан жердегі статистика органдарына олардың орналасқан жерін көрсете отырып, өз құрылымдық жəне оқшауланған бөлiмшелерi бөлінісінде статистикалық нысанды ұсынады.</w:t>
      </w:r>
    </w:p>
    <w:bookmarkEnd w:id="26"/>
    <w:bookmarkStart w:name="z31" w:id="27"/>
    <w:p>
      <w:pPr>
        <w:spacing w:after="0"/>
        <w:ind w:left="0"/>
        <w:jc w:val="both"/>
      </w:pPr>
      <w:r>
        <w:rPr>
          <w:rFonts w:ascii="Times New Roman"/>
          <w:b w:val="false"/>
          <w:i w:val="false"/>
          <w:color w:val="000000"/>
          <w:sz w:val="28"/>
        </w:rPr>
        <w:t xml:space="preserve">
      4. 1-жолда кәсіпорын теңгерімінде тұрған көлік құралдарының саны көрсетіледі және ұйымның теңгерімге қабылдау, теңгерімнен шығару туралы, лизингтік жылжымалы құрамға есепке алуға қабылдау есептен шығаруға қою туралы бұйрықтарына, жалға беру (немесе жалға алуды тоқтату) туралы шарттарына, сондай-ақ ұйымдардың жүк автомобиль көлік құралдарын бекіту бойынша бұйрықтарына сәйкес айқындалады. </w:t>
      </w:r>
    </w:p>
    <w:bookmarkEnd w:id="27"/>
    <w:p>
      <w:pPr>
        <w:spacing w:after="0"/>
        <w:ind w:left="0"/>
        <w:jc w:val="both"/>
      </w:pPr>
      <w:r>
        <w:rPr>
          <w:rFonts w:ascii="Times New Roman"/>
          <w:b w:val="false"/>
          <w:i w:val="false"/>
          <w:color w:val="000000"/>
          <w:sz w:val="28"/>
        </w:rPr>
        <w:t>
      1.1-жолда жалға берілген машиналар саны көрсетіледі.</w:t>
      </w:r>
    </w:p>
    <w:p>
      <w:pPr>
        <w:spacing w:after="0"/>
        <w:ind w:left="0"/>
        <w:jc w:val="both"/>
      </w:pPr>
      <w:r>
        <w:rPr>
          <w:rFonts w:ascii="Times New Roman"/>
          <w:b w:val="false"/>
          <w:i w:val="false"/>
          <w:color w:val="000000"/>
          <w:sz w:val="28"/>
        </w:rPr>
        <w:t>
      1.1.1-жолда жүргізушімен бірге жалға берілген машиналар саны көрсетіледі.</w:t>
      </w:r>
    </w:p>
    <w:p>
      <w:pPr>
        <w:spacing w:after="0"/>
        <w:ind w:left="0"/>
        <w:jc w:val="both"/>
      </w:pPr>
      <w:r>
        <w:rPr>
          <w:rFonts w:ascii="Times New Roman"/>
          <w:b w:val="false"/>
          <w:i w:val="false"/>
          <w:color w:val="000000"/>
          <w:sz w:val="28"/>
        </w:rPr>
        <w:t>
      2-жолда әрбір маркадағы көлік құралдарының тізімдік санын микроавтобустар, халықаралық автобустар, алысқа қатынайтын және туристік қалааралық автобустар үшін – отыруға арналған орындар саны бойынша, қалалық, қала маңы және жақын жерге қатынайтын қалааралық автобустар үшін – жолаушылардың жалпы сыйымдылығы бойынша анықталатын көбейтінділердің сомасы көрсетіледі.</w:t>
      </w:r>
    </w:p>
    <w:p>
      <w:pPr>
        <w:spacing w:after="0"/>
        <w:ind w:left="0"/>
        <w:jc w:val="both"/>
      </w:pPr>
      <w:r>
        <w:rPr>
          <w:rFonts w:ascii="Times New Roman"/>
          <w:b w:val="false"/>
          <w:i w:val="false"/>
          <w:color w:val="000000"/>
          <w:sz w:val="28"/>
        </w:rPr>
        <w:t>
      3-жолда әрбір маркадағы жүк автомобильдерінің тізімдік санын өндіруші-зауыттың төлқұжаты бойынша олардың жүк көтергіштігіне көбейтінділердің сомасы көрсетіледі.</w:t>
      </w:r>
    </w:p>
    <w:p>
      <w:pPr>
        <w:spacing w:after="0"/>
        <w:ind w:left="0"/>
        <w:jc w:val="both"/>
      </w:pPr>
      <w:r>
        <w:rPr>
          <w:rFonts w:ascii="Times New Roman"/>
          <w:b w:val="false"/>
          <w:i w:val="false"/>
          <w:color w:val="000000"/>
          <w:sz w:val="28"/>
        </w:rPr>
        <w:t>
      5-жолдағы автомобильдердің кәсіпорын иелігіндегі болу уақыты есепті кезең ішіндегі әрбір жеке автомобильдің шаруашылықта болған барлық күнтізбелік күндерін, демалыс және мереке күндерін қосқанда, жиынтықтау жолымен анықталады.</w:t>
      </w:r>
    </w:p>
    <w:p>
      <w:pPr>
        <w:spacing w:after="0"/>
        <w:ind w:left="0"/>
        <w:jc w:val="both"/>
      </w:pPr>
      <w:r>
        <w:rPr>
          <w:rFonts w:ascii="Times New Roman"/>
          <w:b w:val="false"/>
          <w:i w:val="false"/>
          <w:color w:val="000000"/>
          <w:sz w:val="28"/>
        </w:rPr>
        <w:t>
      6-жолдағы автомобильдердің жұмыста болған уақыты, автомобиль-күндер, тәулік ішінде жұмыс істеген ауысымдардың санына қарамастан есепті жылдың әрбір күні желіге жіберілген автомобильдердің санын жиынтықтаумен анықталады. Белгіленген мерзім басталғанға дейін (яғни ауысым аяқталғанға дейін) желіден қайтып келген автомобильдер қайту себебіне қарамастан, бір күн жұмыс істеген деп есептеледі.</w:t>
      </w:r>
    </w:p>
    <w:p>
      <w:pPr>
        <w:spacing w:after="0"/>
        <w:ind w:left="0"/>
        <w:jc w:val="both"/>
      </w:pPr>
      <w:r>
        <w:rPr>
          <w:rFonts w:ascii="Times New Roman"/>
          <w:b w:val="false"/>
          <w:i w:val="false"/>
          <w:color w:val="000000"/>
          <w:sz w:val="28"/>
        </w:rPr>
        <w:t>
      7-жолдағы автомобильдердің жалпы жүрісі жүгі бар (жолаушылары бар) барлық автомобильдердің жүрісінен, таксилердің жүрісінен, бос және ешбір жүрілмеген жүрістерден қалыптасады, бір күнгі жалпы жүрістің шамасы спидометр көрсеткіштері бойынша анықталады.</w:t>
      </w:r>
    </w:p>
    <w:p>
      <w:pPr>
        <w:spacing w:after="0"/>
        <w:ind w:left="0"/>
        <w:jc w:val="both"/>
      </w:pPr>
      <w:r>
        <w:rPr>
          <w:rFonts w:ascii="Times New Roman"/>
          <w:b w:val="false"/>
          <w:i w:val="false"/>
          <w:color w:val="000000"/>
          <w:sz w:val="28"/>
        </w:rPr>
        <w:t>
      8-жолда есепті жылдың соңында метрополитен, трамвай (троллейбус) шаруашылығындағы барлық жолдар (желілер) теңгерімінде болатын ұзындығы: жолаушылар, жүк, деполық, разъездік, тораптық, айналма жолдар және басқа да жолдар көрсетіледі.</w:t>
      </w:r>
    </w:p>
    <w:p>
      <w:pPr>
        <w:spacing w:after="0"/>
        <w:ind w:left="0"/>
        <w:jc w:val="both"/>
      </w:pPr>
      <w:r>
        <w:rPr>
          <w:rFonts w:ascii="Times New Roman"/>
          <w:b w:val="false"/>
          <w:i w:val="false"/>
          <w:color w:val="000000"/>
          <w:sz w:val="28"/>
        </w:rPr>
        <w:t xml:space="preserve">
      Көлік құралдарының (теңгерімде тұрған, жалға берілген, жалға алынған) саны бойынша, жолаушылар сыйымдылығы бойынша, көлік құралдарының кәсіпорын иелігінде және жұмыста болған уақыты бойынша көрсеткіштер бүтін сандарда толтырылады, қалған көрсеткіштер – үтірден кейін бір санмен толтырылуы тиіс. </w:t>
      </w:r>
    </w:p>
    <w:bookmarkStart w:name="z32" w:id="28"/>
    <w:p>
      <w:pPr>
        <w:spacing w:after="0"/>
        <w:ind w:left="0"/>
        <w:jc w:val="both"/>
      </w:pPr>
      <w:r>
        <w:rPr>
          <w:rFonts w:ascii="Times New Roman"/>
          <w:b w:val="false"/>
          <w:i w:val="false"/>
          <w:color w:val="000000"/>
          <w:sz w:val="28"/>
        </w:rPr>
        <w:t xml:space="preserve">
      5.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28"/>
    <w:bookmarkStart w:name="z33" w:id="29"/>
    <w:p>
      <w:pPr>
        <w:spacing w:after="0"/>
        <w:ind w:left="0"/>
        <w:jc w:val="both"/>
      </w:pPr>
      <w:r>
        <w:rPr>
          <w:rFonts w:ascii="Times New Roman"/>
          <w:b w:val="false"/>
          <w:i w:val="false"/>
          <w:color w:val="000000"/>
          <w:sz w:val="28"/>
        </w:rPr>
        <w:t>
      6.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29"/>
    <w:bookmarkStart w:name="z34" w:id="30"/>
    <w:p>
      <w:pPr>
        <w:spacing w:after="0"/>
        <w:ind w:left="0"/>
        <w:jc w:val="both"/>
      </w:pPr>
      <w:r>
        <w:rPr>
          <w:rFonts w:ascii="Times New Roman"/>
          <w:b w:val="false"/>
          <w:i w:val="false"/>
          <w:color w:val="000000"/>
          <w:sz w:val="28"/>
        </w:rPr>
        <w:t>
      7. Арифметикалық-логикалық бақылау:</w:t>
      </w:r>
    </w:p>
    <w:bookmarkEnd w:id="30"/>
    <w:p>
      <w:pPr>
        <w:spacing w:after="0"/>
        <w:ind w:left="0"/>
        <w:jc w:val="both"/>
      </w:pPr>
      <w:r>
        <w:rPr>
          <w:rFonts w:ascii="Times New Roman"/>
          <w:b w:val="false"/>
          <w:i w:val="false"/>
          <w:color w:val="000000"/>
          <w:sz w:val="28"/>
        </w:rPr>
        <w:t>
      "Есепті кезеңнің соңына көліктің негізгі көрсеткіштері" бөлімі.</w:t>
      </w:r>
    </w:p>
    <w:p>
      <w:pPr>
        <w:spacing w:after="0"/>
        <w:ind w:left="0"/>
        <w:jc w:val="both"/>
      </w:pPr>
      <w:r>
        <w:rPr>
          <w:rFonts w:ascii="Times New Roman"/>
          <w:b w:val="false"/>
          <w:i w:val="false"/>
          <w:color w:val="000000"/>
          <w:sz w:val="28"/>
        </w:rPr>
        <w:t>
      1.1-жол ≤ 1-жол әрбір баған үшін;</w:t>
      </w:r>
    </w:p>
    <w:p>
      <w:pPr>
        <w:spacing w:after="0"/>
        <w:ind w:left="0"/>
        <w:jc w:val="both"/>
      </w:pPr>
      <w:r>
        <w:rPr>
          <w:rFonts w:ascii="Times New Roman"/>
          <w:b w:val="false"/>
          <w:i w:val="false"/>
          <w:color w:val="000000"/>
          <w:sz w:val="28"/>
        </w:rPr>
        <w:t>
      1.1-жол ≥ 1.1.1-жол әрбір баған үшін;</w:t>
      </w:r>
    </w:p>
    <w:p>
      <w:pPr>
        <w:spacing w:after="0"/>
        <w:ind w:left="0"/>
        <w:jc w:val="both"/>
      </w:pPr>
      <w:r>
        <w:rPr>
          <w:rFonts w:ascii="Times New Roman"/>
          <w:b w:val="false"/>
          <w:i w:val="false"/>
          <w:color w:val="000000"/>
          <w:sz w:val="28"/>
        </w:rPr>
        <w:t>
      4-жол ≥ 4.1-жол әрбір баған үшін;</w:t>
      </w:r>
    </w:p>
    <w:p>
      <w:pPr>
        <w:spacing w:after="0"/>
        <w:ind w:left="0"/>
        <w:jc w:val="both"/>
      </w:pPr>
      <w:r>
        <w:rPr>
          <w:rFonts w:ascii="Times New Roman"/>
          <w:b w:val="false"/>
          <w:i w:val="false"/>
          <w:color w:val="000000"/>
          <w:sz w:val="28"/>
        </w:rPr>
        <w:t>
      5-жол ≥ 5.1-жол әрбір баған үшін;</w:t>
      </w:r>
    </w:p>
    <w:p>
      <w:pPr>
        <w:spacing w:after="0"/>
        <w:ind w:left="0"/>
        <w:jc w:val="both"/>
      </w:pPr>
      <w:r>
        <w:rPr>
          <w:rFonts w:ascii="Times New Roman"/>
          <w:b w:val="false"/>
          <w:i w:val="false"/>
          <w:color w:val="000000"/>
          <w:sz w:val="28"/>
        </w:rPr>
        <w:t>
      6-жол ≤ 5-жол әрбір баған үшін;</w:t>
      </w:r>
    </w:p>
    <w:p>
      <w:pPr>
        <w:spacing w:after="0"/>
        <w:ind w:left="0"/>
        <w:jc w:val="both"/>
      </w:pPr>
      <w:r>
        <w:rPr>
          <w:rFonts w:ascii="Times New Roman"/>
          <w:b w:val="false"/>
          <w:i w:val="false"/>
          <w:color w:val="000000"/>
          <w:sz w:val="28"/>
        </w:rPr>
        <w:t>
      6-жол ≥ 6.1-жол әрбір баған үшін;</w:t>
      </w:r>
    </w:p>
    <w:p>
      <w:pPr>
        <w:spacing w:after="0"/>
        <w:ind w:left="0"/>
        <w:jc w:val="both"/>
      </w:pPr>
      <w:r>
        <w:rPr>
          <w:rFonts w:ascii="Times New Roman"/>
          <w:b w:val="false"/>
          <w:i w:val="false"/>
          <w:color w:val="000000"/>
          <w:sz w:val="28"/>
        </w:rPr>
        <w:t>
      7-жол ≥ 7.1-жол әрбір баған үшін;</w:t>
      </w:r>
    </w:p>
    <w:p>
      <w:pPr>
        <w:spacing w:after="0"/>
        <w:ind w:left="0"/>
        <w:jc w:val="both"/>
      </w:pPr>
      <w:r>
        <w:rPr>
          <w:rFonts w:ascii="Times New Roman"/>
          <w:b w:val="false"/>
          <w:i w:val="false"/>
          <w:color w:val="000000"/>
          <w:sz w:val="28"/>
        </w:rPr>
        <w:t xml:space="preserve">
      егер 1-жол әрбір баған үшін ≠ 0, онда 2, 3, 5.1-жолдар да әрбір баған </w:t>
      </w:r>
      <w:r>
        <w:br/>
      </w:r>
      <w:r>
        <w:rPr>
          <w:rFonts w:ascii="Times New Roman"/>
          <w:b w:val="false"/>
          <w:i w:val="false"/>
          <w:color w:val="000000"/>
          <w:sz w:val="28"/>
        </w:rPr>
        <w:t>үшін ≠ 0 (рұқсат берілген бақылау);</w:t>
      </w:r>
    </w:p>
    <w:p>
      <w:pPr>
        <w:spacing w:after="0"/>
        <w:ind w:left="0"/>
        <w:jc w:val="both"/>
      </w:pPr>
      <w:r>
        <w:rPr>
          <w:rFonts w:ascii="Times New Roman"/>
          <w:b w:val="false"/>
          <w:i w:val="false"/>
          <w:color w:val="000000"/>
          <w:sz w:val="28"/>
        </w:rPr>
        <w:t>
      егер 1.1.1-жол әрбір баған үшін ≠ 0, онда 1.1-жол да әрбір баған үшін ≠ 0;</w:t>
      </w:r>
    </w:p>
    <w:p>
      <w:pPr>
        <w:spacing w:after="0"/>
        <w:ind w:left="0"/>
        <w:jc w:val="both"/>
      </w:pPr>
      <w:r>
        <w:rPr>
          <w:rFonts w:ascii="Times New Roman"/>
          <w:b w:val="false"/>
          <w:i w:val="false"/>
          <w:color w:val="000000"/>
          <w:sz w:val="28"/>
        </w:rPr>
        <w:t>
      егер 4.1-жол әрбір баған үшін ≠ 0, онда 4-жол да әрбір баған үшін ≠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2016 жылғы</w:t>
            </w:r>
            <w:r>
              <w:br/>
            </w:r>
            <w:r>
              <w:rPr>
                <w:rFonts w:ascii="Times New Roman"/>
                <w:b w:val="false"/>
                <w:i w:val="false"/>
                <w:color w:val="000000"/>
                <w:sz w:val="20"/>
              </w:rPr>
              <w:t>20 желтоқсандағы № 319</w:t>
            </w:r>
            <w:r>
              <w:br/>
            </w:r>
            <w:r>
              <w:rPr>
                <w:rFonts w:ascii="Times New Roman"/>
                <w:b w:val="false"/>
                <w:i w:val="false"/>
                <w:color w:val="000000"/>
                <w:sz w:val="20"/>
              </w:rPr>
              <w:t>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4 желтоқсандағы № 66</w:t>
            </w:r>
            <w:r>
              <w:br/>
            </w:r>
            <w:r>
              <w:rPr>
                <w:rFonts w:ascii="Times New Roman"/>
                <w:b w:val="false"/>
                <w:i w:val="false"/>
                <w:color w:val="000000"/>
                <w:sz w:val="20"/>
              </w:rPr>
              <w:t>бұйрығына 13-қосымша</w:t>
            </w:r>
          </w:p>
        </w:tc>
      </w:tr>
    </w:tbl>
    <w:tbl>
      <w:tblPr>
        <w:tblW w:w="0" w:type="auto"/>
        <w:tblCellSpacing w:w="0" w:type="auto"/>
        <w:tblBorders>
          <w:top w:val="none"/>
          <w:left w:val="none"/>
          <w:bottom w:val="none"/>
          <w:right w:val="none"/>
          <w:insideH w:val="none"/>
          <w:insideV w:val="none"/>
        </w:tblBorders>
      </w:tblPr>
      <w:tblGrid>
        <w:gridCol w:w="5120"/>
        <w:gridCol w:w="983"/>
        <w:gridCol w:w="6197"/>
      </w:tblGrid>
      <w:tr>
        <w:trPr>
          <w:trHeight w:val="30" w:hRule="atLeast"/>
        </w:trPr>
        <w:tc>
          <w:tcPr>
            <w:tcW w:w="51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619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 Комитета по статистике Министерства национальной экономики Республики Казахстан от 20 декабря 2016 года № 319</w:t>
            </w:r>
          </w:p>
        </w:tc>
      </w:tr>
      <w:tr>
        <w:trPr>
          <w:trHeight w:val="30" w:hRule="atLeast"/>
        </w:trPr>
        <w:tc>
          <w:tcPr>
            <w:tcW w:w="51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87"/>
        <w:gridCol w:w="12"/>
        <w:gridCol w:w="97"/>
        <w:gridCol w:w="359"/>
        <w:gridCol w:w="11612"/>
        <w:gridCol w:w="418"/>
        <w:gridCol w:w="5"/>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деректерді ұсыну және алғашқы статистикалық деректерді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181112002</w:t>
            </w:r>
            <w:r>
              <w:br/>
            </w:r>
            <w:r>
              <w:rPr>
                <w:rFonts w:ascii="Times New Roman"/>
                <w:b w:val="false"/>
                <w:i w:val="false"/>
                <w:color w:val="000000"/>
                <w:sz w:val="20"/>
              </w:rPr>
              <w:t>
Код статистической формы 181112002</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түрлері бойынша әуе көлігінің жұмысы және көрсететін қызметтері туралы есеп</w:t>
            </w:r>
            <w:r>
              <w:br/>
            </w:r>
            <w:r>
              <w:rPr>
                <w:rFonts w:ascii="Times New Roman"/>
                <w:b w:val="false"/>
                <w:i w:val="false"/>
                <w:color w:val="000000"/>
                <w:sz w:val="20"/>
              </w:rPr>
              <w:t>
Отчет о работе и услугах воздушного транспорта</w:t>
            </w:r>
            <w:r>
              <w:br/>
            </w:r>
            <w:r>
              <w:rPr>
                <w:rFonts w:ascii="Times New Roman"/>
                <w:b w:val="false"/>
                <w:i w:val="false"/>
                <w:color w:val="000000"/>
                <w:sz w:val="20"/>
              </w:rPr>
              <w:t>
по видам сообщений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(әуе)</w:t>
            </w:r>
            <w:r>
              <w:br/>
            </w:r>
            <w:r>
              <w:rPr>
                <w:rFonts w:ascii="Times New Roman"/>
                <w:b w:val="false"/>
                <w:i w:val="false"/>
                <w:color w:val="000000"/>
                <w:sz w:val="20"/>
              </w:rPr>
              <w:t>
2-ТР (авиа)</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6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түрі – жолаушылар әуе көлігі (Экономикалық қызмет түрлерінің номенклатурасы (бұдан әрі – ЭҚЖЖ, 51.1 кодына сәйкес), жүк әуе көлігі мен ғарыш көлік жүйесі (ЭҚЖЖ коды 51.2), сондай-ақ әуежайлар қызметтері (ЭҚЖЖ коды 52.23.2) болып табылатын заңды тұлғалар және (немесе) олардың құрылымдық бөлімшелері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видом деятельности – воздушный пассажирский транспорт (согласно коду Номенклатуры видов экономической деятельности (далее – ОКЭД, код 51.1), воздушный грузовой транспорт и транспортная космическая система (код ОКЭД 51.2), а также деятельность аэропортов (код ОКЭД 52.23.2).</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есепті кезеңнен кейінгі 10 сәуірге (қоса алғанда) дейін</w:t>
            </w:r>
            <w:r>
              <w:br/>
            </w:r>
            <w:r>
              <w:rPr>
                <w:rFonts w:ascii="Times New Roman"/>
                <w:b w:val="false"/>
                <w:i w:val="false"/>
                <w:color w:val="000000"/>
                <w:sz w:val="20"/>
              </w:rPr>
              <w:t>
Срок представления: до 10 апреля (включительно) после отчетного периода</w:t>
            </w:r>
          </w:p>
        </w:tc>
      </w:tr>
      <w:tr>
        <w:trPr>
          <w:trHeight w:val="30" w:hRule="atLeast"/>
        </w:trPr>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701"/>
        <w:gridCol w:w="10599"/>
      </w:tblGrid>
      <w:tr>
        <w:trPr>
          <w:trHeight w:val="30" w:hRule="atLeast"/>
        </w:trPr>
        <w:tc>
          <w:tcPr>
            <w:tcW w:w="17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(5-таңбалы ЭҚЖЖ) экономикалық қызмет түрлерінің номенклатурасына сәйкес қызмет түрін көрсетіңіз.</w:t>
            </w:r>
            <w:r>
              <w:br/>
            </w:r>
            <w:r>
              <w:rPr>
                <w:rFonts w:ascii="Times New Roman"/>
                <w:b w:val="false"/>
                <w:i w:val="false"/>
                <w:color w:val="000000"/>
                <w:sz w:val="20"/>
              </w:rPr>
              <w:t>
Укажите вид деятельности согласно номенклатуры видов экономической деятельности (ОКЭД 5-ти значный).</w:t>
            </w:r>
          </w:p>
        </w:tc>
        <w:tc>
          <w:tcPr>
            <w:tcW w:w="105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813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813300" cy="64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Қатынас түрлері бойынша жолаушылар тасымалдау қызметтерінің көлемін көрсетіңіз</w:t>
      </w:r>
    </w:p>
    <w:p>
      <w:pPr>
        <w:spacing w:after="0"/>
        <w:ind w:left="0"/>
        <w:jc w:val="both"/>
      </w:pPr>
      <w:r>
        <w:rPr>
          <w:rFonts w:ascii="Times New Roman"/>
          <w:b w:val="false"/>
          <w:i w:val="false"/>
          <w:color w:val="000000"/>
          <w:sz w:val="28"/>
        </w:rPr>
        <w:t>
      Укажите объем услуг по перевозке пассажиров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1"/>
        <w:gridCol w:w="1907"/>
        <w:gridCol w:w="1859"/>
        <w:gridCol w:w="2800"/>
        <w:gridCol w:w="3073"/>
      </w:tblGrid>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r>
              <w:br/>
            </w:r>
            <w:r>
              <w:rPr>
                <w:rFonts w:ascii="Times New Roman"/>
                <w:b w:val="false"/>
                <w:i w:val="false"/>
                <w:color w:val="000000"/>
                <w:sz w:val="20"/>
              </w:rPr>
              <w:t>
Перевезено пассажиров, человек</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r>
              <w:br/>
            </w:r>
            <w:r>
              <w:rPr>
                <w:rFonts w:ascii="Times New Roman"/>
                <w:b w:val="false"/>
                <w:i w:val="false"/>
                <w:color w:val="000000"/>
                <w:sz w:val="20"/>
              </w:rPr>
              <w:t>
Пассажирооборот, тысяч пассажиро-километров</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 мың теңге</w:t>
            </w:r>
            <w:r>
              <w:br/>
            </w:r>
            <w:r>
              <w:rPr>
                <w:rFonts w:ascii="Times New Roman"/>
                <w:b w:val="false"/>
                <w:i w:val="false"/>
                <w:color w:val="000000"/>
                <w:sz w:val="20"/>
              </w:rPr>
              <w:t>
Доходы от перевозки пассажиров, тысяч тенге</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Всего</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международное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r>
              <w:br/>
            </w:r>
            <w:r>
              <w:rPr>
                <w:rFonts w:ascii="Times New Roman"/>
                <w:b w:val="false"/>
                <w:i w:val="false"/>
                <w:color w:val="000000"/>
                <w:sz w:val="20"/>
              </w:rPr>
              <w:t>
внутриреспубликанское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Қатынас түрлері бойынша жүк тасымалдау қызметтерінің көлемін көрсетіңіз</w:t>
      </w:r>
    </w:p>
    <w:p>
      <w:pPr>
        <w:spacing w:after="0"/>
        <w:ind w:left="0"/>
        <w:jc w:val="both"/>
      </w:pP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971"/>
        <w:gridCol w:w="2524"/>
        <w:gridCol w:w="1426"/>
        <w:gridCol w:w="3142"/>
        <w:gridCol w:w="329"/>
        <w:gridCol w:w="329"/>
        <w:gridCol w:w="741"/>
        <w:gridCol w:w="741"/>
        <w:gridCol w:w="742"/>
      </w:tblGrid>
      <w:tr>
        <w:trPr/>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r>
              <w:br/>
            </w:r>
            <w:r>
              <w:rPr>
                <w:rFonts w:ascii="Times New Roman"/>
                <w:b w:val="false"/>
                <w:i w:val="false"/>
                <w:color w:val="000000"/>
                <w:sz w:val="20"/>
              </w:rPr>
              <w:t>
Грузооборот, тысяч тонно-километров</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международное</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r>
              <w:br/>
            </w:r>
            <w:r>
              <w:rPr>
                <w:rFonts w:ascii="Times New Roman"/>
                <w:b w:val="false"/>
                <w:i w:val="false"/>
                <w:color w:val="000000"/>
                <w:sz w:val="20"/>
              </w:rPr>
              <w:t>
внутриреспубликанское</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Қосалқы көлік қызметтері және көлік құралдарын экипажымен қоса жалға беруден түскен табыстарды көрсетіңіз, мың теңге</w:t>
      </w:r>
    </w:p>
    <w:p>
      <w:pPr>
        <w:spacing w:after="0"/>
        <w:ind w:left="0"/>
        <w:jc w:val="both"/>
      </w:pP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экипажем,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7030"/>
        <w:gridCol w:w="263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қызметінен түскен табыс</w:t>
            </w:r>
            <w:r>
              <w:br/>
            </w:r>
            <w:r>
              <w:rPr>
                <w:rFonts w:ascii="Times New Roman"/>
                <w:b w:val="false"/>
                <w:i w:val="false"/>
                <w:color w:val="000000"/>
                <w:sz w:val="20"/>
              </w:rPr>
              <w:t>Доходы от вспомогательной транспортной деятельности</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экипажымен қоса жалға беруден түскен табыс</w:t>
            </w:r>
            <w:r>
              <w:br/>
            </w:r>
            <w:r>
              <w:rPr>
                <w:rFonts w:ascii="Times New Roman"/>
                <w:b w:val="false"/>
                <w:i w:val="false"/>
                <w:color w:val="000000"/>
                <w:sz w:val="20"/>
              </w:rPr>
              <w:t>
Доходы от сдачи в аренду транспортных средств с экипажем</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Әуе көлігі жұмысының негізгі көрсеткіштерін көрсетіңіз</w:t>
      </w:r>
    </w:p>
    <w:p>
      <w:pPr>
        <w:spacing w:after="0"/>
        <w:ind w:left="0"/>
        <w:jc w:val="both"/>
      </w:pPr>
      <w:r>
        <w:rPr>
          <w:rFonts w:ascii="Times New Roman"/>
          <w:b w:val="false"/>
          <w:i w:val="false"/>
          <w:color w:val="000000"/>
          <w:sz w:val="28"/>
        </w:rPr>
        <w:t>
      Укажите основные показатели работы воздушного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5449"/>
        <w:gridCol w:w="2284"/>
        <w:gridCol w:w="2284"/>
      </w:tblGrid>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Международные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r>
              <w:br/>
            </w:r>
            <w:r>
              <w:rPr>
                <w:rFonts w:ascii="Times New Roman"/>
                <w:b w:val="false"/>
                <w:i w:val="false"/>
                <w:color w:val="000000"/>
                <w:sz w:val="20"/>
              </w:rPr>
              <w:t>
Внутренние</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әуе тасымалдаулары</w:t>
            </w:r>
            <w:r>
              <w:br/>
            </w:r>
            <w:r>
              <w:rPr>
                <w:rFonts w:ascii="Times New Roman"/>
                <w:b w:val="false"/>
                <w:i w:val="false"/>
                <w:color w:val="000000"/>
                <w:sz w:val="20"/>
              </w:rPr>
              <w:t>
Регулярные авиаперевозки</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ұшақ-километр, мың км</w:t>
            </w:r>
            <w:r>
              <w:rPr>
                <w:rFonts w:ascii="Times New Roman"/>
                <w:b w:val="false"/>
                <w:i w:val="false"/>
                <w:color w:val="000000"/>
                <w:vertAlign w:val="superscript"/>
              </w:rPr>
              <w:t>1</w:t>
            </w:r>
            <w:r>
              <w:br/>
            </w:r>
            <w:r>
              <w:rPr>
                <w:rFonts w:ascii="Times New Roman"/>
                <w:b w:val="false"/>
                <w:i w:val="false"/>
                <w:color w:val="000000"/>
                <w:sz w:val="20"/>
              </w:rPr>
              <w:t>
самолето-километры, тысяч км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жөнелту, бірлік</w:t>
            </w:r>
            <w:r>
              <w:br/>
            </w:r>
            <w:r>
              <w:rPr>
                <w:rFonts w:ascii="Times New Roman"/>
                <w:b w:val="false"/>
                <w:i w:val="false"/>
                <w:color w:val="000000"/>
                <w:sz w:val="20"/>
              </w:rPr>
              <w:t>
отправления воздушных судов, единиц</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ұшқан уақыты, сағат</w:t>
            </w:r>
            <w:r>
              <w:br/>
            </w:r>
            <w:r>
              <w:rPr>
                <w:rFonts w:ascii="Times New Roman"/>
                <w:b w:val="false"/>
                <w:i w:val="false"/>
                <w:color w:val="000000"/>
                <w:sz w:val="20"/>
              </w:rPr>
              <w:t>
налет часов, часов</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жолаушы-километр, мың жкм</w:t>
            </w:r>
            <w:r>
              <w:rPr>
                <w:rFonts w:ascii="Times New Roman"/>
                <w:b w:val="false"/>
                <w:i w:val="false"/>
                <w:color w:val="000000"/>
                <w:vertAlign w:val="superscript"/>
              </w:rPr>
              <w:t>2</w:t>
            </w:r>
            <w:r>
              <w:br/>
            </w:r>
            <w:r>
              <w:rPr>
                <w:rFonts w:ascii="Times New Roman"/>
                <w:b w:val="false"/>
                <w:i w:val="false"/>
                <w:color w:val="000000"/>
                <w:sz w:val="20"/>
              </w:rPr>
              <w:t>
выполненные пассажиро-километры, тысяч пкм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кресло-километр, мың жкм</w:t>
            </w:r>
            <w:r>
              <w:br/>
            </w:r>
            <w:r>
              <w:rPr>
                <w:rFonts w:ascii="Times New Roman"/>
                <w:b w:val="false"/>
                <w:i w:val="false"/>
                <w:color w:val="000000"/>
                <w:sz w:val="20"/>
              </w:rPr>
              <w:t>
располагаемые кресло-километры, тысяч пкм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тонна-километр, мың ткм</w:t>
            </w:r>
            <w:r>
              <w:rPr>
                <w:rFonts w:ascii="Times New Roman"/>
                <w:b w:val="false"/>
                <w:i w:val="false"/>
                <w:color w:val="000000"/>
                <w:vertAlign w:val="superscript"/>
              </w:rPr>
              <w:t>3</w:t>
            </w:r>
            <w:r>
              <w:br/>
            </w:r>
            <w:r>
              <w:rPr>
                <w:rFonts w:ascii="Times New Roman"/>
                <w:b w:val="false"/>
                <w:i w:val="false"/>
                <w:color w:val="000000"/>
                <w:sz w:val="20"/>
              </w:rPr>
              <w:t>
выполненные тонно-километры, тысяч ткм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тонна-километр, мың ткм</w:t>
            </w:r>
            <w:r>
              <w:br/>
            </w:r>
            <w:r>
              <w:rPr>
                <w:rFonts w:ascii="Times New Roman"/>
                <w:b w:val="false"/>
                <w:i w:val="false"/>
                <w:color w:val="000000"/>
                <w:sz w:val="20"/>
              </w:rPr>
              <w:t>
располагаемые тонно-километры, тысяч ткм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(чартерлік) әуе тасымалдаулары</w:t>
            </w:r>
            <w:r>
              <w:br/>
            </w:r>
            <w:r>
              <w:rPr>
                <w:rFonts w:ascii="Times New Roman"/>
                <w:b w:val="false"/>
                <w:i w:val="false"/>
                <w:color w:val="000000"/>
                <w:sz w:val="20"/>
              </w:rPr>
              <w:t>
Нерегулярные (чартерные) авиаперевозки</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Км – километр</w:t>
      </w:r>
    </w:p>
    <w:p>
      <w:pPr>
        <w:spacing w:after="0"/>
        <w:ind w:left="0"/>
        <w:jc w:val="both"/>
      </w:pPr>
      <w:r>
        <w:rPr>
          <w:rFonts w:ascii="Times New Roman"/>
          <w:b w:val="false"/>
          <w:i w:val="false"/>
          <w:color w:val="000000"/>
          <w:sz w:val="28"/>
        </w:rPr>
        <w:t>
      Км – 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Жкм – жолаушы-километр</w:t>
      </w:r>
    </w:p>
    <w:p>
      <w:pPr>
        <w:spacing w:after="0"/>
        <w:ind w:left="0"/>
        <w:jc w:val="both"/>
      </w:pPr>
      <w:r>
        <w:rPr>
          <w:rFonts w:ascii="Times New Roman"/>
          <w:b w:val="false"/>
          <w:i w:val="false"/>
          <w:color w:val="000000"/>
          <w:sz w:val="28"/>
        </w:rPr>
        <w:t>
      Пкм – пассажиро-километр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Ткм – тонна-километр</w:t>
      </w:r>
    </w:p>
    <w:p>
      <w:pPr>
        <w:spacing w:after="0"/>
        <w:ind w:left="0"/>
        <w:jc w:val="both"/>
      </w:pPr>
      <w:r>
        <w:rPr>
          <w:rFonts w:ascii="Times New Roman"/>
          <w:b w:val="false"/>
          <w:i w:val="false"/>
          <w:color w:val="000000"/>
          <w:sz w:val="28"/>
        </w:rPr>
        <w:t>
      Ткм – тонно-километр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5"/>
        <w:gridCol w:w="4323"/>
        <w:gridCol w:w="2246"/>
        <w:gridCol w:w="2246"/>
      </w:tblGrid>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Международные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r>
              <w:br/>
            </w:r>
            <w:r>
              <w:rPr>
                <w:rFonts w:ascii="Times New Roman"/>
                <w:b w:val="false"/>
                <w:i w:val="false"/>
                <w:color w:val="000000"/>
                <w:sz w:val="20"/>
              </w:rPr>
              <w:t>
Внутренние</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ұшақ-километр, мың км</w:t>
            </w:r>
            <w:r>
              <w:br/>
            </w:r>
            <w:r>
              <w:rPr>
                <w:rFonts w:ascii="Times New Roman"/>
                <w:b w:val="false"/>
                <w:i w:val="false"/>
                <w:color w:val="000000"/>
                <w:sz w:val="20"/>
              </w:rPr>
              <w:t>
самолето-километры, тысяч км</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жөнелту, бірлік</w:t>
            </w:r>
            <w:r>
              <w:br/>
            </w:r>
            <w:r>
              <w:rPr>
                <w:rFonts w:ascii="Times New Roman"/>
                <w:b w:val="false"/>
                <w:i w:val="false"/>
                <w:color w:val="000000"/>
                <w:sz w:val="20"/>
              </w:rPr>
              <w:t>
отправления воздушных судов, единиц</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ұшқан уақыты, сағат</w:t>
            </w:r>
            <w:r>
              <w:br/>
            </w:r>
            <w:r>
              <w:rPr>
                <w:rFonts w:ascii="Times New Roman"/>
                <w:b w:val="false"/>
                <w:i w:val="false"/>
                <w:color w:val="000000"/>
                <w:sz w:val="20"/>
              </w:rPr>
              <w:t>
налет часов, часов</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жолаушы-километр, мың жкм</w:t>
            </w:r>
            <w:r>
              <w:br/>
            </w:r>
            <w:r>
              <w:rPr>
                <w:rFonts w:ascii="Times New Roman"/>
                <w:b w:val="false"/>
                <w:i w:val="false"/>
                <w:color w:val="000000"/>
                <w:sz w:val="20"/>
              </w:rPr>
              <w:t>
выполненные пассажиро-километры, тысяч пкм</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кресло-километр, мың жкм</w:t>
            </w:r>
            <w:r>
              <w:br/>
            </w:r>
            <w:r>
              <w:rPr>
                <w:rFonts w:ascii="Times New Roman"/>
                <w:b w:val="false"/>
                <w:i w:val="false"/>
                <w:color w:val="000000"/>
                <w:sz w:val="20"/>
              </w:rPr>
              <w:t>
располагаемые кресло-километры, тысяч пкм</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тонна-километр, мың ткм</w:t>
            </w:r>
            <w:r>
              <w:br/>
            </w:r>
            <w:r>
              <w:rPr>
                <w:rFonts w:ascii="Times New Roman"/>
                <w:b w:val="false"/>
                <w:i w:val="false"/>
                <w:color w:val="000000"/>
                <w:sz w:val="20"/>
              </w:rPr>
              <w:t>
выполненные тонно-километры, тысяч ткм</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тонна-километр, мың км</w:t>
            </w:r>
            <w:r>
              <w:br/>
            </w:r>
            <w:r>
              <w:rPr>
                <w:rFonts w:ascii="Times New Roman"/>
                <w:b w:val="false"/>
                <w:i w:val="false"/>
                <w:color w:val="000000"/>
                <w:sz w:val="20"/>
              </w:rPr>
              <w:t>
располагаемые тонно-километры, тысяч ткм</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Халықаралық қатынастар санын көрсетіңіз (тек қана халықаралық ұшуларды жүзеге асыратын әуежайлар толтырады), бірлік</w:t>
      </w:r>
    </w:p>
    <w:p>
      <w:pPr>
        <w:spacing w:after="0"/>
        <w:ind w:left="0"/>
        <w:jc w:val="both"/>
      </w:pPr>
      <w:r>
        <w:rPr>
          <w:rFonts w:ascii="Times New Roman"/>
          <w:b w:val="false"/>
          <w:i w:val="false"/>
          <w:color w:val="000000"/>
          <w:sz w:val="28"/>
        </w:rPr>
        <w:t xml:space="preserve">
      Укажите число международных сообщений (заполняют только аэропорты, обеспечивающие выполнение международных полетов),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2699"/>
        <w:gridCol w:w="3451"/>
        <w:gridCol w:w="3451"/>
      </w:tblGrid>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әуе кемелерімен жасалған</w:t>
            </w:r>
            <w:r>
              <w:br/>
            </w:r>
            <w:r>
              <w:rPr>
                <w:rFonts w:ascii="Times New Roman"/>
                <w:b w:val="false"/>
                <w:i w:val="false"/>
                <w:color w:val="000000"/>
                <w:sz w:val="20"/>
              </w:rPr>
              <w:t>
Выполнено национальными воздушными судами</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әуе кемелерімен жасалған</w:t>
            </w:r>
            <w:r>
              <w:br/>
            </w:r>
            <w:r>
              <w:rPr>
                <w:rFonts w:ascii="Times New Roman"/>
                <w:b w:val="false"/>
                <w:i w:val="false"/>
                <w:color w:val="000000"/>
                <w:sz w:val="20"/>
              </w:rPr>
              <w:t>
Выполнено иностранными воздушными судами</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саны</w:t>
            </w:r>
            <w:r>
              <w:br/>
            </w:r>
            <w:r>
              <w:rPr>
                <w:rFonts w:ascii="Times New Roman"/>
                <w:b w:val="false"/>
                <w:i w:val="false"/>
                <w:color w:val="000000"/>
                <w:sz w:val="20"/>
              </w:rPr>
              <w:t xml:space="preserve">
Число международных сообщений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Қайталама қызмет түрлері бойынша өндірілген өнім (жұмыс, қызмет) көлемдерін көрсетіңіз, мың теңге</w:t>
      </w:r>
    </w:p>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2013"/>
        <w:gridCol w:w="1816"/>
        <w:gridCol w:w="5661"/>
      </w:tblGrid>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r>
              <w:br/>
            </w:r>
            <w:r>
              <w:rPr>
                <w:rFonts w:ascii="Times New Roman"/>
                <w:b w:val="false"/>
                <w:i w:val="false"/>
                <w:color w:val="000000"/>
                <w:sz w:val="20"/>
              </w:rPr>
              <w:t>
Наименование вида деятельности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4</w:t>
            </w:r>
            <w:r>
              <w:rPr>
                <w:rFonts w:ascii="Times New Roman"/>
                <w:b w:val="false"/>
                <w:i w:val="false"/>
                <w:color w:val="000000"/>
                <w:sz w:val="20"/>
              </w:rPr>
              <w:t xml:space="preserve"> коды</w:t>
            </w:r>
            <w:r>
              <w:br/>
            </w:r>
            <w:r>
              <w:rPr>
                <w:rFonts w:ascii="Times New Roman"/>
                <w:b w:val="false"/>
                <w:i w:val="false"/>
                <w:color w:val="000000"/>
                <w:sz w:val="20"/>
              </w:rPr>
              <w:t>
Код ОКЭД</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қызмет түрлері бойынша өндірілген өнім (жұмыс, қызмет) көлемдері</w:t>
            </w:r>
            <w:r>
              <w:br/>
            </w: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Наименование__________________________      Адрес_________________________________</w:t>
      </w:r>
    </w:p>
    <w:p>
      <w:pPr>
        <w:spacing w:after="0"/>
        <w:ind w:left="0"/>
        <w:jc w:val="both"/>
      </w:pPr>
      <w:r>
        <w:rPr>
          <w:rFonts w:ascii="Times New Roman"/>
          <w:b w:val="false"/>
          <w:i w:val="false"/>
          <w:color w:val="000000"/>
          <w:sz w:val="28"/>
        </w:rPr>
        <w:t>
                  ___________________________            ________________________________</w:t>
      </w:r>
    </w:p>
    <w:p>
      <w:pPr>
        <w:spacing w:after="0"/>
        <w:ind w:left="0"/>
        <w:jc w:val="both"/>
      </w:pPr>
      <w:r>
        <w:rPr>
          <w:rFonts w:ascii="Times New Roman"/>
          <w:b w:val="false"/>
          <w:i w:val="false"/>
          <w:color w:val="000000"/>
          <w:sz w:val="28"/>
        </w:rPr>
        <w:t>
      Телефон______________________________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5</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Согласны на опубликование первичных данных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5</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согласны на опубликование первичных данных</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Главный бухгалтер 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Экономикалық қызмет түрлерінің номенклатурасы (5-таңбалы ЭҚЖЖ) Комитеттің www.gov.kz Интернет-ресурсында "Жіктеуіштер" бөлімінде орналасқан</w:t>
      </w:r>
    </w:p>
    <w:p>
      <w:pPr>
        <w:spacing w:after="0"/>
        <w:ind w:left="0"/>
        <w:jc w:val="both"/>
      </w:pPr>
      <w:r>
        <w:rPr>
          <w:rFonts w:ascii="Times New Roman"/>
          <w:b w:val="false"/>
          <w:i w:val="false"/>
          <w:color w:val="000000"/>
          <w:sz w:val="28"/>
        </w:rPr>
        <w:t>
      Номенклатура видов экономической деятельности (ОКЭД 5-ти значный) размещена на Интернет-ресурсе Комитета www.stat.gov.kz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 xml:space="preserve">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2016 жылғы</w:t>
            </w:r>
            <w:r>
              <w:br/>
            </w:r>
            <w:r>
              <w:rPr>
                <w:rFonts w:ascii="Times New Roman"/>
                <w:b w:val="false"/>
                <w:i w:val="false"/>
                <w:color w:val="000000"/>
                <w:sz w:val="20"/>
              </w:rPr>
              <w:t>20 желтоқсандағы № 319</w:t>
            </w:r>
            <w:r>
              <w:br/>
            </w:r>
            <w:r>
              <w:rPr>
                <w:rFonts w:ascii="Times New Roman"/>
                <w:b w:val="false"/>
                <w:i w:val="false"/>
                <w:color w:val="000000"/>
                <w:sz w:val="20"/>
              </w:rPr>
              <w:t>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4 желтоқсандағы № 66</w:t>
            </w:r>
            <w:r>
              <w:br/>
            </w:r>
            <w:r>
              <w:rPr>
                <w:rFonts w:ascii="Times New Roman"/>
                <w:b w:val="false"/>
                <w:i w:val="false"/>
                <w:color w:val="000000"/>
                <w:sz w:val="20"/>
              </w:rPr>
              <w:t>бұйрығына 14-қосымша</w:t>
            </w:r>
          </w:p>
        </w:tc>
      </w:tr>
    </w:tbl>
    <w:bookmarkStart w:name="z37" w:id="31"/>
    <w:p>
      <w:pPr>
        <w:spacing w:after="0"/>
        <w:ind w:left="0"/>
        <w:jc w:val="left"/>
      </w:pPr>
      <w:r>
        <w:rPr>
          <w:rFonts w:ascii="Times New Roman"/>
          <w:b/>
          <w:i w:val="false"/>
          <w:color w:val="000000"/>
        </w:rPr>
        <w:t xml:space="preserve"> "Қатынас түрлері бойынша әуе көлігінің жұмысы және көрсететін қызметтері туралы есеп" (коды 181112002, индексі 2-ТР (әуе), кезеңділігі жылдық) жалпымемлекеттік статистикалық байқаудың статистикалық нысанын толтыру жөніндегі нұсқаулық</w:t>
      </w:r>
    </w:p>
    <w:bookmarkEnd w:id="31"/>
    <w:bookmarkStart w:name="z38" w:id="32"/>
    <w:p>
      <w:pPr>
        <w:spacing w:after="0"/>
        <w:ind w:left="0"/>
        <w:jc w:val="both"/>
      </w:pPr>
      <w:r>
        <w:rPr>
          <w:rFonts w:ascii="Times New Roman"/>
          <w:b w:val="false"/>
          <w:i w:val="false"/>
          <w:color w:val="000000"/>
          <w:sz w:val="28"/>
        </w:rPr>
        <w:t xml:space="preserve">
      1. Осы "Қатынас түрлері бойынша әуе көлігінің жұмысы және көрсететін қызметтері туралы есеп" (коды 181112002, индексі 2-ТР (әуе),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"Қатынас түрлері бойынша әуе көлігінің жұмысы және көрсететін қызметтері туралы есеп" (коды 181112002, индексі 2-ТР (әуе), кезеңділігі жылдық) жалпымемлекеттік статистикалық байқаудың статистикалық нысанын толтыруды нақтылайды. </w:t>
      </w:r>
    </w:p>
    <w:bookmarkEnd w:id="32"/>
    <w:bookmarkStart w:name="z39" w:id="33"/>
    <w:p>
      <w:pPr>
        <w:spacing w:after="0"/>
        <w:ind w:left="0"/>
        <w:jc w:val="both"/>
      </w:pPr>
      <w:r>
        <w:rPr>
          <w:rFonts w:ascii="Times New Roman"/>
          <w:b w:val="false"/>
          <w:i w:val="false"/>
          <w:color w:val="000000"/>
          <w:sz w:val="28"/>
        </w:rPr>
        <w:t>
      2. Статистикалық нысанды толтыру мақсатында келесі анықтамалар пайдаланылады:</w:t>
      </w:r>
    </w:p>
    <w:bookmarkEnd w:id="33"/>
    <w:bookmarkStart w:name="z40" w:id="34"/>
    <w:p>
      <w:pPr>
        <w:spacing w:after="0"/>
        <w:ind w:left="0"/>
        <w:jc w:val="both"/>
      </w:pPr>
      <w:r>
        <w:rPr>
          <w:rFonts w:ascii="Times New Roman"/>
          <w:b w:val="false"/>
          <w:i w:val="false"/>
          <w:color w:val="000000"/>
          <w:sz w:val="28"/>
        </w:rPr>
        <w:t>
      1) әуе кемесі – жер (су) бетінен шағылысқан ауамен өзара әрекеттесуден өзгеше ауамен өзара әрекеттесу есебінен атмосферада қалықтайтын ұшу аппараты;</w:t>
      </w:r>
    </w:p>
    <w:bookmarkEnd w:id="34"/>
    <w:bookmarkStart w:name="z41" w:id="35"/>
    <w:p>
      <w:pPr>
        <w:spacing w:after="0"/>
        <w:ind w:left="0"/>
        <w:jc w:val="both"/>
      </w:pPr>
      <w:r>
        <w:rPr>
          <w:rFonts w:ascii="Times New Roman"/>
          <w:b w:val="false"/>
          <w:i w:val="false"/>
          <w:color w:val="000000"/>
          <w:sz w:val="28"/>
        </w:rPr>
        <w:t>
      2) республикаішілік тасымалдаулар – Қазақстан Республикасының аумағында орналасқан елді мекендер арасындағы тасымалдаулар болып бөлінеді;</w:t>
      </w:r>
    </w:p>
    <w:bookmarkEnd w:id="35"/>
    <w:bookmarkStart w:name="z42" w:id="36"/>
    <w:p>
      <w:pPr>
        <w:spacing w:after="0"/>
        <w:ind w:left="0"/>
        <w:jc w:val="both"/>
      </w:pPr>
      <w:r>
        <w:rPr>
          <w:rFonts w:ascii="Times New Roman"/>
          <w:b w:val="false"/>
          <w:i w:val="false"/>
          <w:color w:val="000000"/>
          <w:sz w:val="28"/>
        </w:rPr>
        <w:t>
      3) халықаралық тасымалдаулар – Қазақстан Республикасы мен шет мемлекеттер арасындағы немесе Қазақстан Республикасының аумағы арқылы транзиттік тасымалдаулар.</w:t>
      </w:r>
    </w:p>
    <w:bookmarkEnd w:id="36"/>
    <w:bookmarkStart w:name="z43" w:id="37"/>
    <w:p>
      <w:pPr>
        <w:spacing w:after="0"/>
        <w:ind w:left="0"/>
        <w:jc w:val="both"/>
      </w:pPr>
      <w:r>
        <w:rPr>
          <w:rFonts w:ascii="Times New Roman"/>
          <w:b w:val="false"/>
          <w:i w:val="false"/>
          <w:color w:val="000000"/>
          <w:sz w:val="28"/>
        </w:rPr>
        <w:t>
      3. Егер құрылымдық бөлiмшеге статистикалық нысанды тапсыру бойынша өкiлеттiктер заңды тұлғамен берілсе, онда ол осы статистикалық нысанды өзінің орналасқан жері бойынша статистика органдарына тапсырады. Егер құрылымдық бөлiмшенің статистикалық нысанды тапсыру бойынша өкiлеттiктері болмаса, онда заңды тұлға өзінің құрылымдық бөлiмшелерi бөлінісінде олардың орналасқан жерін көрсете отырып, статистикалық нысанды өзінің орналасқан жері бойынша статистика органдарына тапсырады.</w:t>
      </w:r>
    </w:p>
    <w:bookmarkEnd w:id="37"/>
    <w:bookmarkStart w:name="z44" w:id="38"/>
    <w:p>
      <w:pPr>
        <w:spacing w:after="0"/>
        <w:ind w:left="0"/>
        <w:jc w:val="both"/>
      </w:pPr>
      <w:r>
        <w:rPr>
          <w:rFonts w:ascii="Times New Roman"/>
          <w:b w:val="false"/>
          <w:i w:val="false"/>
          <w:color w:val="000000"/>
          <w:sz w:val="28"/>
        </w:rPr>
        <w:t>
      4. 1-бөлімнің 1-бағанында әуе көлігімен тасымалданған жолаушылар саны есепті кезеңде азаматтық авиация ұшақтарымен тасымалданған барлық жолаушылар санының жиынтығы ретінде есептеледі. Жолаушыларды тасымалдау статистикасындағы байқау бірлігі жолаушы-сапар болып саналады.</w:t>
      </w:r>
    </w:p>
    <w:bookmarkEnd w:id="38"/>
    <w:p>
      <w:pPr>
        <w:spacing w:after="0"/>
        <w:ind w:left="0"/>
        <w:jc w:val="both"/>
      </w:pPr>
      <w:r>
        <w:rPr>
          <w:rFonts w:ascii="Times New Roman"/>
          <w:b w:val="false"/>
          <w:i w:val="false"/>
          <w:color w:val="000000"/>
          <w:sz w:val="28"/>
        </w:rPr>
        <w:t xml:space="preserve">
      2-бағанда әуе көлігіндегі жолаушылар айналымы әрбір ұшу учаскесінде тасымалданған жолаушылар санын осы учаскеге сәйкес пайдалану қашықтығына көбейтудің жиынтығы ретінде анықталады. Өлшем бірлігі жолаушы-километр, яғни жолаушының 1 километр қашықтыққа орын ауыстыруы болып табылады. </w:t>
      </w:r>
    </w:p>
    <w:bookmarkStart w:name="z45" w:id="39"/>
    <w:p>
      <w:pPr>
        <w:spacing w:after="0"/>
        <w:ind w:left="0"/>
        <w:jc w:val="both"/>
      </w:pPr>
      <w:r>
        <w:rPr>
          <w:rFonts w:ascii="Times New Roman"/>
          <w:b w:val="false"/>
          <w:i w:val="false"/>
          <w:color w:val="000000"/>
          <w:sz w:val="28"/>
        </w:rPr>
        <w:t>
      5. 1, 2-бөлімдердің 3-бағанында табыстар халықаралық әуе желілері, ішкі қатынас желілері бойынша жолаушылар, пошта мен жүк тасымалынан түскен табыстарды қамтиды.</w:t>
      </w:r>
    </w:p>
    <w:bookmarkEnd w:id="39"/>
    <w:bookmarkStart w:name="z46" w:id="40"/>
    <w:p>
      <w:pPr>
        <w:spacing w:after="0"/>
        <w:ind w:left="0"/>
        <w:jc w:val="both"/>
      </w:pPr>
      <w:r>
        <w:rPr>
          <w:rFonts w:ascii="Times New Roman"/>
          <w:b w:val="false"/>
          <w:i w:val="false"/>
          <w:color w:val="000000"/>
          <w:sz w:val="28"/>
        </w:rPr>
        <w:t>
      6. 2-бөлімнің 1-бағанында әуе көлігінде тасымалданған жүктер саны есепті кезеңде ұшақтармен тасымалданған барлық жүктер, пошта және ақылы багаж салмағының жиынтығы ретінде есептеледі.</w:t>
      </w:r>
    </w:p>
    <w:bookmarkEnd w:id="40"/>
    <w:p>
      <w:pPr>
        <w:spacing w:after="0"/>
        <w:ind w:left="0"/>
        <w:jc w:val="both"/>
      </w:pPr>
      <w:r>
        <w:rPr>
          <w:rFonts w:ascii="Times New Roman"/>
          <w:b w:val="false"/>
          <w:i w:val="false"/>
          <w:color w:val="000000"/>
          <w:sz w:val="28"/>
        </w:rPr>
        <w:t>
      2-бөлімнің 2-бағанында жүк айналымы әрбір ұшу учаскесінде тасымалданған жүк пен пошта тоннасының санын осы учаскеге сәйкес пайдалану қашықтығына көбейтіндісінің жиынтығы ретінде есептеледі.</w:t>
      </w:r>
    </w:p>
    <w:bookmarkStart w:name="z47" w:id="41"/>
    <w:p>
      <w:pPr>
        <w:spacing w:after="0"/>
        <w:ind w:left="0"/>
        <w:jc w:val="both"/>
      </w:pPr>
      <w:r>
        <w:rPr>
          <w:rFonts w:ascii="Times New Roman"/>
          <w:b w:val="false"/>
          <w:i w:val="false"/>
          <w:color w:val="000000"/>
          <w:sz w:val="28"/>
        </w:rPr>
        <w:t xml:space="preserve">
      7. 3-бөлімнің 1-жолы келесі табыстарды қамтиды: </w:t>
      </w:r>
    </w:p>
    <w:bookmarkEnd w:id="41"/>
    <w:bookmarkStart w:name="z48" w:id="42"/>
    <w:p>
      <w:pPr>
        <w:spacing w:after="0"/>
        <w:ind w:left="0"/>
        <w:jc w:val="both"/>
      </w:pPr>
      <w:r>
        <w:rPr>
          <w:rFonts w:ascii="Times New Roman"/>
          <w:b w:val="false"/>
          <w:i w:val="false"/>
          <w:color w:val="000000"/>
          <w:sz w:val="28"/>
        </w:rPr>
        <w:t>
      1) сақтау және жүктерді көліктік өңдеу қызметтерінен (жүк және багажды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bookmarkEnd w:id="42"/>
    <w:bookmarkStart w:name="z49" w:id="43"/>
    <w:p>
      <w:pPr>
        <w:spacing w:after="0"/>
        <w:ind w:left="0"/>
        <w:jc w:val="both"/>
      </w:pPr>
      <w:r>
        <w:rPr>
          <w:rFonts w:ascii="Times New Roman"/>
          <w:b w:val="false"/>
          <w:i w:val="false"/>
          <w:color w:val="000000"/>
          <w:sz w:val="28"/>
        </w:rPr>
        <w:t>
      2) өзге де қосалқы көлік қызметтерінен (терминал (әуежай) қызметтері), ұшу-қону жолдарын пайдалану қызметтері, навигациямен байланысты қызметтер, әуе кеңістігін пайдалануды реттеу қызметтер, азаматтардың көлік құралдарын сақтау бойынша қызметтер, аэродромда өрт сөндіру және өртке қарсы шаралар қызметтері);</w:t>
      </w:r>
    </w:p>
    <w:bookmarkEnd w:id="43"/>
    <w:bookmarkStart w:name="z50" w:id="44"/>
    <w:p>
      <w:pPr>
        <w:spacing w:after="0"/>
        <w:ind w:left="0"/>
        <w:jc w:val="both"/>
      </w:pPr>
      <w:r>
        <w:rPr>
          <w:rFonts w:ascii="Times New Roman"/>
          <w:b w:val="false"/>
          <w:i w:val="false"/>
          <w:color w:val="000000"/>
          <w:sz w:val="28"/>
        </w:rPr>
        <w:t>
      3) жүк тасымалдауды ұйымдастыру бойынша қызметтерінен (жүкті экспедициялау, көлік құжаттамалары мен жол парақтарын дайындау, кеден агенттерінің қызметтері).</w:t>
      </w:r>
    </w:p>
    <w:bookmarkEnd w:id="44"/>
    <w:p>
      <w:pPr>
        <w:spacing w:after="0"/>
        <w:ind w:left="0"/>
        <w:jc w:val="both"/>
      </w:pPr>
      <w:r>
        <w:rPr>
          <w:rFonts w:ascii="Times New Roman"/>
          <w:b w:val="false"/>
          <w:i w:val="false"/>
          <w:color w:val="000000"/>
          <w:sz w:val="28"/>
        </w:rPr>
        <w:t>
      2-жолда жалға беру шартына сәйкес көлік құралын экипажымен жалға алғаны үшін төлем көрсетіледі.</w:t>
      </w:r>
    </w:p>
    <w:bookmarkStart w:name="z51" w:id="45"/>
    <w:p>
      <w:pPr>
        <w:spacing w:after="0"/>
        <w:ind w:left="0"/>
        <w:jc w:val="both"/>
      </w:pPr>
      <w:r>
        <w:rPr>
          <w:rFonts w:ascii="Times New Roman"/>
          <w:b w:val="false"/>
          <w:i w:val="false"/>
          <w:color w:val="000000"/>
          <w:sz w:val="28"/>
        </w:rPr>
        <w:t xml:space="preserve">
      8. 4-бөлімдегі тұрақты әуе тасымалдауларға брондалған ресми жарияланған кестеге сәйкес сыйақы үшін жоспарланған және орындалған ұшулар немесе кез келген агенттіктерде тікелей брондалған орын алған, жүйелі ұшу сериясын орындайтын жеткілікті жиі ұшулар жатады. </w:t>
      </w:r>
    </w:p>
    <w:bookmarkEnd w:id="45"/>
    <w:p>
      <w:pPr>
        <w:spacing w:after="0"/>
        <w:ind w:left="0"/>
        <w:jc w:val="both"/>
      </w:pPr>
      <w:r>
        <w:rPr>
          <w:rFonts w:ascii="Times New Roman"/>
          <w:b w:val="false"/>
          <w:i w:val="false"/>
          <w:color w:val="000000"/>
          <w:sz w:val="28"/>
        </w:rPr>
        <w:t>
      Тұрақсыз (чартерлі) әуе тасымалдауларға блок-чартерлі тасымалдау (тұрақты кестеде көрсетілген, бірақ сол немесе ұқсас маршрут және кестемен жүзеге асырылған чартерлі ұшулар, ұшу негізінде чартерлі тасымалдау үшін әуе кемелерінің барлық сыйымдылығы толтырылған тасымалдау) жатады.</w:t>
      </w:r>
    </w:p>
    <w:p>
      <w:pPr>
        <w:spacing w:after="0"/>
        <w:ind w:left="0"/>
        <w:jc w:val="both"/>
      </w:pPr>
      <w:r>
        <w:rPr>
          <w:rFonts w:ascii="Times New Roman"/>
          <w:b w:val="false"/>
          <w:i w:val="false"/>
          <w:color w:val="000000"/>
          <w:sz w:val="28"/>
        </w:rPr>
        <w:t>
      Тасымалдау көрсеткіштерін анықтау үшін жолдама тасымалдау құжаттарына сәйкес және әрбір рейстің "Ұшуға тапсырмаларында" көрсетілген деректер пайдаланылады.</w:t>
      </w:r>
    </w:p>
    <w:p>
      <w:pPr>
        <w:spacing w:after="0"/>
        <w:ind w:left="0"/>
        <w:jc w:val="both"/>
      </w:pPr>
      <w:r>
        <w:rPr>
          <w:rFonts w:ascii="Times New Roman"/>
          <w:b w:val="false"/>
          <w:i w:val="false"/>
          <w:color w:val="000000"/>
          <w:sz w:val="28"/>
        </w:rPr>
        <w:t>
      Тасымалдау туралы деректер пайдаланған кодпен бірлесіп, мәліметтерді пульдік келісім шегінде блок-чартерлі тасымалдау принципі бойынша, орынды блокада жасау туралы келісім шегінде, қызмет көрсетілетін рейстермен бірлескен жағдайында және жалға берілген әуе кемелерімен тасымалдау жағдайында рейстерді нақты орындайтын, яғни "Пайдаланушының сертификаты" көрсетілген тасымалдаулар орындалған әуе кемелері қосылған әуе тасымалдағаны ұсынады.</w:t>
      </w:r>
    </w:p>
    <w:p>
      <w:pPr>
        <w:spacing w:after="0"/>
        <w:ind w:left="0"/>
        <w:jc w:val="both"/>
      </w:pPr>
      <w:r>
        <w:rPr>
          <w:rFonts w:ascii="Times New Roman"/>
          <w:b w:val="false"/>
          <w:i w:val="false"/>
          <w:color w:val="000000"/>
          <w:sz w:val="28"/>
        </w:rPr>
        <w:t>
      1 және 8-жолдарда әрбір тасымалдау түрлері бойынша сәйкес кезеңнің ұзақтығы мен әуе кемелерінің барлық типтеріне орындалған ұшулар кезеңдер саны көбейтіндісінің нәтижесінен алынған туындының сомасы көрсетіледі.</w:t>
      </w:r>
    </w:p>
    <w:p>
      <w:pPr>
        <w:spacing w:after="0"/>
        <w:ind w:left="0"/>
        <w:jc w:val="both"/>
      </w:pPr>
      <w:r>
        <w:rPr>
          <w:rFonts w:ascii="Times New Roman"/>
          <w:b w:val="false"/>
          <w:i w:val="false"/>
          <w:color w:val="000000"/>
          <w:sz w:val="28"/>
        </w:rPr>
        <w:t>
      2 және 9-жолдарда әрбір тасымалдау түрі бойынша әуе кемелерінің типтері мен барлық орындалған рейстерге әуежайдан әуе кемелерін жөнелтулер саны көрсетіледі.</w:t>
      </w:r>
    </w:p>
    <w:p>
      <w:pPr>
        <w:spacing w:after="0"/>
        <w:ind w:left="0"/>
        <w:jc w:val="both"/>
      </w:pPr>
      <w:r>
        <w:rPr>
          <w:rFonts w:ascii="Times New Roman"/>
          <w:b w:val="false"/>
          <w:i w:val="false"/>
          <w:color w:val="000000"/>
          <w:sz w:val="28"/>
        </w:rPr>
        <w:t>
      3 және 10-жолдарда әуе кемелерінің ұшуының бастапқы қозғалысынан ұшып бара жатқан жол және тоқтату кезеңіне дейін және барлық сағаттар саны көрсетіледі.</w:t>
      </w:r>
    </w:p>
    <w:p>
      <w:pPr>
        <w:spacing w:after="0"/>
        <w:ind w:left="0"/>
        <w:jc w:val="both"/>
      </w:pPr>
      <w:r>
        <w:rPr>
          <w:rFonts w:ascii="Times New Roman"/>
          <w:b w:val="false"/>
          <w:i w:val="false"/>
          <w:color w:val="000000"/>
          <w:sz w:val="28"/>
        </w:rPr>
        <w:t>
      4 және 11-жолдарда әрбір тасымалдау түрлері бойынша арақашықтық осы кезеңге сәйкес келетін ұшу әрбір кезеңіне тасымалданған жолаушылардың туындысының сомасы көрсетіледі.</w:t>
      </w:r>
    </w:p>
    <w:p>
      <w:pPr>
        <w:spacing w:after="0"/>
        <w:ind w:left="0"/>
        <w:jc w:val="both"/>
      </w:pPr>
      <w:r>
        <w:rPr>
          <w:rFonts w:ascii="Times New Roman"/>
          <w:b w:val="false"/>
          <w:i w:val="false"/>
          <w:color w:val="000000"/>
          <w:sz w:val="28"/>
        </w:rPr>
        <w:t>
      5 және 12-жолдарда әрбір тасымалдау түрлері бойынша сәйкес келетін кезеңнің ұзақтығына ұшқыштың әрбір кезеңіне сатуға ұсынылған орындықтары туындысының сомасы көрсетіледі. Қолданыстағы кресло-километрлерді (шекті жолаушылар айналымын) есептеу барысында қосымша отын немесе басқа да жүктер кесірінен тасымалданған жолаушыларды тасымалдау үшін берілмеген орындықтар саналмайды.</w:t>
      </w:r>
    </w:p>
    <w:p>
      <w:pPr>
        <w:spacing w:after="0"/>
        <w:ind w:left="0"/>
        <w:jc w:val="both"/>
      </w:pPr>
      <w:r>
        <w:rPr>
          <w:rFonts w:ascii="Times New Roman"/>
          <w:b w:val="false"/>
          <w:i w:val="false"/>
          <w:color w:val="000000"/>
          <w:sz w:val="28"/>
        </w:rPr>
        <w:t>
      6 және 13-жолдарда әрбір тасымалдау түрлері бойынша арақашықтық кезеңіне сәйкес келетін ұшудың әрбір кезеңіне туындалған тонна, барлық орындалған рейстер бойынша жолаушы, пошталық және жүк тонна-километр сомасы көрсетіледі.</w:t>
      </w:r>
    </w:p>
    <w:p>
      <w:pPr>
        <w:spacing w:after="0"/>
        <w:ind w:left="0"/>
        <w:jc w:val="both"/>
      </w:pPr>
      <w:r>
        <w:rPr>
          <w:rFonts w:ascii="Times New Roman"/>
          <w:b w:val="false"/>
          <w:i w:val="false"/>
          <w:color w:val="000000"/>
          <w:sz w:val="28"/>
        </w:rPr>
        <w:t>
      Орындалған жолаушы тонна-километр жолаушыайналымды 0,09 коэффицентіне көбейту арқылы анықталады, ол жолаушының орташа салмағы қол жүгін қоса алғанда 90 кг-ға тең деп қолданылады.</w:t>
      </w:r>
    </w:p>
    <w:p>
      <w:pPr>
        <w:spacing w:after="0"/>
        <w:ind w:left="0"/>
        <w:jc w:val="both"/>
      </w:pPr>
      <w:r>
        <w:rPr>
          <w:rFonts w:ascii="Times New Roman"/>
          <w:b w:val="false"/>
          <w:i w:val="false"/>
          <w:color w:val="000000"/>
          <w:sz w:val="28"/>
        </w:rPr>
        <w:t>
      Орындалған тонна – километр әрбір кезеңдегі тоннамен есептегендегі тасымалданған жүк санын (сәйкесінше пошталар) кезеңнің ұзақтығына көбейтуден алынған көбейтінділердің жиынтығы.</w:t>
      </w:r>
    </w:p>
    <w:p>
      <w:pPr>
        <w:spacing w:after="0"/>
        <w:ind w:left="0"/>
        <w:jc w:val="both"/>
      </w:pPr>
      <w:r>
        <w:rPr>
          <w:rFonts w:ascii="Times New Roman"/>
          <w:b w:val="false"/>
          <w:i w:val="false"/>
          <w:color w:val="000000"/>
          <w:sz w:val="28"/>
        </w:rPr>
        <w:t>
      Ұшу кезеңінде тасымалданған жүк, пошта саны ұшудың осы кезеңінде әуе көлігінің бортында болған жүк, поштаның санына тең.</w:t>
      </w:r>
    </w:p>
    <w:p>
      <w:pPr>
        <w:spacing w:after="0"/>
        <w:ind w:left="0"/>
        <w:jc w:val="both"/>
      </w:pPr>
      <w:r>
        <w:rPr>
          <w:rFonts w:ascii="Times New Roman"/>
          <w:b w:val="false"/>
          <w:i w:val="false"/>
          <w:color w:val="000000"/>
          <w:sz w:val="28"/>
        </w:rPr>
        <w:t>
      7 және 14-жолдарда әрбір тасымалдау түрлері бойынша сәйкес келетін кезеңнің ұзақтығына ұшудың әрбір кезеңіне жайғасқан коммерциялық тоннамен тиегіш туындысының сомасы көрсетіледі.</w:t>
      </w:r>
    </w:p>
    <w:p>
      <w:pPr>
        <w:spacing w:after="0"/>
        <w:ind w:left="0"/>
        <w:jc w:val="both"/>
      </w:pPr>
      <w:r>
        <w:rPr>
          <w:rFonts w:ascii="Times New Roman"/>
          <w:b w:val="false"/>
          <w:i w:val="false"/>
          <w:color w:val="000000"/>
          <w:sz w:val="28"/>
        </w:rPr>
        <w:t>
      2-бағандағы ішкі әуе тасымалдауға жіберілу пункті, белгіленген пункті және бір мемлекет аумағында орналасқан аялдамада барлық қарастырылған пункттер орындалу барысындағы әуе тасымалдау жатады.</w:t>
      </w:r>
    </w:p>
    <w:p>
      <w:pPr>
        <w:spacing w:after="0"/>
        <w:ind w:left="0"/>
        <w:jc w:val="both"/>
      </w:pPr>
      <w:r>
        <w:rPr>
          <w:rFonts w:ascii="Times New Roman"/>
          <w:b w:val="false"/>
          <w:i w:val="false"/>
          <w:color w:val="000000"/>
          <w:sz w:val="28"/>
        </w:rPr>
        <w:t xml:space="preserve">
      Әуе кемелерді жөнелту көрсеткішінен басқа көрсеткіштер үтірден кейін бір санмен толтырылуы тиіс. </w:t>
      </w:r>
    </w:p>
    <w:bookmarkStart w:name="z52" w:id="46"/>
    <w:p>
      <w:pPr>
        <w:spacing w:after="0"/>
        <w:ind w:left="0"/>
        <w:jc w:val="both"/>
      </w:pPr>
      <w:r>
        <w:rPr>
          <w:rFonts w:ascii="Times New Roman"/>
          <w:b w:val="false"/>
          <w:i w:val="false"/>
          <w:color w:val="000000"/>
          <w:sz w:val="28"/>
        </w:rPr>
        <w:t>
      9. 5-бөлімдегі "Халықаралық қатынастар саны" жөнелту және (немесе) межелі пункттері Қазақстан аумағында болған жағдайда ғана толтырылады.</w:t>
      </w:r>
    </w:p>
    <w:bookmarkEnd w:id="46"/>
    <w:bookmarkStart w:name="z53" w:id="47"/>
    <w:p>
      <w:pPr>
        <w:spacing w:after="0"/>
        <w:ind w:left="0"/>
        <w:jc w:val="both"/>
      </w:pPr>
      <w:r>
        <w:rPr>
          <w:rFonts w:ascii="Times New Roman"/>
          <w:b w:val="false"/>
          <w:i w:val="false"/>
          <w:color w:val="000000"/>
          <w:sz w:val="28"/>
        </w:rPr>
        <w:t>
      10. 6-бөлімдегі қызметтің қайталама түріне негізгіден басқа, үшінші тұлға үшін тауарларды (көрсетілетін қызметтерді) өткізу мақсатында жүзеге асырылатын қызмет түрі жатады.</w:t>
      </w:r>
    </w:p>
    <w:bookmarkEnd w:id="47"/>
    <w:p>
      <w:pPr>
        <w:spacing w:after="0"/>
        <w:ind w:left="0"/>
        <w:jc w:val="both"/>
      </w:pPr>
      <w:r>
        <w:rPr>
          <w:rFonts w:ascii="Times New Roman"/>
          <w:b w:val="false"/>
          <w:i w:val="false"/>
          <w:color w:val="000000"/>
          <w:sz w:val="28"/>
        </w:rPr>
        <w:t>
      Б бағанында Экономикалық қызмет түрлерінің номенклатурасына (бұдан әрі – ЭҚЖЖ) сәйкес 5 таңба бөлінісінде – қызметтің қайталама түрлерінің атаулары, ал "ЭҚЖЖ коды" бағанында 5 таңбаға дейін ЭҚЖЖ сәйкес саланың коды көрсетіледі.</w:t>
      </w:r>
    </w:p>
    <w:bookmarkStart w:name="z54" w:id="48"/>
    <w:p>
      <w:pPr>
        <w:spacing w:after="0"/>
        <w:ind w:left="0"/>
        <w:jc w:val="both"/>
      </w:pPr>
      <w:r>
        <w:rPr>
          <w:rFonts w:ascii="Times New Roman"/>
          <w:b w:val="false"/>
          <w:i w:val="false"/>
          <w:color w:val="000000"/>
          <w:sz w:val="28"/>
        </w:rPr>
        <w:t xml:space="preserve">
      11.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48"/>
    <w:bookmarkStart w:name="z55" w:id="49"/>
    <w:p>
      <w:pPr>
        <w:spacing w:after="0"/>
        <w:ind w:left="0"/>
        <w:jc w:val="both"/>
      </w:pPr>
      <w:r>
        <w:rPr>
          <w:rFonts w:ascii="Times New Roman"/>
          <w:b w:val="false"/>
          <w:i w:val="false"/>
          <w:color w:val="000000"/>
          <w:sz w:val="28"/>
        </w:rPr>
        <w:t>
      12.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49"/>
    <w:p>
      <w:pPr>
        <w:spacing w:after="0"/>
        <w:ind w:left="0"/>
        <w:jc w:val="both"/>
      </w:pPr>
      <w:r>
        <w:rPr>
          <w:rFonts w:ascii="Times New Roman"/>
          <w:b w:val="false"/>
          <w:i w:val="false"/>
          <w:color w:val="000000"/>
          <w:sz w:val="28"/>
        </w:rPr>
        <w:t>
      Ескертпе: Х – бұл айқындама толтыруға жатпайды.</w:t>
      </w:r>
    </w:p>
    <w:bookmarkStart w:name="z56" w:id="50"/>
    <w:p>
      <w:pPr>
        <w:spacing w:after="0"/>
        <w:ind w:left="0"/>
        <w:jc w:val="both"/>
      </w:pPr>
      <w:r>
        <w:rPr>
          <w:rFonts w:ascii="Times New Roman"/>
          <w:b w:val="false"/>
          <w:i w:val="false"/>
          <w:color w:val="000000"/>
          <w:sz w:val="28"/>
        </w:rPr>
        <w:t>
      13. Арифметикалық-логикалық бақылау:</w:t>
      </w:r>
    </w:p>
    <w:bookmarkEnd w:id="50"/>
    <w:bookmarkStart w:name="z57" w:id="51"/>
    <w:p>
      <w:pPr>
        <w:spacing w:after="0"/>
        <w:ind w:left="0"/>
        <w:jc w:val="both"/>
      </w:pPr>
      <w:r>
        <w:rPr>
          <w:rFonts w:ascii="Times New Roman"/>
          <w:b w:val="false"/>
          <w:i w:val="false"/>
          <w:color w:val="000000"/>
          <w:sz w:val="28"/>
        </w:rPr>
        <w:t>
      1) "Қатынас түрлері бойынша жолаушылар тасымалдау қызметтерінің көлемі" 1-бөлім:</w:t>
      </w:r>
    </w:p>
    <w:bookmarkEnd w:id="51"/>
    <w:p>
      <w:pPr>
        <w:spacing w:after="0"/>
        <w:ind w:left="0"/>
        <w:jc w:val="both"/>
      </w:pPr>
      <w:r>
        <w:rPr>
          <w:rFonts w:ascii="Times New Roman"/>
          <w:b w:val="false"/>
          <w:i w:val="false"/>
          <w:color w:val="000000"/>
          <w:sz w:val="28"/>
        </w:rPr>
        <w:t xml:space="preserve">
      әрбір баған үшін 1-жол = 1.1, 1.2-жолдарының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1.1-жол = 1.1.1, 1.1.2-жолдарының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2) "Қатынас түрлері бойынша жүк тасымалдау қызметтерінің көлемі"</w:t>
      </w:r>
      <w:r>
        <w:br/>
      </w:r>
      <w:r>
        <w:rPr>
          <w:rFonts w:ascii="Times New Roman"/>
          <w:b w:val="false"/>
          <w:i w:val="false"/>
          <w:color w:val="000000"/>
          <w:sz w:val="28"/>
        </w:rPr>
        <w:t>2-бөлім:</w:t>
      </w:r>
    </w:p>
    <w:bookmarkEnd w:id="52"/>
    <w:p>
      <w:pPr>
        <w:spacing w:after="0"/>
        <w:ind w:left="0"/>
        <w:jc w:val="both"/>
      </w:pPr>
      <w:r>
        <w:rPr>
          <w:rFonts w:ascii="Times New Roman"/>
          <w:b w:val="false"/>
          <w:i w:val="false"/>
          <w:color w:val="000000"/>
          <w:sz w:val="28"/>
        </w:rPr>
        <w:t xml:space="preserve">
      әрбір баған үшін 1-жол = 1.1, 1.2-жолдарының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1.1-жол = 1.1.1, 1.1.2-жолдарының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3) "Қайталама қызмет түрлері бойынша өндірілген өнім (жұмыс, қызмет) көлемдері" 6-бөлім:</w:t>
      </w:r>
    </w:p>
    <w:bookmarkEnd w:id="53"/>
    <w:p>
      <w:pPr>
        <w:spacing w:after="0"/>
        <w:ind w:left="0"/>
        <w:jc w:val="both"/>
      </w:pPr>
      <w:r>
        <w:rPr>
          <w:rFonts w:ascii="Times New Roman"/>
          <w:b w:val="false"/>
          <w:i w:val="false"/>
          <w:color w:val="000000"/>
          <w:sz w:val="28"/>
        </w:rPr>
        <w:t xml:space="preserve">
      1-жол = барлық қалған жолдардың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2016 жылғы</w:t>
            </w:r>
            <w:r>
              <w:br/>
            </w:r>
            <w:r>
              <w:rPr>
                <w:rFonts w:ascii="Times New Roman"/>
                <w:b w:val="false"/>
                <w:i w:val="false"/>
                <w:color w:val="000000"/>
                <w:sz w:val="20"/>
              </w:rPr>
              <w:t>20 желтоқсандағы № 319</w:t>
            </w:r>
            <w:r>
              <w:br/>
            </w:r>
            <w:r>
              <w:rPr>
                <w:rFonts w:ascii="Times New Roman"/>
                <w:b w:val="false"/>
                <w:i w:val="false"/>
                <w:color w:val="000000"/>
                <w:sz w:val="20"/>
              </w:rPr>
              <w:t>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4 желтоқсандағы № 66</w:t>
            </w:r>
            <w:r>
              <w:br/>
            </w:r>
            <w:r>
              <w:rPr>
                <w:rFonts w:ascii="Times New Roman"/>
                <w:b w:val="false"/>
                <w:i w:val="false"/>
                <w:color w:val="000000"/>
                <w:sz w:val="20"/>
              </w:rPr>
              <w:t>бұйрығына 15-қосымша</w:t>
            </w:r>
          </w:p>
        </w:tc>
      </w:tr>
    </w:tbl>
    <w:tbl>
      <w:tblPr>
        <w:tblW w:w="0" w:type="auto"/>
        <w:tblCellSpacing w:w="0" w:type="auto"/>
        <w:tblBorders>
          <w:top w:val="none"/>
          <w:left w:val="none"/>
          <w:bottom w:val="none"/>
          <w:right w:val="none"/>
          <w:insideH w:val="none"/>
          <w:insideV w:val="none"/>
        </w:tblBorders>
      </w:tblPr>
      <w:tblGrid>
        <w:gridCol w:w="5120"/>
        <w:gridCol w:w="983"/>
        <w:gridCol w:w="6197"/>
      </w:tblGrid>
      <w:tr>
        <w:trPr>
          <w:trHeight w:val="30" w:hRule="atLeast"/>
        </w:trPr>
        <w:tc>
          <w:tcPr>
            <w:tcW w:w="51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619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Председателя Комитета по статистике Министерства национальной экономики Республики Казахстан от 20 декабря 2016 года № 319</w:t>
            </w:r>
          </w:p>
        </w:tc>
      </w:tr>
      <w:tr>
        <w:trPr>
          <w:trHeight w:val="30" w:hRule="atLeast"/>
        </w:trPr>
        <w:tc>
          <w:tcPr>
            <w:tcW w:w="51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87"/>
        <w:gridCol w:w="12"/>
        <w:gridCol w:w="97"/>
        <w:gridCol w:w="359"/>
        <w:gridCol w:w="11612"/>
        <w:gridCol w:w="418"/>
        <w:gridCol w:w="5"/>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деректерді ұсыну және алғашқы статистикалық деректерді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181112003</w:t>
            </w:r>
            <w:r>
              <w:br/>
            </w:r>
            <w:r>
              <w:rPr>
                <w:rFonts w:ascii="Times New Roman"/>
                <w:b w:val="false"/>
                <w:i w:val="false"/>
                <w:color w:val="000000"/>
                <w:sz w:val="20"/>
              </w:rPr>
              <w:t>
Код статистической формы 181112003</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түрлері бойынша автомобиль және қалалық электр көлігінің қызметтері туралы есеп</w:t>
            </w:r>
            <w:r>
              <w:br/>
            </w:r>
            <w:r>
              <w:rPr>
                <w:rFonts w:ascii="Times New Roman"/>
                <w:b w:val="false"/>
                <w:i w:val="false"/>
                <w:color w:val="000000"/>
                <w:sz w:val="20"/>
              </w:rPr>
              <w:t>
Отчет об услугах автомобильного и городского электрического транспорта по видам сообщений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(авто, электр)</w:t>
            </w:r>
            <w:r>
              <w:br/>
            </w:r>
            <w:r>
              <w:rPr>
                <w:rFonts w:ascii="Times New Roman"/>
                <w:b w:val="false"/>
                <w:i w:val="false"/>
                <w:color w:val="000000"/>
                <w:sz w:val="20"/>
              </w:rPr>
              <w:t>
2-ТР (авто, электро)</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6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жəне қайталама түрі – құрлықтағы өзге де жолаушылар көлігі (Экономикалық қызмет түрлерінің номенклатурасы (бұдан әрі - ЭҚЖЖ) 49.3 - кодына сәйкес), автомобиль көлігімен жүктерді тасымалдау мен тасымалдау бойынша көрсетілген қызметтері (ЭҚЖЖ коды 49.4) болып табылатын заңды тұлғалар жəне (немесе) олардың құрылымдық жəне оқшауланған бөлімшелері, сондай-ақ (ЭҚЖЖ 49.31.2 және 49.31.3 кодтары) қалалық электр көлігінде жолаушыларды тасымалдауды жүзеге асыратын дара кəсіпкерлер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и вторичным видом деятельности – прочий пассажирский сухопутный транспорт (согласно коду Номенклатуры видов экономической деятельности (далее – ОКЭД) 49.3), грузовые перевозки автомобильным транспортом и услуги по перевозкам (код ОКЭД 49.4), а также индивидуальные предприниматели, осуществляющие перевозки пассажиров на городском электрическом транспорте (коды ОКЭД 49.31.2 и 49.31.3).</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есепті кезеңнен кейінгі 10 сәуірге (қоса алғанда) дейін</w:t>
            </w:r>
            <w:r>
              <w:br/>
            </w:r>
            <w:r>
              <w:rPr>
                <w:rFonts w:ascii="Times New Roman"/>
                <w:b w:val="false"/>
                <w:i w:val="false"/>
                <w:color w:val="000000"/>
                <w:sz w:val="20"/>
              </w:rPr>
              <w:t>
Срок представления: до 10 апреля (включительно) после отчетного периода</w:t>
            </w:r>
          </w:p>
        </w:tc>
      </w:tr>
      <w:tr>
        <w:trPr>
          <w:trHeight w:val="30" w:hRule="atLeast"/>
        </w:trPr>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3067"/>
        <w:gridCol w:w="9233"/>
      </w:tblGrid>
      <w:tr>
        <w:trPr>
          <w:trHeight w:val="30" w:hRule="atLeast"/>
        </w:trPr>
        <w:tc>
          <w:tcPr>
            <w:tcW w:w="3067"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(5-таңбалы ЭҚЖЖ) экономикалық қызмет түрлерінің номенклатурасына сәйкес қызмет түрін көрсетіңіз. Укажите вид деятельности согласно номенклатуры видов экономической деятельности (ОКЭД 5-ти значный).</w:t>
            </w:r>
          </w:p>
        </w:tc>
        <w:tc>
          <w:tcPr>
            <w:tcW w:w="9233" w:type="dxa"/>
            <w:tcBorders/>
            <w:tcMar>
              <w:top w:w="15" w:type="dxa"/>
              <w:left w:w="15" w:type="dxa"/>
              <w:bottom w:w="15" w:type="dxa"/>
              <w:right w:w="15" w:type="dxa"/>
            </w:tcMar>
            <w:vAlign w:val="center"/>
          </w:tcPr>
          <w:p>
            <w:pPr>
              <w:spacing w:after="0"/>
              <w:ind w:left="0"/>
              <w:jc w:val="both"/>
            </w:pPr>
          </w:p>
          <w:p>
            <w:pPr>
              <w:spacing w:after="20"/>
              <w:ind w:left="20"/>
              <w:jc w:val="both"/>
            </w:pPr>
            <w:r>
              <w:drawing>
                <wp:inline distT="0" distB="0" distL="0" distR="0">
                  <wp:extent cx="4813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813300" cy="647700"/>
                          </a:xfrm>
                          <a:prstGeom prst="rect">
                            <a:avLst/>
                          </a:prstGeom>
                        </pic:spPr>
                      </pic:pic>
                    </a:graphicData>
                  </a:graphic>
                </wp:inline>
              </w:drawing>
            </w:r>
          </w:p>
          <w:p>
            <w:pPr>
              <w:spacing w:after="0"/>
              <w:ind w:left="0"/>
              <w:jc w:val="both"/>
            </w:pPr>
            <w:r>
              <w:br/>
            </w:r>
          </w:p>
        </w:tc>
      </w:tr>
    </w:tbl>
    <w:p>
      <w:pPr>
        <w:spacing w:after="0"/>
        <w:ind w:left="0"/>
        <w:jc w:val="both"/>
      </w:pPr>
      <w:r>
        <w:rPr>
          <w:rFonts w:ascii="Times New Roman"/>
          <w:b w:val="false"/>
          <w:i w:val="false"/>
          <w:color w:val="000000"/>
          <w:sz w:val="28"/>
        </w:rPr>
        <w:t>
      м 1. Қатынас түрлері бойынша жолаушылар тасымалдау қызметтерінің көлемін көрсетіңіз</w:t>
      </w:r>
    </w:p>
    <w:p>
      <w:pPr>
        <w:spacing w:after="0"/>
        <w:ind w:left="0"/>
        <w:jc w:val="both"/>
      </w:pPr>
      <w:r>
        <w:rPr>
          <w:rFonts w:ascii="Times New Roman"/>
          <w:b w:val="false"/>
          <w:i w:val="false"/>
          <w:color w:val="000000"/>
          <w:sz w:val="28"/>
        </w:rPr>
        <w:t xml:space="preserve">
      Укажите объем услуг по перевозке пассажиров по видам сообщений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1882"/>
        <w:gridCol w:w="1048"/>
        <w:gridCol w:w="1580"/>
        <w:gridCol w:w="1733"/>
        <w:gridCol w:w="364"/>
        <w:gridCol w:w="364"/>
        <w:gridCol w:w="821"/>
        <w:gridCol w:w="821"/>
        <w:gridCol w:w="821"/>
      </w:tblGrid>
      <w:tr>
        <w:trPr/>
        <w:tc>
          <w:tcPr>
            <w:tcW w:w="2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r>
              <w:br/>
            </w:r>
            <w:r>
              <w:rPr>
                <w:rFonts w:ascii="Times New Roman"/>
                <w:b w:val="false"/>
                <w:i w:val="false"/>
                <w:color w:val="000000"/>
                <w:sz w:val="20"/>
              </w:rPr>
              <w:t>
Перевезено пассажиров, человек</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мың жолаушы-километр</w:t>
            </w:r>
            <w:r>
              <w:br/>
            </w:r>
            <w:r>
              <w:rPr>
                <w:rFonts w:ascii="Times New Roman"/>
                <w:b w:val="false"/>
                <w:i w:val="false"/>
                <w:color w:val="000000"/>
                <w:sz w:val="20"/>
              </w:rPr>
              <w:t>
Пассажирооборот, тысяч пассажиро-километров</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 мың теңге</w:t>
            </w:r>
            <w:r>
              <w:br/>
            </w:r>
            <w:r>
              <w:rPr>
                <w:rFonts w:ascii="Times New Roman"/>
                <w:b w:val="false"/>
                <w:i w:val="false"/>
                <w:color w:val="000000"/>
                <w:sz w:val="20"/>
              </w:rPr>
              <w:t>
Доходы от перевозки пассажиров,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қатынастардағы барлығы</w:t>
            </w:r>
            <w:r>
              <w:br/>
            </w:r>
            <w:r>
              <w:rPr>
                <w:rFonts w:ascii="Times New Roman"/>
                <w:b w:val="false"/>
                <w:i w:val="false"/>
                <w:color w:val="000000"/>
                <w:sz w:val="20"/>
              </w:rPr>
              <w:t xml:space="preserve">
Всего во всех сообщениях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
в том числе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xml:space="preserve">
международное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xml:space="preserve">
автобусы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r>
              <w:br/>
            </w:r>
            <w:r>
              <w:rPr>
                <w:rFonts w:ascii="Times New Roman"/>
                <w:b w:val="false"/>
                <w:i w:val="false"/>
                <w:color w:val="000000"/>
                <w:sz w:val="20"/>
              </w:rPr>
              <w:t xml:space="preserve">
внутриреспубликанское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ішіндегі</w:t>
            </w:r>
            <w:r>
              <w:br/>
            </w:r>
            <w:r>
              <w:rPr>
                <w:rFonts w:ascii="Times New Roman"/>
                <w:b w:val="false"/>
                <w:i w:val="false"/>
                <w:color w:val="000000"/>
                <w:sz w:val="20"/>
              </w:rPr>
              <w:t>
внутриобластное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xml:space="preserve">
автобусы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w:t>
            </w:r>
            <w:r>
              <w:br/>
            </w:r>
            <w:r>
              <w:rPr>
                <w:rFonts w:ascii="Times New Roman"/>
                <w:b w:val="false"/>
                <w:i w:val="false"/>
                <w:color w:val="000000"/>
                <w:sz w:val="20"/>
              </w:rPr>
              <w:t>
межобластное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xml:space="preserve">
автобусы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r>
              <w:br/>
            </w:r>
            <w:r>
              <w:rPr>
                <w:rFonts w:ascii="Times New Roman"/>
                <w:b w:val="false"/>
                <w:i w:val="false"/>
                <w:color w:val="000000"/>
                <w:sz w:val="20"/>
              </w:rPr>
              <w:t xml:space="preserve">
пригородное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xml:space="preserve">
автобусы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r>
              <w:br/>
            </w:r>
            <w:r>
              <w:rPr>
                <w:rFonts w:ascii="Times New Roman"/>
                <w:b w:val="false"/>
                <w:i w:val="false"/>
                <w:color w:val="000000"/>
                <w:sz w:val="20"/>
              </w:rPr>
              <w:t xml:space="preserve">
городское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xml:space="preserve">
автобусы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w:t>
            </w:r>
            <w:r>
              <w:br/>
            </w:r>
            <w:r>
              <w:rPr>
                <w:rFonts w:ascii="Times New Roman"/>
                <w:b w:val="false"/>
                <w:i w:val="false"/>
                <w:color w:val="000000"/>
                <w:sz w:val="20"/>
              </w:rPr>
              <w:t xml:space="preserve">
трамваи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w:t>
            </w:r>
            <w:r>
              <w:br/>
            </w:r>
            <w:r>
              <w:rPr>
                <w:rFonts w:ascii="Times New Roman"/>
                <w:b w:val="false"/>
                <w:i w:val="false"/>
                <w:color w:val="000000"/>
                <w:sz w:val="20"/>
              </w:rPr>
              <w:t xml:space="preserve">
троллейбусы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метрополитен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түрлері (арқан жолдары)</w:t>
            </w:r>
            <w:r>
              <w:br/>
            </w:r>
            <w:r>
              <w:rPr>
                <w:rFonts w:ascii="Times New Roman"/>
                <w:b w:val="false"/>
                <w:i w:val="false"/>
                <w:color w:val="000000"/>
                <w:sz w:val="20"/>
              </w:rPr>
              <w:t>
прочие виды (канатные дороги)</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Қатынас түрлері бойынша жүк тасымалдау қызметтерінің көлемін көрсетіңіз</w:t>
      </w:r>
    </w:p>
    <w:p>
      <w:pPr>
        <w:spacing w:after="0"/>
        <w:ind w:left="0"/>
        <w:jc w:val="both"/>
      </w:pPr>
      <w:r>
        <w:rPr>
          <w:rFonts w:ascii="Times New Roman"/>
          <w:b w:val="false"/>
          <w:i w:val="false"/>
          <w:color w:val="000000"/>
          <w:sz w:val="28"/>
        </w:rPr>
        <w:t>
      Укажите объем услуг по перевозке грузов по видам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903"/>
        <w:gridCol w:w="2408"/>
        <w:gridCol w:w="1361"/>
        <w:gridCol w:w="2998"/>
        <w:gridCol w:w="314"/>
        <w:gridCol w:w="314"/>
        <w:gridCol w:w="707"/>
        <w:gridCol w:w="707"/>
        <w:gridCol w:w="708"/>
      </w:tblGrid>
      <w:tr>
        <w:trPr/>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мың тонна-километр</w:t>
            </w:r>
            <w:r>
              <w:br/>
            </w:r>
            <w:r>
              <w:rPr>
                <w:rFonts w:ascii="Times New Roman"/>
                <w:b w:val="false"/>
                <w:i w:val="false"/>
                <w:color w:val="000000"/>
                <w:sz w:val="20"/>
              </w:rPr>
              <w:t>
Грузооборот, тысяч тонно-километров</w:t>
            </w:r>
          </w:p>
        </w:tc>
        <w:tc>
          <w:tcPr>
            <w:tcW w:w="2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қатынастардағы барлығы</w:t>
            </w:r>
            <w:r>
              <w:br/>
            </w:r>
            <w:r>
              <w:rPr>
                <w:rFonts w:ascii="Times New Roman"/>
                <w:b w:val="false"/>
                <w:i w:val="false"/>
                <w:color w:val="000000"/>
                <w:sz w:val="20"/>
              </w:rPr>
              <w:t xml:space="preserve">
Всего во всех сообщениях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
в том числе</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xml:space="preserve">
международное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r>
              <w:br/>
            </w:r>
            <w:r>
              <w:rPr>
                <w:rFonts w:ascii="Times New Roman"/>
                <w:b w:val="false"/>
                <w:i w:val="false"/>
                <w:color w:val="000000"/>
                <w:sz w:val="20"/>
              </w:rPr>
              <w:t>
одан</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r>
              <w:br/>
            </w:r>
            <w:r>
              <w:rPr>
                <w:rFonts w:ascii="Times New Roman"/>
                <w:b w:val="false"/>
                <w:i w:val="false"/>
                <w:color w:val="000000"/>
                <w:sz w:val="20"/>
              </w:rPr>
              <w:t xml:space="preserve">
внутриреспубликанское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ішіндегі</w:t>
            </w:r>
            <w:r>
              <w:br/>
            </w:r>
            <w:r>
              <w:rPr>
                <w:rFonts w:ascii="Times New Roman"/>
                <w:b w:val="false"/>
                <w:i w:val="false"/>
                <w:color w:val="000000"/>
                <w:sz w:val="20"/>
              </w:rPr>
              <w:t xml:space="preserve">
внутриобластное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w:t>
            </w:r>
            <w:r>
              <w:br/>
            </w:r>
            <w:r>
              <w:rPr>
                <w:rFonts w:ascii="Times New Roman"/>
                <w:b w:val="false"/>
                <w:i w:val="false"/>
                <w:color w:val="000000"/>
                <w:sz w:val="20"/>
              </w:rPr>
              <w:t xml:space="preserve">
межобластное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r>
              <w:br/>
            </w:r>
            <w:r>
              <w:rPr>
                <w:rFonts w:ascii="Times New Roman"/>
                <w:b w:val="false"/>
                <w:i w:val="false"/>
                <w:color w:val="000000"/>
                <w:sz w:val="20"/>
              </w:rPr>
              <w:t xml:space="preserve">
пригородное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r>
              <w:br/>
            </w:r>
            <w:r>
              <w:rPr>
                <w:rFonts w:ascii="Times New Roman"/>
                <w:b w:val="false"/>
                <w:i w:val="false"/>
                <w:color w:val="000000"/>
                <w:sz w:val="20"/>
              </w:rPr>
              <w:t xml:space="preserve">
городское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Қатынас бөлінісінде түрлері бойынша жүк тасымалдау көлемін көрсетіңіз</w:t>
      </w:r>
    </w:p>
    <w:p>
      <w:pPr>
        <w:spacing w:after="0"/>
        <w:ind w:left="0"/>
        <w:jc w:val="both"/>
      </w:pPr>
      <w:r>
        <w:rPr>
          <w:rFonts w:ascii="Times New Roman"/>
          <w:b w:val="false"/>
          <w:i w:val="false"/>
          <w:color w:val="000000"/>
          <w:sz w:val="28"/>
        </w:rPr>
        <w:t>
      Укажите объемы по перевозке грузов по видам в разрезе сообщений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2"/>
        <w:gridCol w:w="1227"/>
        <w:gridCol w:w="2688"/>
        <w:gridCol w:w="789"/>
        <w:gridCol w:w="789"/>
        <w:gridCol w:w="789"/>
        <w:gridCol w:w="789"/>
        <w:gridCol w:w="3347"/>
      </w:tblGrid>
      <w:tr>
        <w:trPr>
          <w:trHeight w:val="30" w:hRule="atLeast"/>
        </w:trPr>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түрлерінің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видов грузов</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w:t>
            </w:r>
            <w:r>
              <w:br/>
            </w:r>
            <w:r>
              <w:rPr>
                <w:rFonts w:ascii="Times New Roman"/>
                <w:b w:val="false"/>
                <w:i w:val="false"/>
                <w:color w:val="000000"/>
                <w:sz w:val="20"/>
              </w:rPr>
              <w:t>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r>
              <w:br/>
            </w:r>
            <w:r>
              <w:rPr>
                <w:rFonts w:ascii="Times New Roman"/>
                <w:b w:val="false"/>
                <w:i w:val="false"/>
                <w:color w:val="000000"/>
                <w:sz w:val="20"/>
              </w:rPr>
              <w:t>
международное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Республикаішілік</w:t>
            </w:r>
            <w:r>
              <w:br/>
            </w:r>
            <w:r>
              <w:rPr>
                <w:rFonts w:ascii="Times New Roman"/>
                <w:b w:val="false"/>
                <w:i w:val="false"/>
                <w:color w:val="000000"/>
                <w:sz w:val="20"/>
              </w:rPr>
              <w:t>
внутриреспубликанское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қаламаңы</w:t>
            </w:r>
            <w:r>
              <w:br/>
            </w:r>
            <w:r>
              <w:rPr>
                <w:rFonts w:ascii="Times New Roman"/>
                <w:b w:val="false"/>
                <w:i w:val="false"/>
                <w:color w:val="000000"/>
                <w:sz w:val="20"/>
              </w:rPr>
              <w:t>
пригородное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r>
              <w:br/>
            </w:r>
            <w:r>
              <w:rPr>
                <w:rFonts w:ascii="Times New Roman"/>
                <w:b w:val="false"/>
                <w:i w:val="false"/>
                <w:color w:val="000000"/>
                <w:sz w:val="20"/>
              </w:rPr>
              <w:t>
городское</w:t>
            </w:r>
          </w:p>
        </w:tc>
        <w:tc>
          <w:tcPr>
            <w:tcW w:w="0" w:type="auto"/>
            <w:vMerge/>
            <w:tcBorders>
              <w:top w:val="nil"/>
              <w:left w:val="single" w:color="cfcfcf" w:sz="5"/>
              <w:bottom w:val="single" w:color="cfcfcf" w:sz="5"/>
              <w:right w:val="single" w:color="cfcfcf" w:sz="5"/>
            </w:tcBorders>
          </w:tcP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
в том числе</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r>
              <w:br/>
            </w:r>
            <w:r>
              <w:rPr>
                <w:rFonts w:ascii="Times New Roman"/>
                <w:b w:val="false"/>
                <w:i w:val="false"/>
                <w:color w:val="000000"/>
                <w:sz w:val="20"/>
              </w:rPr>
              <w:t>
Из строки 1</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w:t>
            </w:r>
            <w:r>
              <w:br/>
            </w:r>
            <w:r>
              <w:rPr>
                <w:rFonts w:ascii="Times New Roman"/>
                <w:b w:val="false"/>
                <w:i w:val="false"/>
                <w:color w:val="000000"/>
                <w:sz w:val="20"/>
              </w:rPr>
              <w:t xml:space="preserve">
опасные грузы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жүктер</w:t>
            </w:r>
            <w:r>
              <w:br/>
            </w:r>
            <w:r>
              <w:rPr>
                <w:rFonts w:ascii="Times New Roman"/>
                <w:b w:val="false"/>
                <w:i w:val="false"/>
                <w:color w:val="000000"/>
                <w:sz w:val="20"/>
              </w:rPr>
              <w:t xml:space="preserve">
грузы в контейнерах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 бағаны осы Статистикалық нысанды толтыру жөніндегі нұсқаулыққа ұсынылатын Жүк түрлерінің тізбесіне сәйкес толтырылады.</w:t>
      </w:r>
    </w:p>
    <w:p>
      <w:pPr>
        <w:spacing w:after="0"/>
        <w:ind w:left="0"/>
        <w:jc w:val="both"/>
      </w:pPr>
      <w:r>
        <w:rPr>
          <w:rFonts w:ascii="Times New Roman"/>
          <w:b w:val="false"/>
          <w:i w:val="false"/>
          <w:color w:val="000000"/>
          <w:sz w:val="28"/>
        </w:rPr>
        <w:t>
      Графа Б заполняется в соответствии с Перечнем видов грузов, прилагаемом к Инструкции по заполнению настоящей статистической формы.</w:t>
      </w:r>
    </w:p>
    <w:p>
      <w:pPr>
        <w:spacing w:after="0"/>
        <w:ind w:left="0"/>
        <w:jc w:val="both"/>
      </w:pPr>
      <w:r>
        <w:rPr>
          <w:rFonts w:ascii="Times New Roman"/>
          <w:b w:val="false"/>
          <w:i w:val="false"/>
          <w:color w:val="000000"/>
          <w:sz w:val="28"/>
        </w:rPr>
        <w:t>
      4. Қосалқы көлік қызметтері және көлік құралдарын жүргізушісімен (экипажымен) қоса жалға беруден түскен табыстарды көрсетіңіз, мың теңге</w:t>
      </w:r>
    </w:p>
    <w:p>
      <w:pPr>
        <w:spacing w:after="0"/>
        <w:ind w:left="0"/>
        <w:jc w:val="both"/>
      </w:pPr>
      <w:r>
        <w:rPr>
          <w:rFonts w:ascii="Times New Roman"/>
          <w:b w:val="false"/>
          <w:i w:val="false"/>
          <w:color w:val="000000"/>
          <w:sz w:val="28"/>
        </w:rPr>
        <w:t>
      Укажите доходы от вспомогательной транспортной деятельности и от сдачи в аренду транспортных средств с водителем (экипажем),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3"/>
        <w:gridCol w:w="7973"/>
        <w:gridCol w:w="2164"/>
      </w:tblGrid>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w:t>
            </w:r>
            <w:r>
              <w:br/>
            </w:r>
            <w:r>
              <w:rPr>
                <w:rFonts w:ascii="Times New Roman"/>
                <w:b w:val="false"/>
                <w:i w:val="false"/>
                <w:color w:val="000000"/>
                <w:sz w:val="20"/>
              </w:rPr>
              <w:t>
Код строки</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қызметінен түскен табыс</w:t>
            </w:r>
            <w:r>
              <w:br/>
            </w:r>
            <w:r>
              <w:rPr>
                <w:rFonts w:ascii="Times New Roman"/>
                <w:b w:val="false"/>
                <w:i w:val="false"/>
                <w:color w:val="000000"/>
                <w:sz w:val="20"/>
              </w:rPr>
              <w:t xml:space="preserve">
Доходы от вспомогательной транспортной деятельности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жүргізушісімен (экипажымен) қоса жалға беруден түскен табыс</w:t>
            </w:r>
            <w:r>
              <w:br/>
            </w:r>
            <w:r>
              <w:rPr>
                <w:rFonts w:ascii="Times New Roman"/>
                <w:b w:val="false"/>
                <w:i w:val="false"/>
                <w:color w:val="000000"/>
                <w:sz w:val="20"/>
              </w:rPr>
              <w:t xml:space="preserve">
Доходы от сдачи в аренду транспортных средств с водителем (экипажем)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Қайталама қызмет түрлері бойынша өндірілген өнім (жұмыс, қызмет) көлемдерін көрсетіңіз, мың теңге</w:t>
      </w:r>
    </w:p>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4"/>
        <w:gridCol w:w="1889"/>
        <w:gridCol w:w="1838"/>
        <w:gridCol w:w="5729"/>
      </w:tblGrid>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r>
              <w:br/>
            </w:r>
            <w:r>
              <w:rPr>
                <w:rFonts w:ascii="Times New Roman"/>
                <w:b w:val="false"/>
                <w:i w:val="false"/>
                <w:color w:val="000000"/>
                <w:sz w:val="20"/>
              </w:rPr>
              <w:t>
Наименование вида деятельности</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w:t>
            </w:r>
            <w:r>
              <w:br/>
            </w:r>
            <w:r>
              <w:rPr>
                <w:rFonts w:ascii="Times New Roman"/>
                <w:b w:val="false"/>
                <w:i w:val="false"/>
                <w:color w:val="000000"/>
                <w:sz w:val="20"/>
              </w:rPr>
              <w:t>
Код ОКЭД</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қызмет түрлері бойынша өндірілген өнім (жұмыс, қызмет) көлемдері</w:t>
            </w:r>
            <w:r>
              <w:br/>
            </w: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xml:space="preserve">
Всего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r>
              <w:br/>
            </w:r>
            <w:r>
              <w:rPr>
                <w:rFonts w:ascii="Times New Roman"/>
                <w:b w:val="false"/>
                <w:i w:val="false"/>
                <w:color w:val="000000"/>
                <w:sz w:val="20"/>
              </w:rPr>
              <w:t>
в том числе</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Экономикалық қызмет түрлерінің номенклатурасы (5-таңбалы ЭҚЖЖ) Комитеттің www.stat.gov.kz Интернет-ресурсында "Жіктеуіштер" бөлімінде орналасқан</w:t>
      </w:r>
    </w:p>
    <w:p>
      <w:pPr>
        <w:spacing w:after="0"/>
        <w:ind w:left="0"/>
        <w:jc w:val="both"/>
      </w:pPr>
      <w:r>
        <w:rPr>
          <w:rFonts w:ascii="Times New Roman"/>
          <w:b w:val="false"/>
          <w:i w:val="false"/>
          <w:color w:val="000000"/>
          <w:sz w:val="28"/>
        </w:rPr>
        <w:t>
      Номенклатура видов экономической деятельности (ОКЭД 5-ти значный) размещена на Интернет-ресурсе Комитета www.stat.gov.kz в разделе "Классификаторы"</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Наименование__________________________      Адрес_______________________________</w:t>
      </w:r>
    </w:p>
    <w:p>
      <w:pPr>
        <w:spacing w:after="0"/>
        <w:ind w:left="0"/>
        <w:jc w:val="both"/>
      </w:pPr>
      <w:r>
        <w:rPr>
          <w:rFonts w:ascii="Times New Roman"/>
          <w:b w:val="false"/>
          <w:i w:val="false"/>
          <w:color w:val="000000"/>
          <w:sz w:val="28"/>
        </w:rPr>
        <w:t>
                  ___________________________            ______________________________</w:t>
      </w:r>
    </w:p>
    <w:p>
      <w:pPr>
        <w:spacing w:after="0"/>
        <w:ind w:left="0"/>
        <w:jc w:val="both"/>
      </w:pPr>
      <w:r>
        <w:rPr>
          <w:rFonts w:ascii="Times New Roman"/>
          <w:b w:val="false"/>
          <w:i w:val="false"/>
          <w:color w:val="000000"/>
          <w:sz w:val="28"/>
        </w:rPr>
        <w:t>
      Телефон_____________________________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3</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Согласны на опубликование первичных данных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3</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согласны на опубликование первичных данных</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Главный бухгалтер 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 xml:space="preserve">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2016 жылғы</w:t>
            </w:r>
            <w:r>
              <w:br/>
            </w:r>
            <w:r>
              <w:rPr>
                <w:rFonts w:ascii="Times New Roman"/>
                <w:b w:val="false"/>
                <w:i w:val="false"/>
                <w:color w:val="000000"/>
                <w:sz w:val="20"/>
              </w:rPr>
              <w:t>20 желтоқсандағы № 319</w:t>
            </w:r>
            <w:r>
              <w:br/>
            </w:r>
            <w:r>
              <w:rPr>
                <w:rFonts w:ascii="Times New Roman"/>
                <w:b w:val="false"/>
                <w:i w:val="false"/>
                <w:color w:val="000000"/>
                <w:sz w:val="20"/>
              </w:rPr>
              <w:t>бұйрығына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4 желтоқсандағы № 66</w:t>
            </w:r>
            <w:r>
              <w:br/>
            </w:r>
            <w:r>
              <w:rPr>
                <w:rFonts w:ascii="Times New Roman"/>
                <w:b w:val="false"/>
                <w:i w:val="false"/>
                <w:color w:val="000000"/>
                <w:sz w:val="20"/>
              </w:rPr>
              <w:t>бұйрығына 16-қосымша</w:t>
            </w:r>
          </w:p>
        </w:tc>
      </w:tr>
    </w:tbl>
    <w:bookmarkStart w:name="z62" w:id="54"/>
    <w:p>
      <w:pPr>
        <w:spacing w:after="0"/>
        <w:ind w:left="0"/>
        <w:jc w:val="left"/>
      </w:pPr>
      <w:r>
        <w:rPr>
          <w:rFonts w:ascii="Times New Roman"/>
          <w:b/>
          <w:i w:val="false"/>
          <w:color w:val="000000"/>
        </w:rPr>
        <w:t xml:space="preserve"> "Қатынас түрлері бойынша автомобиль және қалалық электр көлігінің қызметтері туралы есеп" (коды 181112003, индексі 2-ТР (авто, электр), кезеңділігі жылдық) жалпымемлекеттік статистикалық байқаудың статистикалық нысанын толтыру жөніндегі нұсқаулық</w:t>
      </w:r>
    </w:p>
    <w:bookmarkEnd w:id="54"/>
    <w:bookmarkStart w:name="z63" w:id="55"/>
    <w:p>
      <w:pPr>
        <w:spacing w:after="0"/>
        <w:ind w:left="0"/>
        <w:jc w:val="both"/>
      </w:pPr>
      <w:r>
        <w:rPr>
          <w:rFonts w:ascii="Times New Roman"/>
          <w:b w:val="false"/>
          <w:i w:val="false"/>
          <w:color w:val="000000"/>
          <w:sz w:val="28"/>
        </w:rPr>
        <w:t xml:space="preserve">
      1. Осы "Қатынас түрлері бойынша автомобиль және қалалық электр көлігінің қызметтері туралы есеп" (коды 181112003, индексі 2-ТР (авто, электр),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"Қатынас түрлері бойынша автомобиль және қалалық электр көлігінің қызметтері туралы есеп" (коды 181112003, индексі 2-ТР (авто, электр), кезеңділігі жылдық) жалпымемлекеттік статистикалық байқаудың статистикалық нысанын (бұдан әрі – статистикалық нысан) толтыруды нақтылайды.</w:t>
      </w:r>
    </w:p>
    <w:bookmarkEnd w:id="55"/>
    <w:bookmarkStart w:name="z64" w:id="56"/>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56"/>
    <w:bookmarkStart w:name="z65" w:id="57"/>
    <w:p>
      <w:pPr>
        <w:spacing w:after="0"/>
        <w:ind w:left="0"/>
        <w:jc w:val="both"/>
      </w:pPr>
      <w:r>
        <w:rPr>
          <w:rFonts w:ascii="Times New Roman"/>
          <w:b w:val="false"/>
          <w:i w:val="false"/>
          <w:color w:val="000000"/>
          <w:sz w:val="28"/>
        </w:rPr>
        <w:t>
      1) республикаішілік – Қазақстан Республикасының аумағында орналасқан елді мекендер арасындағы тасымалдаулар болып бөлінеді;</w:t>
      </w:r>
    </w:p>
    <w:bookmarkEnd w:id="57"/>
    <w:bookmarkStart w:name="z66" w:id="58"/>
    <w:p>
      <w:pPr>
        <w:spacing w:after="0"/>
        <w:ind w:left="0"/>
        <w:jc w:val="both"/>
      </w:pPr>
      <w:r>
        <w:rPr>
          <w:rFonts w:ascii="Times New Roman"/>
          <w:b w:val="false"/>
          <w:i w:val="false"/>
          <w:color w:val="000000"/>
          <w:sz w:val="28"/>
        </w:rPr>
        <w:t xml:space="preserve">
      2) ауданаралық (облысішілік қаларалық) – бір облыс шегіндегі, әртүрлі аудандардағы елді мекендер арасында жүзеге асырылатын немесе облыстық маңызы бар қалалармен елді мекендерді жалғастыратын тасымалдау; </w:t>
      </w:r>
    </w:p>
    <w:bookmarkEnd w:id="58"/>
    <w:bookmarkStart w:name="z67" w:id="59"/>
    <w:p>
      <w:pPr>
        <w:spacing w:after="0"/>
        <w:ind w:left="0"/>
        <w:jc w:val="both"/>
      </w:pPr>
      <w:r>
        <w:rPr>
          <w:rFonts w:ascii="Times New Roman"/>
          <w:b w:val="false"/>
          <w:i w:val="false"/>
          <w:color w:val="000000"/>
          <w:sz w:val="28"/>
        </w:rPr>
        <w:t>
      3) облысаралық қалааралық – әртүрлі облыстардағы елді мекендердің арасында жүзеге асырылатын немесе республикалық маңызы бар қалалармен, астанамен елді мекендерді жалғастыратын тасымалдау;</w:t>
      </w:r>
    </w:p>
    <w:bookmarkEnd w:id="59"/>
    <w:bookmarkStart w:name="z68" w:id="60"/>
    <w:p>
      <w:pPr>
        <w:spacing w:after="0"/>
        <w:ind w:left="0"/>
        <w:jc w:val="both"/>
      </w:pPr>
      <w:r>
        <w:rPr>
          <w:rFonts w:ascii="Times New Roman"/>
          <w:b w:val="false"/>
          <w:i w:val="false"/>
          <w:color w:val="000000"/>
          <w:sz w:val="28"/>
        </w:rPr>
        <w:t xml:space="preserve">
      4) қалалық (ауылдық) – елді мекеннің белгіленген шекарасының шегіндегі тасымалдау; </w:t>
      </w:r>
    </w:p>
    <w:bookmarkEnd w:id="60"/>
    <w:bookmarkStart w:name="z69" w:id="61"/>
    <w:p>
      <w:pPr>
        <w:spacing w:after="0"/>
        <w:ind w:left="0"/>
        <w:jc w:val="both"/>
      </w:pPr>
      <w:r>
        <w:rPr>
          <w:rFonts w:ascii="Times New Roman"/>
          <w:b w:val="false"/>
          <w:i w:val="false"/>
          <w:color w:val="000000"/>
          <w:sz w:val="28"/>
        </w:rPr>
        <w:t>
      5) қала маңындағы – елді мекеннің белгіленген шекарасынан бастап есептелетін, ұзақтығы елу километрге дейінгі қала маңындағы аймақтағы елді мекенмен жалғастыратын маршруттар бойынша тасымалдау;</w:t>
      </w:r>
    </w:p>
    <w:bookmarkEnd w:id="61"/>
    <w:bookmarkStart w:name="z70" w:id="62"/>
    <w:p>
      <w:pPr>
        <w:spacing w:after="0"/>
        <w:ind w:left="0"/>
        <w:jc w:val="both"/>
      </w:pPr>
      <w:r>
        <w:rPr>
          <w:rFonts w:ascii="Times New Roman"/>
          <w:b w:val="false"/>
          <w:i w:val="false"/>
          <w:color w:val="000000"/>
          <w:sz w:val="28"/>
        </w:rPr>
        <w:t>
      6) халықаралық – Қазақстан Республикасы мен шет мемлекеттер арасындағы немесе Қазақстан Республикасының аумағы арқылы транзиттік тасымалдаулар.</w:t>
      </w:r>
    </w:p>
    <w:bookmarkEnd w:id="62"/>
    <w:bookmarkStart w:name="z71" w:id="63"/>
    <w:p>
      <w:pPr>
        <w:spacing w:after="0"/>
        <w:ind w:left="0"/>
        <w:jc w:val="both"/>
      </w:pPr>
      <w:r>
        <w:rPr>
          <w:rFonts w:ascii="Times New Roman"/>
          <w:b w:val="false"/>
          <w:i w:val="false"/>
          <w:color w:val="000000"/>
          <w:sz w:val="28"/>
        </w:rPr>
        <w:t>
      3. Егер құрылымдық бөлiмшеге статистикалық нысанды тапсыру бойынша өкiлеттiктер заңды тұлғамен берілсе, онда ол осы статистикалық нысанды өзінің орналасқан жері бойынша статистика органдарына тапсырады. Егер құрылымдық бөлiмшенің статистикалық нысанды тапсыру бойынша өкiлеттiктері болмаса, онда заңды тұлға өзінің құрылымдық бөлiмшелерi бөлінісінде олардың орналасқан жерін көрсете отырып, статистикалық нысанды өзінің орналасқан жері бойынша статистика органдарына тапсырады.</w:t>
      </w:r>
    </w:p>
    <w:bookmarkEnd w:id="63"/>
    <w:bookmarkStart w:name="z72" w:id="64"/>
    <w:p>
      <w:pPr>
        <w:spacing w:after="0"/>
        <w:ind w:left="0"/>
        <w:jc w:val="both"/>
      </w:pPr>
      <w:r>
        <w:rPr>
          <w:rFonts w:ascii="Times New Roman"/>
          <w:b w:val="false"/>
          <w:i w:val="false"/>
          <w:color w:val="000000"/>
          <w:sz w:val="28"/>
        </w:rPr>
        <w:t>
      4. 1-бөлімнің 1-бағаны 1.1.1, 1.2.1.1, 1.2.2.1, 1.3.1, 1.4.1- жолдары қолданылатын тарифтерге қарамастан, сондай-ақ тегін жол жүру құқығын немесе кәсіпорындар (ұйымдар) төлеген жол жүру құжаттарын пайдаланатын жолаушыларды қоса алғанда, барлық тасымалданған жолаушылар қосындысын қамтиды.</w:t>
      </w:r>
    </w:p>
    <w:bookmarkEnd w:id="64"/>
    <w:p>
      <w:pPr>
        <w:spacing w:after="0"/>
        <w:ind w:left="0"/>
        <w:jc w:val="both"/>
      </w:pPr>
      <w:r>
        <w:rPr>
          <w:rFonts w:ascii="Times New Roman"/>
          <w:b w:val="false"/>
          <w:i w:val="false"/>
          <w:color w:val="000000"/>
          <w:sz w:val="28"/>
        </w:rPr>
        <w:t>
      1-бағанның 1.1.1, 1.2.1.1, 1.2.2.1, 1.3.1-жолдарында жолаушыларды маршруттық автобустармен тасымалдау сатылған билеттер саны бойынша анықталады.</w:t>
      </w:r>
    </w:p>
    <w:p>
      <w:pPr>
        <w:spacing w:after="0"/>
        <w:ind w:left="0"/>
        <w:jc w:val="both"/>
      </w:pPr>
      <w:r>
        <w:rPr>
          <w:rFonts w:ascii="Times New Roman"/>
          <w:b w:val="false"/>
          <w:i w:val="false"/>
          <w:color w:val="000000"/>
          <w:sz w:val="28"/>
        </w:rPr>
        <w:t>
      Тасымалдаудың билетсіз жүйесі болғанда маршруттық автобустармен тасымалданған жолаушылар саны жол жүру құнына байланысты, алынған табысты қолданылатын тарифке бөлу арқылы сараланып анықталады.</w:t>
      </w:r>
    </w:p>
    <w:p>
      <w:pPr>
        <w:spacing w:after="0"/>
        <w:ind w:left="0"/>
        <w:jc w:val="both"/>
      </w:pPr>
      <w:r>
        <w:rPr>
          <w:rFonts w:ascii="Times New Roman"/>
          <w:b w:val="false"/>
          <w:i w:val="false"/>
          <w:color w:val="000000"/>
          <w:sz w:val="28"/>
        </w:rPr>
        <w:t>
      Тапсырыстағы автобустармен тасымалданған жолаушылар саны былайша есептелінеді:</w:t>
      </w:r>
    </w:p>
    <w:p>
      <w:pPr>
        <w:spacing w:after="0"/>
        <w:ind w:left="0"/>
        <w:jc w:val="both"/>
      </w:pPr>
      <w:r>
        <w:rPr>
          <w:rFonts w:ascii="Times New Roman"/>
          <w:b w:val="false"/>
          <w:i w:val="false"/>
          <w:color w:val="000000"/>
          <w:sz w:val="28"/>
        </w:rPr>
        <w:t>
      1) қалалық және қаламаңылық қатынастарында (туристік-экскурсиялық автобустардан басқа) - жолаушылар айналымын (есептік) қала маңындағы қатынаста жолаушы сапарының орташа қашықтығына бөлу арқылы, егер шаруашылықта мұндай деректер болмаса, онда есептеу үшін 15 километрге тең қашықтық алынады;</w:t>
      </w:r>
    </w:p>
    <w:p>
      <w:pPr>
        <w:spacing w:after="0"/>
        <w:ind w:left="0"/>
        <w:jc w:val="both"/>
      </w:pPr>
      <w:r>
        <w:rPr>
          <w:rFonts w:ascii="Times New Roman"/>
          <w:b w:val="false"/>
          <w:i w:val="false"/>
          <w:color w:val="000000"/>
          <w:sz w:val="28"/>
        </w:rPr>
        <w:t>
      2) республикаішілік және халықаралық қатынастарда, сондай-ақ қатынастың барлық түріндегі туристік - экскурсиялық автобустарда - жол қағазында көрсетілген жолаушылар санына тең етіп қабылданады, бірақ автобуста отыруға арналған орындар санынан аспауы тиіс.</w:t>
      </w:r>
    </w:p>
    <w:p>
      <w:pPr>
        <w:spacing w:after="0"/>
        <w:ind w:left="0"/>
        <w:jc w:val="both"/>
      </w:pPr>
      <w:r>
        <w:rPr>
          <w:rFonts w:ascii="Times New Roman"/>
          <w:b w:val="false"/>
          <w:i w:val="false"/>
          <w:color w:val="000000"/>
          <w:sz w:val="28"/>
        </w:rPr>
        <w:t>
      1-бағанның 1.1.2, 1.2.1.2, 1.2.2.2, 1.3.2, 1.4.2-жолдары олардың автомобиль-километрдегі ақылы жүрген жолын таксидегі жолаушылардың орташа санына көбейтіп және нәтижесін жолаушыларды тасымалдаудың орташа ара қашықтығына бөлумен анықталады. Таксидегі жолаушылардың орташа саны екі жолаушыға тең деп алынады. Таксимен жолаушылар тасымалдаудың орташа ара қашықтығы қала маңына қатынайтын автобуспен жолаушылар тасымалдаудың орташа ара қашықтығына тең деп алынады.</w:t>
      </w:r>
    </w:p>
    <w:p>
      <w:pPr>
        <w:spacing w:after="0"/>
        <w:ind w:left="0"/>
        <w:jc w:val="both"/>
      </w:pPr>
      <w:r>
        <w:rPr>
          <w:rFonts w:ascii="Times New Roman"/>
          <w:b w:val="false"/>
          <w:i w:val="false"/>
          <w:color w:val="000000"/>
          <w:sz w:val="28"/>
        </w:rPr>
        <w:t>
      1-бағанның 1.4.1-жолында маршруттық автобустармен тасымалданған ақылы жолаушылар саны:</w:t>
      </w:r>
    </w:p>
    <w:p>
      <w:pPr>
        <w:spacing w:after="0"/>
        <w:ind w:left="0"/>
        <w:jc w:val="both"/>
      </w:pPr>
      <w:r>
        <w:rPr>
          <w:rFonts w:ascii="Times New Roman"/>
          <w:b w:val="false"/>
          <w:i w:val="false"/>
          <w:color w:val="000000"/>
          <w:sz w:val="28"/>
        </w:rPr>
        <w:t>
      1) кондукторлары бар автобустарда сатылған билеттердің саны бойынша;</w:t>
      </w:r>
    </w:p>
    <w:p>
      <w:pPr>
        <w:spacing w:after="0"/>
        <w:ind w:left="0"/>
        <w:jc w:val="both"/>
      </w:pPr>
      <w:r>
        <w:rPr>
          <w:rFonts w:ascii="Times New Roman"/>
          <w:b w:val="false"/>
          <w:i w:val="false"/>
          <w:color w:val="000000"/>
          <w:sz w:val="28"/>
        </w:rPr>
        <w:t>
      2) маршруттық автобуспен жол жүру үшін абономенттік талондар мен бір жолғы билеттерді сатудан түскен түсімді осы қала (маршрут) үшін бекітілген тарифке бөлу арқылы;</w:t>
      </w:r>
    </w:p>
    <w:p>
      <w:pPr>
        <w:spacing w:after="0"/>
        <w:ind w:left="0"/>
        <w:jc w:val="both"/>
      </w:pPr>
      <w:r>
        <w:rPr>
          <w:rFonts w:ascii="Times New Roman"/>
          <w:b w:val="false"/>
          <w:i w:val="false"/>
          <w:color w:val="000000"/>
          <w:sz w:val="28"/>
        </w:rPr>
        <w:t>
      3) айлық жол жүру билеттерін сатқан кезде - сатылған билеттер санын бір айдағы жол жүрудің есептік санына көбейту арқылы анықталады.</w:t>
      </w:r>
    </w:p>
    <w:p>
      <w:pPr>
        <w:spacing w:after="0"/>
        <w:ind w:left="0"/>
        <w:jc w:val="both"/>
      </w:pPr>
      <w:r>
        <w:rPr>
          <w:rFonts w:ascii="Times New Roman"/>
          <w:b w:val="false"/>
          <w:i w:val="false"/>
          <w:color w:val="000000"/>
          <w:sz w:val="28"/>
        </w:rPr>
        <w:t>
      1-бағанның 1.4.3, 1.4.4-жолдарына ақылы жол жүретін азаматтарды және тегін жүру құқығын пайдаланатындарды тасымалдау жатады.</w:t>
      </w:r>
    </w:p>
    <w:p>
      <w:pPr>
        <w:spacing w:after="0"/>
        <w:ind w:left="0"/>
        <w:jc w:val="both"/>
      </w:pPr>
      <w:r>
        <w:rPr>
          <w:rFonts w:ascii="Times New Roman"/>
          <w:b w:val="false"/>
          <w:i w:val="false"/>
          <w:color w:val="000000"/>
          <w:sz w:val="28"/>
        </w:rPr>
        <w:t>
      Жолақы төлейтін жолаушылар саны мынадай құжаттар негізінде анықталады:</w:t>
      </w:r>
    </w:p>
    <w:p>
      <w:pPr>
        <w:spacing w:after="0"/>
        <w:ind w:left="0"/>
        <w:jc w:val="both"/>
      </w:pPr>
      <w:r>
        <w:rPr>
          <w:rFonts w:ascii="Times New Roman"/>
          <w:b w:val="false"/>
          <w:i w:val="false"/>
          <w:color w:val="000000"/>
          <w:sz w:val="28"/>
        </w:rPr>
        <w:t>
      1) кондуктормен бір жолаушы - сапарына белгіленген тариф бойынша бір жолғы билетті жеке азаматтарға сату кезінде, тасымалданған жолаушылар саны сатылған билеттердің санына тең етіп қабылданады;</w:t>
      </w:r>
    </w:p>
    <w:p>
      <w:pPr>
        <w:spacing w:after="0"/>
        <w:ind w:left="0"/>
        <w:jc w:val="both"/>
      </w:pPr>
      <w:r>
        <w:rPr>
          <w:rFonts w:ascii="Times New Roman"/>
          <w:b w:val="false"/>
          <w:i w:val="false"/>
          <w:color w:val="000000"/>
          <w:sz w:val="28"/>
        </w:rPr>
        <w:t>
      2) кондукторсыз бір жолаушы - сапарына белгіленген тариф бойынша абономенттік талондар мен бір жолғы билеттерді жеке азаматтарға сату кезінде тасымалданған жолаушылар саны абономенттік талондар мен бір жолғы билеттерді сатудан түскен түсімді осы қала үшін белгіленген бірыңғай тарифке бөлу арқылы анықталады.</w:t>
      </w:r>
    </w:p>
    <w:p>
      <w:pPr>
        <w:spacing w:after="0"/>
        <w:ind w:left="0"/>
        <w:jc w:val="both"/>
      </w:pPr>
      <w:r>
        <w:rPr>
          <w:rFonts w:ascii="Times New Roman"/>
          <w:b w:val="false"/>
          <w:i w:val="false"/>
          <w:color w:val="000000"/>
          <w:sz w:val="28"/>
        </w:rPr>
        <w:t xml:space="preserve">
      Республикаішілік тасымалдауға – қаланың (басқа елді мекеннің) шегінен тыс 50 километрден аса қашықтыққа тасымалдау жатады. </w:t>
      </w:r>
    </w:p>
    <w:p>
      <w:pPr>
        <w:spacing w:after="0"/>
        <w:ind w:left="0"/>
        <w:jc w:val="both"/>
      </w:pPr>
      <w:r>
        <w:rPr>
          <w:rFonts w:ascii="Times New Roman"/>
          <w:b w:val="false"/>
          <w:i w:val="false"/>
          <w:color w:val="000000"/>
          <w:sz w:val="28"/>
        </w:rPr>
        <w:t>
      Қаламаңылық тасымалдауға қаланың (басқа елді мекеннің) шегінен тыс 50 километрге дейін қашықтықты қоса тасымалдау жатады.</w:t>
      </w:r>
    </w:p>
    <w:p>
      <w:pPr>
        <w:spacing w:after="0"/>
        <w:ind w:left="0"/>
        <w:jc w:val="both"/>
      </w:pPr>
      <w:r>
        <w:rPr>
          <w:rFonts w:ascii="Times New Roman"/>
          <w:b w:val="false"/>
          <w:i w:val="false"/>
          <w:color w:val="000000"/>
          <w:sz w:val="28"/>
        </w:rPr>
        <w:t xml:space="preserve">
      Автобус, трамвай, троллейбус көлігімен қалалық тасымалдауға қала (басқа елді мекен) шегіндегі маршруттарда жүзеге асырылатын тасымалдау жатады. </w:t>
      </w:r>
    </w:p>
    <w:p>
      <w:pPr>
        <w:spacing w:after="0"/>
        <w:ind w:left="0"/>
        <w:jc w:val="both"/>
      </w:pPr>
      <w:r>
        <w:rPr>
          <w:rFonts w:ascii="Times New Roman"/>
          <w:b w:val="false"/>
          <w:i w:val="false"/>
          <w:color w:val="000000"/>
          <w:sz w:val="28"/>
        </w:rPr>
        <w:t>
      Тасымалданған жолаушылар саны барлық санаттағы адамдар үшін бір айда 50 сапар есебінен анықталады.</w:t>
      </w:r>
    </w:p>
    <w:p>
      <w:pPr>
        <w:spacing w:after="0"/>
        <w:ind w:left="0"/>
        <w:jc w:val="both"/>
      </w:pPr>
      <w:r>
        <w:rPr>
          <w:rFonts w:ascii="Times New Roman"/>
          <w:b w:val="false"/>
          <w:i w:val="false"/>
          <w:color w:val="000000"/>
          <w:sz w:val="28"/>
        </w:rPr>
        <w:t>
      2-бағанында жолаушылар айналымы тасымалдаудың әрбір позициясы бойынша жолаушылар санын тасымалдау қашықтығына көбейтудің қосындысымен анықталады</w:t>
      </w:r>
    </w:p>
    <w:p>
      <w:pPr>
        <w:spacing w:after="0"/>
        <w:ind w:left="0"/>
        <w:jc w:val="both"/>
      </w:pPr>
      <w:r>
        <w:rPr>
          <w:rFonts w:ascii="Times New Roman"/>
          <w:b w:val="false"/>
          <w:i w:val="false"/>
          <w:color w:val="000000"/>
          <w:sz w:val="28"/>
        </w:rPr>
        <w:t>
      2-бағанның 1.1.1, 1.2.1.1, 1.2.2.1, 1.3.1, 1.4.1-жолдары тасымалданған жолаушылар санының сапардың орташа қашықтығына көбейтіндісі ретінде анықталады.</w:t>
      </w:r>
    </w:p>
    <w:p>
      <w:pPr>
        <w:spacing w:after="0"/>
        <w:ind w:left="0"/>
        <w:jc w:val="both"/>
      </w:pPr>
      <w:r>
        <w:rPr>
          <w:rFonts w:ascii="Times New Roman"/>
          <w:b w:val="false"/>
          <w:i w:val="false"/>
          <w:color w:val="000000"/>
          <w:sz w:val="28"/>
        </w:rPr>
        <w:t>
      2-бағанның 1.1.2, 1.2.1.2, 1.2.2.2, 1.3.2, 1.4.2-жолдары таксидің ақылы жүрген жолын тасымалданған жолаушылардың орташа санына (екі жолаушыға тең) көбейту арқылы анықталады.</w:t>
      </w:r>
    </w:p>
    <w:p>
      <w:pPr>
        <w:spacing w:after="0"/>
        <w:ind w:left="0"/>
        <w:jc w:val="both"/>
      </w:pPr>
      <w:r>
        <w:rPr>
          <w:rFonts w:ascii="Times New Roman"/>
          <w:b w:val="false"/>
          <w:i w:val="false"/>
          <w:color w:val="000000"/>
          <w:sz w:val="28"/>
        </w:rPr>
        <w:t xml:space="preserve">
      2-бағанның 1.4.3, 1.4.4-жолдары тасымалданған жолаушылар санын жолаушы сапарының орташа қашықтығына көбейту арқылы анықталады. </w:t>
      </w:r>
    </w:p>
    <w:p>
      <w:pPr>
        <w:spacing w:after="0"/>
        <w:ind w:left="0"/>
        <w:jc w:val="both"/>
      </w:pPr>
      <w:r>
        <w:rPr>
          <w:rFonts w:ascii="Times New Roman"/>
          <w:b w:val="false"/>
          <w:i w:val="false"/>
          <w:color w:val="000000"/>
          <w:sz w:val="28"/>
        </w:rPr>
        <w:t>
      3-бағанның 1.1.1, 1.2.1.1, 1.2.2.1, 1.3.1, 1.4.1-жолдарына жол жүру билеттерінің барлық түрлерін сатудан (жеке азаматтарға, сондай-ақ кәсіпорындар мен ұйымдарға) түскен нақты ақшалай түсімінің жалпы сомасы, сондай-ақ тапсырыстық автобустармен жолаушыларды тасымалдаудан түскен ақшалай түсім қосылады.</w:t>
      </w:r>
    </w:p>
    <w:p>
      <w:pPr>
        <w:spacing w:after="0"/>
        <w:ind w:left="0"/>
        <w:jc w:val="both"/>
      </w:pPr>
      <w:r>
        <w:rPr>
          <w:rFonts w:ascii="Times New Roman"/>
          <w:b w:val="false"/>
          <w:i w:val="false"/>
          <w:color w:val="000000"/>
          <w:sz w:val="28"/>
        </w:rPr>
        <w:t>
      3-бағанның 1.1.2, 1.2.1.2, 1.2.2.2, 1.3.2, 1.4.2-жолдарына таксилермен</w:t>
      </w:r>
    </w:p>
    <w:p>
      <w:pPr>
        <w:spacing w:after="0"/>
        <w:ind w:left="0"/>
        <w:jc w:val="both"/>
      </w:pPr>
      <w:r>
        <w:rPr>
          <w:rFonts w:ascii="Times New Roman"/>
          <w:b w:val="false"/>
          <w:i w:val="false"/>
          <w:color w:val="000000"/>
          <w:sz w:val="28"/>
        </w:rPr>
        <w:t>
      жолаушыларды тасымалдаудан алынған ақшалай түсімнен басқа (таксилерге телефон арқылы алдын ала тапсырыс беруден түсетін табыстарды есепке алғанда), сонымен қатар байланыс органдарының пошта мен мерзімдік басылымдарды тасымалдауынан қолма-қол ақшасыз есеп айыру бойынша түскен табыстар да қосылады.</w:t>
      </w:r>
    </w:p>
    <w:p>
      <w:pPr>
        <w:spacing w:after="0"/>
        <w:ind w:left="0"/>
        <w:jc w:val="both"/>
      </w:pPr>
      <w:r>
        <w:rPr>
          <w:rFonts w:ascii="Times New Roman"/>
          <w:b w:val="false"/>
          <w:i w:val="false"/>
          <w:color w:val="000000"/>
          <w:sz w:val="28"/>
        </w:rPr>
        <w:t>
      3-бағанның 1.4.3, 1.4.4-жолдарына жеке азаматтарға, сондай-ақ кәсіпорындар мен ұйымдарға жол жүру құжаттарының барлық түрін сатудан түскен нақты ақшалай түсімнің жалпы сомасы енгізіледі.</w:t>
      </w:r>
    </w:p>
    <w:p>
      <w:pPr>
        <w:spacing w:after="0"/>
        <w:ind w:left="0"/>
        <w:jc w:val="both"/>
      </w:pPr>
      <w:r>
        <w:rPr>
          <w:rFonts w:ascii="Times New Roman"/>
          <w:b w:val="false"/>
          <w:i w:val="false"/>
          <w:color w:val="000000"/>
          <w:sz w:val="28"/>
        </w:rPr>
        <w:t>
      Жолаушыларды тасымалдаудан түскен табыстарға, жолаушылар тасымалдау бойынша көрсетілген қызметтер үшін дотациялар мен субсидияларда қосылады.</w:t>
      </w:r>
    </w:p>
    <w:bookmarkStart w:name="z73" w:id="65"/>
    <w:p>
      <w:pPr>
        <w:spacing w:after="0"/>
        <w:ind w:left="0"/>
        <w:jc w:val="both"/>
      </w:pPr>
      <w:r>
        <w:rPr>
          <w:rFonts w:ascii="Times New Roman"/>
          <w:b w:val="false"/>
          <w:i w:val="false"/>
          <w:color w:val="000000"/>
          <w:sz w:val="28"/>
        </w:rPr>
        <w:t>
      5. 2-бөлімнің 1-бағанының автомобиль көлігімен 1-жолына жүк автомобильдерімен, пикаптармен, жеңіл автомобиль шассиіндегі фургондармен және автотіркемелермен орындалған көлем жиынтығы қосылады. Тасымалданған жүктерді есепке алу, келу мезеті бойынша жүзеге асырылады. Тасымалданған жүктер көлемі ыдыс салмағын, әрбір жүргендегі контейнерлер салмағын ескере отырып, тасымалданған жүктің нақты салмағы бойынша көрсетіледі.</w:t>
      </w:r>
    </w:p>
    <w:bookmarkEnd w:id="65"/>
    <w:p>
      <w:pPr>
        <w:spacing w:after="0"/>
        <w:ind w:left="0"/>
        <w:jc w:val="both"/>
      </w:pPr>
      <w:r>
        <w:rPr>
          <w:rFonts w:ascii="Times New Roman"/>
          <w:b w:val="false"/>
          <w:i w:val="false"/>
          <w:color w:val="000000"/>
          <w:sz w:val="28"/>
        </w:rPr>
        <w:t>
      Автомобиль көлігіндегі 2-бағанның 1-жолы бойынша әрбір жүрісте тасымалданған жүк салмағын (автотіркемелермен тасымалданған жүктерді қоса алғанда) жүріс қашықтығына көбейтіп, кейін барлық жүрістер бойынша көбейтіндісін қосындылаумен анықталады.</w:t>
      </w:r>
    </w:p>
    <w:p>
      <w:pPr>
        <w:spacing w:after="0"/>
        <w:ind w:left="0"/>
        <w:jc w:val="both"/>
      </w:pPr>
      <w:r>
        <w:rPr>
          <w:rFonts w:ascii="Times New Roman"/>
          <w:b w:val="false"/>
          <w:i w:val="false"/>
          <w:color w:val="000000"/>
          <w:sz w:val="28"/>
        </w:rPr>
        <w:t>
      2-бөлімнің 3-бағаны 1-жолы және 3-бөлімнің 6-бағаны 1-жолында жүктерді автомобильдермен тасымалдаудан түскен табыстар қолданыстағы тарифтер бойынша тасымалданған жүктер саны туралы құжаттар негізінде немесе жасалған шарттарға сәйкес анықталады.</w:t>
      </w:r>
    </w:p>
    <w:bookmarkStart w:name="z74" w:id="66"/>
    <w:p>
      <w:pPr>
        <w:spacing w:after="0"/>
        <w:ind w:left="0"/>
        <w:jc w:val="both"/>
      </w:pPr>
      <w:r>
        <w:rPr>
          <w:rFonts w:ascii="Times New Roman"/>
          <w:b w:val="false"/>
          <w:i w:val="false"/>
          <w:color w:val="000000"/>
          <w:sz w:val="28"/>
        </w:rPr>
        <w:t>
      6. 3-бөлімнің "Жүк түрлерінің атауы" Б бағанында Жүк түрлерінің тізбесіне (осы Нұсқаулыққа 1-қосымша) сәйкес жүктің түрі көрсетіледі.</w:t>
      </w:r>
    </w:p>
    <w:bookmarkEnd w:id="66"/>
    <w:p>
      <w:pPr>
        <w:spacing w:after="0"/>
        <w:ind w:left="0"/>
        <w:jc w:val="both"/>
      </w:pPr>
      <w:r>
        <w:rPr>
          <w:rFonts w:ascii="Times New Roman"/>
          <w:b w:val="false"/>
          <w:i w:val="false"/>
          <w:color w:val="000000"/>
          <w:sz w:val="28"/>
        </w:rPr>
        <w:t>
      1.21-жол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 міндетін атқарушының 2015 жылғы 17 сәуірдегі № 460 бұйрығымен бекітілген қауіпті жүктер тізбесіне сәйкес толтырылады (нормативтік құқықтық актілердің мемлекеттік тіркеу Тізілімінде № 11779 тіркелген).</w:t>
      </w:r>
    </w:p>
    <w:bookmarkStart w:name="z75" w:id="67"/>
    <w:p>
      <w:pPr>
        <w:spacing w:after="0"/>
        <w:ind w:left="0"/>
        <w:jc w:val="both"/>
      </w:pPr>
      <w:r>
        <w:rPr>
          <w:rFonts w:ascii="Times New Roman"/>
          <w:b w:val="false"/>
          <w:i w:val="false"/>
          <w:color w:val="000000"/>
          <w:sz w:val="28"/>
        </w:rPr>
        <w:t>
      7. 4-бөлімнің 1-жолы келесі табыстарды қамтиды:</w:t>
      </w:r>
    </w:p>
    <w:bookmarkEnd w:id="67"/>
    <w:p>
      <w:pPr>
        <w:spacing w:after="0"/>
        <w:ind w:left="0"/>
        <w:jc w:val="both"/>
      </w:pPr>
      <w:r>
        <w:rPr>
          <w:rFonts w:ascii="Times New Roman"/>
          <w:b w:val="false"/>
          <w:i w:val="false"/>
          <w:color w:val="000000"/>
          <w:sz w:val="28"/>
        </w:rPr>
        <w:t>
      1) жүктерді көліктік өңдеу және сақтау қызметтерін (жүк және багажды тиеу және түсіру, жүкті бекіту және түсіру (стивидорлық жұмыстар), тауарлардың барлық түрлеріне арналған қоймалау қызметтері, сыртқы сауда аймақтарында тауарларды сақтау);</w:t>
      </w:r>
    </w:p>
    <w:p>
      <w:pPr>
        <w:spacing w:after="0"/>
        <w:ind w:left="0"/>
        <w:jc w:val="both"/>
      </w:pPr>
      <w:r>
        <w:rPr>
          <w:rFonts w:ascii="Times New Roman"/>
          <w:b w:val="false"/>
          <w:i w:val="false"/>
          <w:color w:val="000000"/>
          <w:sz w:val="28"/>
        </w:rPr>
        <w:t>
      2) өзге де қосалқы көлік қызметтерін (терминал қызметтері (автобус вокзалдары мен стансалары), автомобиль жолдарын пайдалану қызметтері, азаматтарға тиесілі көлік құралдарын сақтау бойынша қызметтер);</w:t>
      </w:r>
    </w:p>
    <w:p>
      <w:pPr>
        <w:spacing w:after="0"/>
        <w:ind w:left="0"/>
        <w:jc w:val="both"/>
      </w:pPr>
      <w:r>
        <w:rPr>
          <w:rFonts w:ascii="Times New Roman"/>
          <w:b w:val="false"/>
          <w:i w:val="false"/>
          <w:color w:val="000000"/>
          <w:sz w:val="28"/>
        </w:rPr>
        <w:t xml:space="preserve">
      3) жүк тасымалдауды ұйымдастыру бойынша қызметтерін (жүкті экспедициялау, көлік құжаттамалары мен жол парақтарын дайындау, кеден агенттерінің қызметтері). </w:t>
      </w:r>
    </w:p>
    <w:p>
      <w:pPr>
        <w:spacing w:after="0"/>
        <w:ind w:left="0"/>
        <w:jc w:val="both"/>
      </w:pPr>
      <w:r>
        <w:rPr>
          <w:rFonts w:ascii="Times New Roman"/>
          <w:b w:val="false"/>
          <w:i w:val="false"/>
          <w:color w:val="000000"/>
          <w:sz w:val="28"/>
        </w:rPr>
        <w:t>
      2-жолда жалға беру шартына сәйкес автокөлік құралын жүргізушісімен (экипажымен) жалға алғаны үшін төлем көрсетіледі.</w:t>
      </w:r>
    </w:p>
    <w:bookmarkStart w:name="z76" w:id="68"/>
    <w:p>
      <w:pPr>
        <w:spacing w:after="0"/>
        <w:ind w:left="0"/>
        <w:jc w:val="both"/>
      </w:pPr>
      <w:r>
        <w:rPr>
          <w:rFonts w:ascii="Times New Roman"/>
          <w:b w:val="false"/>
          <w:i w:val="false"/>
          <w:color w:val="000000"/>
          <w:sz w:val="28"/>
        </w:rPr>
        <w:t xml:space="preserve">
      8. 5-бөлімінде қайталама қызмет түріне негізгіден басқа, үшінші тұлға үшін тауарларды (қызмет көрсетулерді) өткізу мақсатында жүзеге асырылатын қызмет түрі жатады. </w:t>
      </w:r>
    </w:p>
    <w:bookmarkEnd w:id="68"/>
    <w:p>
      <w:pPr>
        <w:spacing w:after="0"/>
        <w:ind w:left="0"/>
        <w:jc w:val="both"/>
      </w:pPr>
      <w:r>
        <w:rPr>
          <w:rFonts w:ascii="Times New Roman"/>
          <w:b w:val="false"/>
          <w:i w:val="false"/>
          <w:color w:val="000000"/>
          <w:sz w:val="28"/>
        </w:rPr>
        <w:t>
      Б бағанында Экономикалық қызмет түрлерінің номенклатурасына (бұдан әрі – ЭҚЖЖ) сәйкес 5 таңба бөлінісінде - қызметтің қайталама түрлерінің атаулары, ал "ЭҚЖЖ коды" бағанында 5-таңбаға дейін ЭҚЖЖ сәйкес саланың коды көрсетіледі.</w:t>
      </w:r>
    </w:p>
    <w:bookmarkStart w:name="z77" w:id="69"/>
    <w:p>
      <w:pPr>
        <w:spacing w:after="0"/>
        <w:ind w:left="0"/>
        <w:jc w:val="both"/>
      </w:pPr>
      <w:r>
        <w:rPr>
          <w:rFonts w:ascii="Times New Roman"/>
          <w:b w:val="false"/>
          <w:i w:val="false"/>
          <w:color w:val="000000"/>
          <w:sz w:val="28"/>
        </w:rPr>
        <w:t xml:space="preserve">
      9.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69"/>
    <w:bookmarkStart w:name="z78" w:id="70"/>
    <w:p>
      <w:pPr>
        <w:spacing w:after="0"/>
        <w:ind w:left="0"/>
        <w:jc w:val="both"/>
      </w:pPr>
      <w:r>
        <w:rPr>
          <w:rFonts w:ascii="Times New Roman"/>
          <w:b w:val="false"/>
          <w:i w:val="false"/>
          <w:color w:val="000000"/>
          <w:sz w:val="28"/>
        </w:rPr>
        <w:t>
      10.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70"/>
    <w:p>
      <w:pPr>
        <w:spacing w:after="0"/>
        <w:ind w:left="0"/>
        <w:jc w:val="both"/>
      </w:pPr>
      <w:r>
        <w:rPr>
          <w:rFonts w:ascii="Times New Roman"/>
          <w:b w:val="false"/>
          <w:i w:val="false"/>
          <w:color w:val="000000"/>
          <w:sz w:val="28"/>
        </w:rPr>
        <w:t>
      Ескертпе: Х – бұл айқындама толтыруға жатпайды.</w:t>
      </w:r>
    </w:p>
    <w:bookmarkStart w:name="z79" w:id="71"/>
    <w:p>
      <w:pPr>
        <w:spacing w:after="0"/>
        <w:ind w:left="0"/>
        <w:jc w:val="both"/>
      </w:pPr>
      <w:r>
        <w:rPr>
          <w:rFonts w:ascii="Times New Roman"/>
          <w:b w:val="false"/>
          <w:i w:val="false"/>
          <w:color w:val="000000"/>
          <w:sz w:val="28"/>
        </w:rPr>
        <w:t>
      11. Арифметикалық-логикалық бақылау:</w:t>
      </w:r>
    </w:p>
    <w:bookmarkEnd w:id="71"/>
    <w:p>
      <w:pPr>
        <w:spacing w:after="0"/>
        <w:ind w:left="0"/>
        <w:jc w:val="both"/>
      </w:pPr>
      <w:r>
        <w:rPr>
          <w:rFonts w:ascii="Times New Roman"/>
          <w:b w:val="false"/>
          <w:i w:val="false"/>
          <w:color w:val="000000"/>
          <w:sz w:val="28"/>
        </w:rPr>
        <w:t>
      1) "Қатынас түрлері бойынша жолаушылар тасымалдау қызметтерінің көлемі" 1-бөлімі:</w:t>
      </w:r>
    </w:p>
    <w:p>
      <w:pPr>
        <w:spacing w:after="0"/>
        <w:ind w:left="0"/>
        <w:jc w:val="both"/>
      </w:pPr>
      <w:r>
        <w:rPr>
          <w:rFonts w:ascii="Times New Roman"/>
          <w:b w:val="false"/>
          <w:i w:val="false"/>
          <w:color w:val="000000"/>
          <w:sz w:val="28"/>
        </w:rPr>
        <w:t xml:space="preserve">
      әрбір баған үшін 1-жол = 1.1, 1.2, 1.3, 1.4-жолдарының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1.1-жол = 1.1.1 және 1.1.2-жолдарының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баған үшін 1.1.1-жол = 1.1.1.1 және 1.1.1.2-жолдарының</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1.1.2-жол = 1.1.2.1 және 1.1.2.2-жолдарының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баған үшін 1.2-жол = 1.2.1 және 1.2.2-жолдарының</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1.2.1-жол = 1.2.1.1 және 1.2.1.2-жолдарының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1.2.2-жол = 1.2.2.1 және 1.2.2.2-жолдарының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1.3-жол = 1.3.1 және 1.3.2-жолдарының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1.4-жол = 1.4.1-1.4.6-жолдарының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"Қатынас түрлері бойынша жүк тасымалдау қызметтерінің көлемі"</w:t>
      </w:r>
    </w:p>
    <w:p>
      <w:pPr>
        <w:spacing w:after="0"/>
        <w:ind w:left="0"/>
        <w:jc w:val="both"/>
      </w:pPr>
      <w:r>
        <w:rPr>
          <w:rFonts w:ascii="Times New Roman"/>
          <w:b w:val="false"/>
          <w:i w:val="false"/>
          <w:color w:val="000000"/>
          <w:sz w:val="28"/>
        </w:rPr>
        <w:t>
      2-бөлімі:</w:t>
      </w:r>
    </w:p>
    <w:p>
      <w:pPr>
        <w:spacing w:after="0"/>
        <w:ind w:left="0"/>
        <w:jc w:val="both"/>
      </w:pPr>
      <w:r>
        <w:rPr>
          <w:rFonts w:ascii="Times New Roman"/>
          <w:b w:val="false"/>
          <w:i w:val="false"/>
          <w:color w:val="000000"/>
          <w:sz w:val="28"/>
        </w:rPr>
        <w:t>
      әрбір баған үшін 1-жол = 1.1, 1.2, 1.3, 1.4-жолдарының</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баған үшін 1.1.1-жол ≤ 1.1-жолдан;</w:t>
      </w:r>
    </w:p>
    <w:p>
      <w:pPr>
        <w:spacing w:after="0"/>
        <w:ind w:left="0"/>
        <w:jc w:val="both"/>
      </w:pPr>
      <w:r>
        <w:rPr>
          <w:rFonts w:ascii="Times New Roman"/>
          <w:b w:val="false"/>
          <w:i w:val="false"/>
          <w:color w:val="000000"/>
          <w:sz w:val="28"/>
        </w:rPr>
        <w:t xml:space="preserve">
      әрбір баған үшін 1.2-жол = 1.2.1 және 1.2.2-жолдарының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"Қатынас бөлінісінде түрлері бойынша жүк тасымалдау көлемі" 3-бөлімі:</w:t>
      </w:r>
    </w:p>
    <w:p>
      <w:pPr>
        <w:spacing w:after="0"/>
        <w:ind w:left="0"/>
        <w:jc w:val="both"/>
      </w:pPr>
      <w:r>
        <w:rPr>
          <w:rFonts w:ascii="Times New Roman"/>
          <w:b w:val="false"/>
          <w:i w:val="false"/>
          <w:color w:val="000000"/>
          <w:sz w:val="28"/>
        </w:rPr>
        <w:t xml:space="preserve">
      әрбір баған үшін 1-жол = 1.1-1.20-жолдарының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жол үшін 1-баған = 2-5-бағандарының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баған үшін 1-жол ≥ 1.21-жолынан;</w:t>
      </w:r>
    </w:p>
    <w:p>
      <w:pPr>
        <w:spacing w:after="0"/>
        <w:ind w:left="0"/>
        <w:jc w:val="both"/>
      </w:pPr>
      <w:r>
        <w:rPr>
          <w:rFonts w:ascii="Times New Roman"/>
          <w:b w:val="false"/>
          <w:i w:val="false"/>
          <w:color w:val="000000"/>
          <w:sz w:val="28"/>
        </w:rPr>
        <w:t>
      әрбір баған үшін 1-жол ≥ 1.22-жолынан.</w:t>
      </w:r>
    </w:p>
    <w:p>
      <w:pPr>
        <w:spacing w:after="0"/>
        <w:ind w:left="0"/>
        <w:jc w:val="both"/>
      </w:pPr>
      <w:r>
        <w:rPr>
          <w:rFonts w:ascii="Times New Roman"/>
          <w:b w:val="false"/>
          <w:i w:val="false"/>
          <w:color w:val="000000"/>
          <w:sz w:val="28"/>
        </w:rPr>
        <w:t>
      4) "Қызметтің қайталама түрлері бойынша өндірілген өнім (жұмыс, қызмет) көлемдері" 5-бөлімі:</w:t>
      </w:r>
    </w:p>
    <w:p>
      <w:pPr>
        <w:spacing w:after="0"/>
        <w:ind w:left="0"/>
        <w:jc w:val="both"/>
      </w:pPr>
      <w:r>
        <w:rPr>
          <w:rFonts w:ascii="Times New Roman"/>
          <w:b w:val="false"/>
          <w:i w:val="false"/>
          <w:color w:val="000000"/>
          <w:sz w:val="28"/>
        </w:rPr>
        <w:t xml:space="preserve">
      1-жол = барлық қалған жолдардың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Бөлімдер арасындағы бақылау:</w:t>
      </w:r>
    </w:p>
    <w:p>
      <w:pPr>
        <w:spacing w:after="0"/>
        <w:ind w:left="0"/>
        <w:jc w:val="both"/>
      </w:pPr>
      <w:r>
        <w:rPr>
          <w:rFonts w:ascii="Times New Roman"/>
          <w:b w:val="false"/>
          <w:i w:val="false"/>
          <w:color w:val="000000"/>
          <w:sz w:val="28"/>
        </w:rPr>
        <w:t xml:space="preserve">
      2-бөлімнің 1-бағанының 1-жолы = 3-бөлімнің 1-бағанының 1-жолына; </w:t>
      </w:r>
    </w:p>
    <w:p>
      <w:pPr>
        <w:spacing w:after="0"/>
        <w:ind w:left="0"/>
        <w:jc w:val="both"/>
      </w:pPr>
      <w:r>
        <w:rPr>
          <w:rFonts w:ascii="Times New Roman"/>
          <w:b w:val="false"/>
          <w:i w:val="false"/>
          <w:color w:val="000000"/>
          <w:sz w:val="28"/>
        </w:rPr>
        <w:t xml:space="preserve">
      2-бөлімнің 1-бағанының 1.1-жолы = 3-бөлімнің 2-бағанының 1-жолына; </w:t>
      </w:r>
    </w:p>
    <w:p>
      <w:pPr>
        <w:spacing w:after="0"/>
        <w:ind w:left="0"/>
        <w:jc w:val="both"/>
      </w:pPr>
      <w:r>
        <w:rPr>
          <w:rFonts w:ascii="Times New Roman"/>
          <w:b w:val="false"/>
          <w:i w:val="false"/>
          <w:color w:val="000000"/>
          <w:sz w:val="28"/>
        </w:rPr>
        <w:t xml:space="preserve">
      2-бөлімнің 1-бағанының 1.2-жолы = 3-бөлімнің 3-бағанының 1-жолына; </w:t>
      </w:r>
    </w:p>
    <w:p>
      <w:pPr>
        <w:spacing w:after="0"/>
        <w:ind w:left="0"/>
        <w:jc w:val="both"/>
      </w:pPr>
      <w:r>
        <w:rPr>
          <w:rFonts w:ascii="Times New Roman"/>
          <w:b w:val="false"/>
          <w:i w:val="false"/>
          <w:color w:val="000000"/>
          <w:sz w:val="28"/>
        </w:rPr>
        <w:t xml:space="preserve">
      2-бөлімнің 1-бағанының 1.3-жолы = 3-бөлімнің 4-бағанының 1-жолына; </w:t>
      </w:r>
    </w:p>
    <w:p>
      <w:pPr>
        <w:spacing w:after="0"/>
        <w:ind w:left="0"/>
        <w:jc w:val="both"/>
      </w:pPr>
      <w:r>
        <w:rPr>
          <w:rFonts w:ascii="Times New Roman"/>
          <w:b w:val="false"/>
          <w:i w:val="false"/>
          <w:color w:val="000000"/>
          <w:sz w:val="28"/>
        </w:rPr>
        <w:t>
      2-бөлімнің 1-бағанының 1.4-жолы = 3-бөлімнің 5-бағанының 1-жолына;</w:t>
      </w:r>
    </w:p>
    <w:p>
      <w:pPr>
        <w:spacing w:after="0"/>
        <w:ind w:left="0"/>
        <w:jc w:val="both"/>
      </w:pPr>
      <w:r>
        <w:rPr>
          <w:rFonts w:ascii="Times New Roman"/>
          <w:b w:val="false"/>
          <w:i w:val="false"/>
          <w:color w:val="000000"/>
          <w:sz w:val="28"/>
        </w:rPr>
        <w:t>
      2-бөлімнің 3-бағанының 1-жолы = 3-бөлімнің 6-бағанының 1-жолына.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"Қатынас түрлері бойынша</w:t>
            </w:r>
            <w:r>
              <w:br/>
            </w:r>
            <w:r>
              <w:rPr>
                <w:rFonts w:ascii="Times New Roman"/>
                <w:b w:val="false"/>
                <w:i w:val="false"/>
                <w:color w:val="000000"/>
                <w:sz w:val="20"/>
              </w:rPr>
              <w:t>автомобиль және қалалық</w:t>
            </w:r>
            <w:r>
              <w:br/>
            </w:r>
            <w:r>
              <w:rPr>
                <w:rFonts w:ascii="Times New Roman"/>
                <w:b w:val="false"/>
                <w:i w:val="false"/>
                <w:color w:val="000000"/>
                <w:sz w:val="20"/>
              </w:rPr>
              <w:t>электр көлігінің көрсететін</w:t>
            </w:r>
            <w:r>
              <w:br/>
            </w:r>
            <w:r>
              <w:rPr>
                <w:rFonts w:ascii="Times New Roman"/>
                <w:b w:val="false"/>
                <w:i w:val="false"/>
                <w:color w:val="000000"/>
                <w:sz w:val="20"/>
              </w:rPr>
              <w:t>қызметтері туралы есеп" (коды</w:t>
            </w:r>
            <w:r>
              <w:br/>
            </w:r>
            <w:r>
              <w:rPr>
                <w:rFonts w:ascii="Times New Roman"/>
                <w:b w:val="false"/>
                <w:i w:val="false"/>
                <w:color w:val="000000"/>
                <w:sz w:val="20"/>
              </w:rPr>
              <w:t>181112003, индексі 2-ТР (авто,</w:t>
            </w:r>
            <w:r>
              <w:br/>
            </w:r>
            <w:r>
              <w:rPr>
                <w:rFonts w:ascii="Times New Roman"/>
                <w:b w:val="false"/>
                <w:i w:val="false"/>
                <w:color w:val="000000"/>
                <w:sz w:val="20"/>
              </w:rPr>
              <w:t>электр), кезеңділігі жылдық)</w:t>
            </w:r>
            <w:r>
              <w:br/>
            </w:r>
            <w:r>
              <w:rPr>
                <w:rFonts w:ascii="Times New Roman"/>
                <w:b w:val="false"/>
                <w:i w:val="false"/>
                <w:color w:val="000000"/>
                <w:sz w:val="20"/>
              </w:rPr>
              <w:t>жалпымемлекеттік</w:t>
            </w:r>
            <w:r>
              <w:br/>
            </w:r>
            <w:r>
              <w:rPr>
                <w:rFonts w:ascii="Times New Roman"/>
                <w:b w:val="false"/>
                <w:i w:val="false"/>
                <w:color w:val="000000"/>
                <w:sz w:val="20"/>
              </w:rPr>
              <w:t>статистикалық байқаудың</w:t>
            </w:r>
            <w:r>
              <w:br/>
            </w:r>
            <w:r>
              <w:rPr>
                <w:rFonts w:ascii="Times New Roman"/>
                <w:b w:val="false"/>
                <w:i w:val="false"/>
                <w:color w:val="000000"/>
                <w:sz w:val="20"/>
              </w:rPr>
              <w:t>статистикалық нысанын</w:t>
            </w:r>
            <w:r>
              <w:br/>
            </w:r>
            <w:r>
              <w:rPr>
                <w:rFonts w:ascii="Times New Roman"/>
                <w:b w:val="false"/>
                <w:i w:val="false"/>
                <w:color w:val="000000"/>
                <w:sz w:val="20"/>
              </w:rPr>
              <w:t>толтыру жөніндегі нұсқаулыққа</w:t>
            </w:r>
            <w:r>
              <w:br/>
            </w:r>
            <w:r>
              <w:rPr>
                <w:rFonts w:ascii="Times New Roman"/>
                <w:b w:val="false"/>
                <w:i w:val="false"/>
                <w:color w:val="000000"/>
                <w:sz w:val="20"/>
              </w:rPr>
              <w:t>1-қосымша</w:t>
            </w:r>
          </w:p>
        </w:tc>
      </w:tr>
    </w:tbl>
    <w:bookmarkStart w:name="z81" w:id="72"/>
    <w:p>
      <w:pPr>
        <w:spacing w:after="0"/>
        <w:ind w:left="0"/>
        <w:jc w:val="left"/>
      </w:pPr>
      <w:r>
        <w:rPr>
          <w:rFonts w:ascii="Times New Roman"/>
          <w:b/>
          <w:i w:val="false"/>
          <w:color w:val="000000"/>
        </w:rPr>
        <w:t xml:space="preserve"> "Қатынас түрлері бойынша автомобиль және қалалық электр көлігінің көрсететін қызметтері туралы есептің" (коды 181112003, индексі 2-ТР (авто, электр), кезеңділігі жылдық) 3-бөлімін толтыруға арналған жүк түрлерінің тізбесі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8"/>
        <w:gridCol w:w="7072"/>
      </w:tblGrid>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жануарлар</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салмақтағы сұйық немесе газ тәріздес жүктер</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салмақтағы сұйық немесе газ тәріздес жүктер</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кені</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 кендері</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шикізаты</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сынығы</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флюстер</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жүктері</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жүктері</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минералдық тыңайтқыштар</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тоңазытылған немесе салқындатылған өнімдер</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өнімдері</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цементі</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жүктері</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жүктер (өзге топтамаларға енгізілмеген жүктер)</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және бөлшектер</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r>
      <w:tr>
        <w:trPr>
          <w:trHeight w:val="30" w:hRule="atLeast"/>
        </w:trPr>
        <w:tc>
          <w:tcPr>
            <w:tcW w:w="5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2016 жылғы</w:t>
            </w:r>
            <w:r>
              <w:br/>
            </w:r>
            <w:r>
              <w:rPr>
                <w:rFonts w:ascii="Times New Roman"/>
                <w:b w:val="false"/>
                <w:i w:val="false"/>
                <w:color w:val="000000"/>
                <w:sz w:val="20"/>
              </w:rPr>
              <w:t>20 желтоқсандағы № 319</w:t>
            </w:r>
            <w:r>
              <w:br/>
            </w:r>
            <w:r>
              <w:rPr>
                <w:rFonts w:ascii="Times New Roman"/>
                <w:b w:val="false"/>
                <w:i w:val="false"/>
                <w:color w:val="000000"/>
                <w:sz w:val="20"/>
              </w:rPr>
              <w:t>бұйрығына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4 желтоқсандағы № 66</w:t>
            </w:r>
            <w:r>
              <w:br/>
            </w:r>
            <w:r>
              <w:rPr>
                <w:rFonts w:ascii="Times New Roman"/>
                <w:b w:val="false"/>
                <w:i w:val="false"/>
                <w:color w:val="000000"/>
                <w:sz w:val="20"/>
              </w:rPr>
              <w:t>бұйрығына 19-қосымша</w:t>
            </w:r>
          </w:p>
        </w:tc>
      </w:tr>
    </w:tbl>
    <w:tbl>
      <w:tblPr>
        <w:tblW w:w="0" w:type="auto"/>
        <w:tblCellSpacing w:w="0" w:type="auto"/>
        <w:tblBorders>
          <w:top w:val="none"/>
          <w:left w:val="none"/>
          <w:bottom w:val="none"/>
          <w:right w:val="none"/>
          <w:insideH w:val="none"/>
          <w:insideV w:val="none"/>
        </w:tblBorders>
      </w:tblPr>
      <w:tblGrid>
        <w:gridCol w:w="5120"/>
        <w:gridCol w:w="983"/>
        <w:gridCol w:w="6197"/>
      </w:tblGrid>
      <w:tr>
        <w:trPr>
          <w:trHeight w:val="30" w:hRule="atLeast"/>
        </w:trPr>
        <w:tc>
          <w:tcPr>
            <w:tcW w:w="51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619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 Председателя Комитета по статистике Министерства национальной экономики Республики Казахстан от 20 декабря 2016 года № 319</w:t>
            </w:r>
          </w:p>
        </w:tc>
      </w:tr>
      <w:tr>
        <w:trPr>
          <w:trHeight w:val="30" w:hRule="atLeast"/>
        </w:trPr>
        <w:tc>
          <w:tcPr>
            <w:tcW w:w="51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787"/>
        <w:gridCol w:w="12"/>
        <w:gridCol w:w="97"/>
        <w:gridCol w:w="359"/>
        <w:gridCol w:w="11612"/>
        <w:gridCol w:w="418"/>
        <w:gridCol w:w="5"/>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деректерді ұсыну және алғашқы статистикалық деректерді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181112001</w:t>
            </w:r>
            <w:r>
              <w:br/>
            </w:r>
            <w:r>
              <w:rPr>
                <w:rFonts w:ascii="Times New Roman"/>
                <w:b w:val="false"/>
                <w:i w:val="false"/>
                <w:color w:val="000000"/>
                <w:sz w:val="20"/>
              </w:rPr>
              <w:t>
Код статистической формы 181112001</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қызметтері кәсіпорындарының көрсететін қызметтері туралы есеп</w:t>
            </w:r>
            <w:r>
              <w:br/>
            </w:r>
            <w:r>
              <w:rPr>
                <w:rFonts w:ascii="Times New Roman"/>
                <w:b w:val="false"/>
                <w:i w:val="false"/>
                <w:color w:val="000000"/>
                <w:sz w:val="20"/>
              </w:rPr>
              <w:t>
Отчет об услугах предприятий вспомогательной транспортной деятельности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(қосалқы қызмет)</w:t>
            </w:r>
            <w:r>
              <w:br/>
            </w:r>
            <w:r>
              <w:rPr>
                <w:rFonts w:ascii="Times New Roman"/>
                <w:b w:val="false"/>
                <w:i w:val="false"/>
                <w:color w:val="000000"/>
                <w:sz w:val="20"/>
              </w:rPr>
              <w:t>
2-ТР (вспомогательная деятельность)</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r>
              <w:br/>
            </w: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r>
              <w:br/>
            </w:r>
            <w:r>
              <w:rPr>
                <w:rFonts w:ascii="Times New Roman"/>
                <w:b w:val="false"/>
                <w:i w:val="false"/>
                <w:color w:val="000000"/>
                <w:sz w:val="20"/>
              </w:rPr>
              <w:t>
Отчетный период</w:t>
            </w:r>
          </w:p>
        </w:tc>
        <w:tc>
          <w:tcPr>
            <w:tcW w:w="116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түрі – жүкті қоймалау және сақтау (Экономикалық қызмет түрлерінің жалпы жіктеуішінің (бұдан әрі – ЭҚЖЖ) 52.1 кодына сәйкес) және тасымалдау кезінде қосалқы қызмет түрлері (ЭҚЖЖ коды 52.2) болып табылатын заңды тұлғалар және (немесе) олардың құрылымдық бөлімшелері тапсырады.</w:t>
            </w:r>
            <w:r>
              <w:br/>
            </w: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видом деятельности – складирование и хранение груза (согласно коду Общего классификатора видов экономической деятельности (далее – ОКЭД) 52.1) и вспомогательные виды деятельности при транспортировке (код ОКЭД 52.2).</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есепті кезеңнен кейінгі 10 сәуірге (қоса алғанда) дейін</w:t>
            </w:r>
            <w:r>
              <w:br/>
            </w:r>
            <w:r>
              <w:rPr>
                <w:rFonts w:ascii="Times New Roman"/>
                <w:b w:val="false"/>
                <w:i w:val="false"/>
                <w:color w:val="000000"/>
                <w:sz w:val="20"/>
              </w:rPr>
              <w:t>
Срок представления: до 10 апреля (включительно) после отчетного периода</w:t>
            </w:r>
          </w:p>
        </w:tc>
      </w:tr>
      <w:tr>
        <w:trPr>
          <w:trHeight w:val="30" w:hRule="atLeast"/>
        </w:trPr>
        <w:tc>
          <w:tcPr>
            <w:tcW w:w="17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2286"/>
        <w:gridCol w:w="10014"/>
      </w:tblGrid>
      <w:tr>
        <w:trPr>
          <w:trHeight w:val="30" w:hRule="atLeast"/>
        </w:trPr>
        <w:tc>
          <w:tcPr>
            <w:tcW w:w="22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(5-таңбалы ЭҚЖЖ) экономикалық қызмет түрлерінің номенклатурасына сәйкес қызмет түрін көрсетіңіз.</w:t>
            </w:r>
            <w:r>
              <w:br/>
            </w:r>
            <w:r>
              <w:rPr>
                <w:rFonts w:ascii="Times New Roman"/>
                <w:b w:val="false"/>
                <w:i w:val="false"/>
                <w:color w:val="000000"/>
                <w:sz w:val="20"/>
              </w:rPr>
              <w:t>
Укажите вид деятельности согласно номенклатуры видов экономической деятельности (ОКЭД 5-ти значный).</w:t>
            </w:r>
            <w:r>
              <w:br/>
            </w:r>
            <w:r>
              <w:rPr>
                <w:rFonts w:ascii="Times New Roman"/>
                <w:b w:val="false"/>
                <w:i w:val="false"/>
                <w:color w:val="000000"/>
                <w:sz w:val="20"/>
              </w:rPr>
              <w:t>
Қызмет көрсетілген өңірді көрсетіңіз (облыс, қала, аудан) (ӘАОЖ)</w:t>
            </w:r>
            <w:r>
              <w:br/>
            </w:r>
            <w:r>
              <w:rPr>
                <w:rFonts w:ascii="Times New Roman"/>
                <w:b w:val="false"/>
                <w:i w:val="false"/>
                <w:color w:val="000000"/>
                <w:sz w:val="20"/>
              </w:rPr>
              <w:t>
Укажите регион оказания услуг (область, город, район) (КАТО)</w:t>
            </w:r>
          </w:p>
        </w:tc>
        <w:tc>
          <w:tcPr>
            <w:tcW w:w="100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65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655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3365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655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Сақтау бойынша қызметтерден және қосалқы көлік қызметтерінен түскен табыстар туралы ақпаратты көрсетіңіз, мың теңге</w:t>
      </w:r>
    </w:p>
    <w:p>
      <w:pPr>
        <w:spacing w:after="0"/>
        <w:ind w:left="0"/>
        <w:jc w:val="both"/>
      </w:pPr>
      <w:r>
        <w:rPr>
          <w:rFonts w:ascii="Times New Roman"/>
          <w:b w:val="false"/>
          <w:i w:val="false"/>
          <w:color w:val="000000"/>
          <w:sz w:val="28"/>
        </w:rPr>
        <w:t>
      Укажите информацию о доходах от услуг по хранению и услуг транспортных вспомогательных,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2"/>
        <w:gridCol w:w="3713"/>
        <w:gridCol w:w="1329"/>
        <w:gridCol w:w="2866"/>
      </w:tblGrid>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КҚСЖ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түрлерінің атауы</w:t>
            </w:r>
            <w:r>
              <w:br/>
            </w:r>
            <w:r>
              <w:rPr>
                <w:rFonts w:ascii="Times New Roman"/>
                <w:b w:val="false"/>
                <w:i w:val="false"/>
                <w:color w:val="000000"/>
                <w:sz w:val="20"/>
              </w:rPr>
              <w:t>
Наименование видов услуг по СК</w:t>
            </w:r>
            <w:r>
              <w:rPr>
                <w:rFonts w:ascii="Times New Roman"/>
                <w:b w:val="false"/>
                <w:i w:val="false"/>
                <w:color w:val="000000"/>
                <w:vertAlign w:val="superscript"/>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КҚСЖ коды</w:t>
            </w:r>
            <w:r>
              <w:br/>
            </w:r>
            <w:r>
              <w:rPr>
                <w:rFonts w:ascii="Times New Roman"/>
                <w:b w:val="false"/>
                <w:i w:val="false"/>
                <w:color w:val="000000"/>
                <w:sz w:val="20"/>
              </w:rPr>
              <w:t>
Код СКУ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қызметінен түскен табыс</w:t>
            </w:r>
            <w:r>
              <w:br/>
            </w:r>
            <w:r>
              <w:rPr>
                <w:rFonts w:ascii="Times New Roman"/>
                <w:b w:val="false"/>
                <w:i w:val="false"/>
                <w:color w:val="000000"/>
                <w:sz w:val="20"/>
              </w:rPr>
              <w:t>
Доходы от вспомогательной транспортной деятельности</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Біржолғы сақтау сыйымдылығы туралы ақпаратты көрсетіңіз (қоймалау және сақтау бойынша қызметтерді көрсететін кәсіпорындар толтырады)</w:t>
      </w:r>
    </w:p>
    <w:p>
      <w:pPr>
        <w:spacing w:after="0"/>
        <w:ind w:left="0"/>
        <w:jc w:val="both"/>
      </w:pPr>
      <w:r>
        <w:rPr>
          <w:rFonts w:ascii="Times New Roman"/>
          <w:b w:val="false"/>
          <w:i w:val="false"/>
          <w:color w:val="000000"/>
          <w:sz w:val="28"/>
        </w:rPr>
        <w:t>
      Укажите информацию о вместимости единовременного хранения (заполняют предприятия, оказывающие услуги складирования и 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5344"/>
        <w:gridCol w:w="3327"/>
        <w:gridCol w:w="1815"/>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сақтау орындарының саны, бірлік</w:t>
            </w:r>
            <w:r>
              <w:br/>
            </w:r>
            <w:r>
              <w:rPr>
                <w:rFonts w:ascii="Times New Roman"/>
                <w:b w:val="false"/>
                <w:i w:val="false"/>
                <w:color w:val="000000"/>
                <w:sz w:val="20"/>
              </w:rPr>
              <w:t>
Количество мест единовременного хранения, единиц</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сақтау сыйымдылығы</w:t>
            </w:r>
            <w:r>
              <w:br/>
            </w:r>
            <w:r>
              <w:rPr>
                <w:rFonts w:ascii="Times New Roman"/>
                <w:b w:val="false"/>
                <w:i w:val="false"/>
                <w:color w:val="000000"/>
                <w:sz w:val="20"/>
              </w:rPr>
              <w:t>
Вместимость единовременного хранения</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сақтауға арналған қойма, мың тонна</w:t>
            </w:r>
            <w:r>
              <w:br/>
            </w:r>
            <w:r>
              <w:rPr>
                <w:rFonts w:ascii="Times New Roman"/>
                <w:b w:val="false"/>
                <w:i w:val="false"/>
                <w:color w:val="000000"/>
                <w:sz w:val="20"/>
              </w:rPr>
              <w:t xml:space="preserve">
Склады для хранения зерна, тысяч тонн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 сақтауға арналған қойма, мың тонна</w:t>
            </w:r>
            <w:r>
              <w:br/>
            </w:r>
            <w:r>
              <w:rPr>
                <w:rFonts w:ascii="Times New Roman"/>
                <w:b w:val="false"/>
                <w:i w:val="false"/>
                <w:color w:val="000000"/>
                <w:sz w:val="20"/>
              </w:rPr>
              <w:t xml:space="preserve">
Склады для хранения нефти и нефтепродуктов, тысяч тонн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1КҚСЖ - Көрсетілген қызметтердің статистикалық жіктеуіші, Статистика комитетінің www.stat.gov.kz интернет-ресурсындағы "Жіктеуіштер" бөлімінде орналасқан.</w:t>
      </w:r>
    </w:p>
    <w:p>
      <w:pPr>
        <w:spacing w:after="0"/>
        <w:ind w:left="0"/>
        <w:jc w:val="both"/>
      </w:pPr>
      <w:r>
        <w:rPr>
          <w:rFonts w:ascii="Times New Roman"/>
          <w:b w:val="false"/>
          <w:i w:val="false"/>
          <w:color w:val="000000"/>
          <w:sz w:val="28"/>
        </w:rPr>
        <w:t>
      СКУ - Статистический классификатор услуг, размещен на интернет-ресурсе Комитета по статистике www.stat.gov.kz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5"/>
        <w:gridCol w:w="8966"/>
        <w:gridCol w:w="509"/>
        <w:gridCol w:w="510"/>
      </w:tblGrid>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3</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азық-түлік емес тауарларды сақтауға арналған қойма, мың шаршы метр</w:t>
            </w:r>
            <w:r>
              <w:br/>
            </w:r>
            <w:r>
              <w:rPr>
                <w:rFonts w:ascii="Times New Roman"/>
                <w:b w:val="false"/>
                <w:i w:val="false"/>
                <w:color w:val="000000"/>
                <w:sz w:val="20"/>
              </w:rPr>
              <w:t xml:space="preserve">
Склады для хранения прочих непродовольственных товаров, тысяч квадратных метров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тауарларды сақтауға арналған қойма, мың шаршы метр</w:t>
            </w:r>
            <w:r>
              <w:br/>
            </w:r>
            <w:r>
              <w:rPr>
                <w:rFonts w:ascii="Times New Roman"/>
                <w:b w:val="false"/>
                <w:i w:val="false"/>
                <w:color w:val="000000"/>
                <w:sz w:val="20"/>
              </w:rPr>
              <w:t xml:space="preserve">
Склады для хранения продовольственных товаров, тысяч квадратных метров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Қайталама қызмет түрлері бойынша өндірілген өнім (жұмыс, көрсетілетін қызмет) көлемдерін көрсетіңіз, мың теңге</w:t>
      </w:r>
    </w:p>
    <w:p>
      <w:pPr>
        <w:spacing w:after="0"/>
        <w:ind w:left="0"/>
        <w:jc w:val="both"/>
      </w:pPr>
      <w:r>
        <w:rPr>
          <w:rFonts w:ascii="Times New Roman"/>
          <w:b w:val="false"/>
          <w:i w:val="false"/>
          <w:color w:val="000000"/>
          <w:sz w:val="28"/>
        </w:rPr>
        <w:t>
      Укажите объемы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2013"/>
        <w:gridCol w:w="1816"/>
        <w:gridCol w:w="5661"/>
      </w:tblGrid>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r>
              <w:br/>
            </w:r>
            <w:r>
              <w:rPr>
                <w:rFonts w:ascii="Times New Roman"/>
                <w:b w:val="false"/>
                <w:i w:val="false"/>
                <w:color w:val="000000"/>
                <w:sz w:val="20"/>
              </w:rPr>
              <w:t>
Наименование вида деятельности</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r>
              <w:rPr>
                <w:rFonts w:ascii="Times New Roman"/>
                <w:b w:val="false"/>
                <w:i w:val="false"/>
                <w:color w:val="000000"/>
                <w:vertAlign w:val="superscript"/>
              </w:rPr>
              <w:t>2</w:t>
            </w:r>
            <w:r>
              <w:br/>
            </w:r>
            <w:r>
              <w:rPr>
                <w:rFonts w:ascii="Times New Roman"/>
                <w:b w:val="false"/>
                <w:i w:val="false"/>
                <w:color w:val="000000"/>
                <w:sz w:val="20"/>
              </w:rPr>
              <w:t>
Код ОКЭД</w:t>
            </w:r>
            <w:r>
              <w:rPr>
                <w:rFonts w:ascii="Times New Roman"/>
                <w:b w:val="false"/>
                <w:i w:val="false"/>
                <w:color w:val="000000"/>
                <w:vertAlign w:val="superscript"/>
              </w:rPr>
              <w:t>2</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қызмет түрлері бойынша өндірілген өнім (жұмыс, қызмет) көлемдері</w:t>
            </w:r>
            <w:r>
              <w:br/>
            </w: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Наименование__________________________      Адрес_______________________________</w:t>
      </w:r>
    </w:p>
    <w:p>
      <w:pPr>
        <w:spacing w:after="0"/>
        <w:ind w:left="0"/>
        <w:jc w:val="both"/>
      </w:pPr>
      <w:r>
        <w:rPr>
          <w:rFonts w:ascii="Times New Roman"/>
          <w:b w:val="false"/>
          <w:i w:val="false"/>
          <w:color w:val="000000"/>
          <w:sz w:val="28"/>
        </w:rPr>
        <w:t>
                  ___________________________            ______________________________</w:t>
      </w:r>
    </w:p>
    <w:p>
      <w:pPr>
        <w:spacing w:after="0"/>
        <w:ind w:left="0"/>
        <w:jc w:val="both"/>
      </w:pPr>
      <w:r>
        <w:rPr>
          <w:rFonts w:ascii="Times New Roman"/>
          <w:b w:val="false"/>
          <w:i w:val="false"/>
          <w:color w:val="000000"/>
          <w:sz w:val="28"/>
        </w:rPr>
        <w:t>
      Телефон_____________________________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3</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Согласны на опубликование первичных данных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3</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согласны на опубликование первичных данных</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Главный бухгалтер 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Экономикалық қызмет түрлерінің номенклатурасы (5-таңбалы ЭҚЖЖ) Комитеттің www.stat.gov.kz Интернет-ресурсындағы "Жіктеуіштер" бөлімінде орналасқан</w:t>
      </w:r>
    </w:p>
    <w:p>
      <w:pPr>
        <w:spacing w:after="0"/>
        <w:ind w:left="0"/>
        <w:jc w:val="both"/>
      </w:pPr>
      <w:r>
        <w:rPr>
          <w:rFonts w:ascii="Times New Roman"/>
          <w:b w:val="false"/>
          <w:i w:val="false"/>
          <w:color w:val="000000"/>
          <w:sz w:val="28"/>
        </w:rPr>
        <w:t>
      Номенклатура видов экономической деятельности (ОКЭД 5-ти значный) размещен на Интернет-ресурсе Комитета www.stat.gov.kz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2016 жылғы</w:t>
            </w:r>
            <w:r>
              <w:br/>
            </w:r>
            <w:r>
              <w:rPr>
                <w:rFonts w:ascii="Times New Roman"/>
                <w:b w:val="false"/>
                <w:i w:val="false"/>
                <w:color w:val="000000"/>
                <w:sz w:val="20"/>
              </w:rPr>
              <w:t>20 желтоқсандағы № 319</w:t>
            </w:r>
            <w:r>
              <w:br/>
            </w:r>
            <w:r>
              <w:rPr>
                <w:rFonts w:ascii="Times New Roman"/>
                <w:b w:val="false"/>
                <w:i w:val="false"/>
                <w:color w:val="000000"/>
                <w:sz w:val="20"/>
              </w:rPr>
              <w:t>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4 желтоқсандағы № 66</w:t>
            </w:r>
            <w:r>
              <w:br/>
            </w:r>
            <w:r>
              <w:rPr>
                <w:rFonts w:ascii="Times New Roman"/>
                <w:b w:val="false"/>
                <w:i w:val="false"/>
                <w:color w:val="000000"/>
                <w:sz w:val="20"/>
              </w:rPr>
              <w:t>бұйрығына 20-қосымша</w:t>
            </w:r>
          </w:p>
        </w:tc>
      </w:tr>
    </w:tbl>
    <w:bookmarkStart w:name="z84" w:id="73"/>
    <w:p>
      <w:pPr>
        <w:spacing w:after="0"/>
        <w:ind w:left="0"/>
        <w:jc w:val="left"/>
      </w:pPr>
      <w:r>
        <w:rPr>
          <w:rFonts w:ascii="Times New Roman"/>
          <w:b/>
          <w:i w:val="false"/>
          <w:color w:val="000000"/>
        </w:rPr>
        <w:t xml:space="preserve"> "Қосалқы көлік қызметтері кәсіпорындарының көрсететін қызметтері туралы есеп" (коды 181112001, индексі 2-ТР (қосалқы қызмет), кезеңділігі жылдық) жалпымемлекеттік статистикалық байқаудың статистикалық нысанын толтыру жөніндегі нұсқаулық</w:t>
      </w:r>
    </w:p>
    <w:bookmarkEnd w:id="73"/>
    <w:bookmarkStart w:name="z85" w:id="74"/>
    <w:p>
      <w:pPr>
        <w:spacing w:after="0"/>
        <w:ind w:left="0"/>
        <w:jc w:val="both"/>
      </w:pPr>
      <w:r>
        <w:rPr>
          <w:rFonts w:ascii="Times New Roman"/>
          <w:b w:val="false"/>
          <w:i w:val="false"/>
          <w:color w:val="000000"/>
          <w:sz w:val="28"/>
        </w:rPr>
        <w:t xml:space="preserve">
      1. Осы "Қосалқы көлік қызметтері кәсіпорындарының көрсететін қызметтері туралы есеп" (коды 181112001, индексі 2-ТР (қосалқы қызмет), кезеңділігі жылдық)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2010 жылғы 19 наурыздағы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"Қосалқы көлік қызметтері кәсіпорындарының көрсететін қызметтері туралы есеп" (коды 181112001, индексі 2-ТР (қосалқы қызмет), кезеңділігі жылдық) жалпымемлекеттік статистикалық байқаудың статистикалық нысанын толтыруды нақтылайды. </w:t>
      </w:r>
    </w:p>
    <w:bookmarkEnd w:id="74"/>
    <w:bookmarkStart w:name="z86" w:id="75"/>
    <w:p>
      <w:pPr>
        <w:spacing w:after="0"/>
        <w:ind w:left="0"/>
        <w:jc w:val="both"/>
      </w:pPr>
      <w:r>
        <w:rPr>
          <w:rFonts w:ascii="Times New Roman"/>
          <w:b w:val="false"/>
          <w:i w:val="false"/>
          <w:color w:val="000000"/>
          <w:sz w:val="28"/>
        </w:rPr>
        <w:t>
      2. Егер құрылымдық бөлiмшеге статистикалық нысанды тапсыру бойынша өкiлеттiктер заңды тұлғамен берілсе, онда ол осы статистикалық нысанды өзінің орналасқан жері бойынша статистика органдарына тапсырады. Егер құрылымдық бөлiмшенің статистикалық нысанды тапсыру бойынша өкiлеттiктері болмаса, онда заңды тұлға өзінің құрылымдық бөлiмшелерi бөлінісінде олардың орналасқан жерін көрсете отырып, статистикалық нысанды өзінің орналасқан жері бойынша статистика органдарына тапсырады.</w:t>
      </w:r>
    </w:p>
    <w:bookmarkEnd w:id="75"/>
    <w:bookmarkStart w:name="z87" w:id="76"/>
    <w:p>
      <w:pPr>
        <w:spacing w:after="0"/>
        <w:ind w:left="0"/>
        <w:jc w:val="both"/>
      </w:pPr>
      <w:r>
        <w:rPr>
          <w:rFonts w:ascii="Times New Roman"/>
          <w:b w:val="false"/>
          <w:i w:val="false"/>
          <w:color w:val="000000"/>
          <w:sz w:val="28"/>
        </w:rPr>
        <w:t>
      3. Осы статистикалық нысанды Экономикалық қызмет түрлерінің жалпы жіктеуішінің кодтарына сәйкес негізгі қызмет түрі 52 "Қоймалау шаруашылығы және қосалқы көлік қызметі" болып табылатын респонденттер тапсырады.</w:t>
      </w:r>
    </w:p>
    <w:bookmarkEnd w:id="76"/>
    <w:bookmarkStart w:name="z88" w:id="77"/>
    <w:p>
      <w:pPr>
        <w:spacing w:after="0"/>
        <w:ind w:left="0"/>
        <w:jc w:val="both"/>
      </w:pPr>
      <w:r>
        <w:rPr>
          <w:rFonts w:ascii="Times New Roman"/>
          <w:b w:val="false"/>
          <w:i w:val="false"/>
          <w:color w:val="000000"/>
          <w:sz w:val="28"/>
        </w:rPr>
        <w:t>
      4. Статистикалық нысанда көрсетілетін қызметтің атауы мен кодтары Қазақстан Республикасы Ұлттық экономика министрлігі Статистика комитеті инетернет–ресурсының "Жіктеуіштер" бөлімінде орналасқан "Көрсетілетін қызметтердің статистикалық жіктеуішіне" сәйкес келтіріледі.</w:t>
      </w:r>
    </w:p>
    <w:bookmarkEnd w:id="77"/>
    <w:bookmarkStart w:name="z89" w:id="78"/>
    <w:p>
      <w:pPr>
        <w:spacing w:after="0"/>
        <w:ind w:left="0"/>
        <w:jc w:val="both"/>
      </w:pPr>
      <w:r>
        <w:rPr>
          <w:rFonts w:ascii="Times New Roman"/>
          <w:b w:val="false"/>
          <w:i w:val="false"/>
          <w:color w:val="000000"/>
          <w:sz w:val="28"/>
        </w:rPr>
        <w:t xml:space="preserve">
      5. 1-бөлімде жасалған шарттарға сәйкес қолданыстағы тарифтер бойынша атқарылған жұмыстардың (көрсетілген қызметтердің) көлемі туралы құжаттар негізінде есептелетін сақтау бойынша қызметтерді және қосалқы көлік қызметтерін өткізуден түскен табыстар көрсетіледі. </w:t>
      </w:r>
    </w:p>
    <w:bookmarkEnd w:id="78"/>
    <w:bookmarkStart w:name="z90" w:id="79"/>
    <w:p>
      <w:pPr>
        <w:spacing w:after="0"/>
        <w:ind w:left="0"/>
        <w:jc w:val="both"/>
      </w:pPr>
      <w:r>
        <w:rPr>
          <w:rFonts w:ascii="Times New Roman"/>
          <w:b w:val="false"/>
          <w:i w:val="false"/>
          <w:color w:val="000000"/>
          <w:sz w:val="28"/>
        </w:rPr>
        <w:t>
      6. 2-бөлімнің 1-жолында кез келген дәнді дақылдарды (бидай, жүгері, арпа, қара бидай, сұлы, бұршақ, майлы жемістер) сақтауға арналған қоймалар бойынша ақпарат көрсетіледі.</w:t>
      </w:r>
    </w:p>
    <w:bookmarkEnd w:id="79"/>
    <w:p>
      <w:pPr>
        <w:spacing w:after="0"/>
        <w:ind w:left="0"/>
        <w:jc w:val="both"/>
      </w:pPr>
      <w:r>
        <w:rPr>
          <w:rFonts w:ascii="Times New Roman"/>
          <w:b w:val="false"/>
          <w:i w:val="false"/>
          <w:color w:val="000000"/>
          <w:sz w:val="28"/>
        </w:rPr>
        <w:t>
      2-жолында шикі мұнай, бензин, керосин, минералды майлар мен сылауыштар, мазут, дизельді отын мен өзге ақ және қара мұнай өнімдерін сақтауға арналған қоймалар бойынша ақпарат көрсетіледі.</w:t>
      </w:r>
    </w:p>
    <w:p>
      <w:pPr>
        <w:spacing w:after="0"/>
        <w:ind w:left="0"/>
        <w:jc w:val="both"/>
      </w:pPr>
      <w:r>
        <w:rPr>
          <w:rFonts w:ascii="Times New Roman"/>
          <w:b w:val="false"/>
          <w:i w:val="false"/>
          <w:color w:val="000000"/>
          <w:sz w:val="28"/>
        </w:rPr>
        <w:t>
      1-бағандағы біржолғы сақтау орындарына ашық (әртүрлі тауарларды сақтауға арналған ашық алаң) және жабық (белгілі бір тауарларды, оның ішінде шектелген айналымда және (немесе) сақтаудың ерекше шарттарын талап ететін сақтау үшін арналған қоймалар) типті қоймалар жатады.</w:t>
      </w:r>
    </w:p>
    <w:bookmarkStart w:name="z91" w:id="80"/>
    <w:p>
      <w:pPr>
        <w:spacing w:after="0"/>
        <w:ind w:left="0"/>
        <w:jc w:val="both"/>
      </w:pPr>
      <w:r>
        <w:rPr>
          <w:rFonts w:ascii="Times New Roman"/>
          <w:b w:val="false"/>
          <w:i w:val="false"/>
          <w:color w:val="000000"/>
          <w:sz w:val="28"/>
        </w:rPr>
        <w:t>
      7. 3-бөлімде қайталама қызмет түріне негізгіден басқа, үшінші тұлға үшін тауарларды (көрсетілетін қызметтерді) өткізу мақсатында жүзеге асырылатын қызмет түрі жатады.</w:t>
      </w:r>
    </w:p>
    <w:bookmarkEnd w:id="80"/>
    <w:p>
      <w:pPr>
        <w:spacing w:after="0"/>
        <w:ind w:left="0"/>
        <w:jc w:val="both"/>
      </w:pPr>
      <w:r>
        <w:rPr>
          <w:rFonts w:ascii="Times New Roman"/>
          <w:b w:val="false"/>
          <w:i w:val="false"/>
          <w:color w:val="000000"/>
          <w:sz w:val="28"/>
        </w:rPr>
        <w:t>
      Қызметтің негізгі түріне қосалқы құны субъект жүзеге асыратын қызметтің кез келген басқа түрінің қосылған құнынан асатын қызмет түрі жатады.</w:t>
      </w:r>
    </w:p>
    <w:p>
      <w:pPr>
        <w:spacing w:after="0"/>
        <w:ind w:left="0"/>
        <w:jc w:val="both"/>
      </w:pPr>
      <w:r>
        <w:rPr>
          <w:rFonts w:ascii="Times New Roman"/>
          <w:b w:val="false"/>
          <w:i w:val="false"/>
          <w:color w:val="000000"/>
          <w:sz w:val="28"/>
        </w:rPr>
        <w:t>
      Б бағанында Экономикалық қызмет түрлерінің номенклатурасына (бұдан әрі – ЭҚЖЖ) сәйкес 5 таңба бөлінісінде қызметтің қайталама түрлерінің атаулары, ал "ЭҚЖЖ коды" бағанында – 5 таңбаға дейін ЭҚЖЖ сәйкес саланың коды көрсетіледі.</w:t>
      </w:r>
    </w:p>
    <w:bookmarkStart w:name="z92" w:id="81"/>
    <w:p>
      <w:pPr>
        <w:spacing w:after="0"/>
        <w:ind w:left="0"/>
        <w:jc w:val="both"/>
      </w:pPr>
      <w:r>
        <w:rPr>
          <w:rFonts w:ascii="Times New Roman"/>
          <w:b w:val="false"/>
          <w:i w:val="false"/>
          <w:color w:val="000000"/>
          <w:sz w:val="28"/>
        </w:rPr>
        <w:t xml:space="preserve">
      8.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81"/>
    <w:bookmarkStart w:name="z93" w:id="82"/>
    <w:p>
      <w:pPr>
        <w:spacing w:after="0"/>
        <w:ind w:left="0"/>
        <w:jc w:val="both"/>
      </w:pPr>
      <w:r>
        <w:rPr>
          <w:rFonts w:ascii="Times New Roman"/>
          <w:b w:val="false"/>
          <w:i w:val="false"/>
          <w:color w:val="000000"/>
          <w:sz w:val="28"/>
        </w:rPr>
        <w:t>
      9. Осы статистикалық нысанды тапсыру қағаз жеткізгіште немесе электронды форматта жүзеге асырылады. Статистикалық нысанды электронды форматта толтыру Қазақстан Республикасы Ұлттық экономика министрлігі Статистика комитетінің интернет-ресурсында (www.stat.gov.kz) орналастырылған "Деректерді on-line режимде жинау" ақпараттық жүйесін қолдану арқылы жүзеге асырылады.</w:t>
      </w:r>
    </w:p>
    <w:bookmarkEnd w:id="82"/>
    <w:p>
      <w:pPr>
        <w:spacing w:after="0"/>
        <w:ind w:left="0"/>
        <w:jc w:val="both"/>
      </w:pPr>
      <w:r>
        <w:rPr>
          <w:rFonts w:ascii="Times New Roman"/>
          <w:b w:val="false"/>
          <w:i w:val="false"/>
          <w:color w:val="000000"/>
          <w:sz w:val="28"/>
        </w:rPr>
        <w:t>
      Ескертпе: Х – бұл айқындама толтыруға жатпайды.</w:t>
      </w:r>
    </w:p>
    <w:bookmarkStart w:name="z94" w:id="83"/>
    <w:p>
      <w:pPr>
        <w:spacing w:after="0"/>
        <w:ind w:left="0"/>
        <w:jc w:val="both"/>
      </w:pPr>
      <w:r>
        <w:rPr>
          <w:rFonts w:ascii="Times New Roman"/>
          <w:b w:val="false"/>
          <w:i w:val="false"/>
          <w:color w:val="000000"/>
          <w:sz w:val="28"/>
        </w:rPr>
        <w:t>
      10. Арифметикалық-логикалық бақылау:</w:t>
      </w:r>
    </w:p>
    <w:bookmarkEnd w:id="83"/>
    <w:p>
      <w:pPr>
        <w:spacing w:after="0"/>
        <w:ind w:left="0"/>
        <w:jc w:val="both"/>
      </w:pPr>
      <w:r>
        <w:rPr>
          <w:rFonts w:ascii="Times New Roman"/>
          <w:b w:val="false"/>
          <w:i w:val="false"/>
          <w:color w:val="000000"/>
          <w:sz w:val="28"/>
        </w:rPr>
        <w:t>
      1) "Сақтау бойынша қызметтерден және қосалқы көлік қызметтерінен түскен табыстар" 1-бөлімі:</w:t>
      </w:r>
    </w:p>
    <w:p>
      <w:pPr>
        <w:spacing w:after="0"/>
        <w:ind w:left="0"/>
        <w:jc w:val="both"/>
      </w:pPr>
      <w:r>
        <w:rPr>
          <w:rFonts w:ascii="Times New Roman"/>
          <w:b w:val="false"/>
          <w:i w:val="false"/>
          <w:color w:val="000000"/>
          <w:sz w:val="28"/>
        </w:rPr>
        <w:t xml:space="preserve">
      1-жол = КҚСЖ 9 белгісі бойынша жолдардың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"Қайталама қызмет түрлері бойынша өндірілген өнім (жұмыс, қызмет) көлемдері" 3-бөлімі:</w:t>
      </w:r>
    </w:p>
    <w:p>
      <w:pPr>
        <w:spacing w:after="0"/>
        <w:ind w:left="0"/>
        <w:jc w:val="both"/>
      </w:pPr>
      <w:r>
        <w:rPr>
          <w:rFonts w:ascii="Times New Roman"/>
          <w:b w:val="false"/>
          <w:i w:val="false"/>
          <w:color w:val="000000"/>
          <w:sz w:val="28"/>
        </w:rPr>
        <w:t xml:space="preserve">
      1-жол = барлық қалған жолдардың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2016 жылғы</w:t>
            </w:r>
            <w:r>
              <w:br/>
            </w:r>
            <w:r>
              <w:rPr>
                <w:rFonts w:ascii="Times New Roman"/>
                <w:b w:val="false"/>
                <w:i w:val="false"/>
                <w:color w:val="000000"/>
                <w:sz w:val="20"/>
              </w:rPr>
              <w:t>20 желтоқсандағы № 319</w:t>
            </w:r>
            <w:r>
              <w:br/>
            </w:r>
            <w:r>
              <w:rPr>
                <w:rFonts w:ascii="Times New Roman"/>
                <w:b w:val="false"/>
                <w:i w:val="false"/>
                <w:color w:val="000000"/>
                <w:sz w:val="20"/>
              </w:rPr>
              <w:t>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4 желтоқсандағы № 66</w:t>
            </w:r>
            <w:r>
              <w:br/>
            </w:r>
            <w:r>
              <w:rPr>
                <w:rFonts w:ascii="Times New Roman"/>
                <w:b w:val="false"/>
                <w:i w:val="false"/>
                <w:color w:val="000000"/>
                <w:sz w:val="20"/>
              </w:rPr>
              <w:t>бұйрығына 27-қосымша</w:t>
            </w:r>
          </w:p>
        </w:tc>
      </w:tr>
    </w:tbl>
    <w:tbl>
      <w:tblPr>
        <w:tblW w:w="0" w:type="auto"/>
        <w:tblCellSpacing w:w="0" w:type="auto"/>
        <w:tblBorders>
          <w:top w:val="none"/>
          <w:left w:val="none"/>
          <w:bottom w:val="none"/>
          <w:right w:val="none"/>
          <w:insideH w:val="none"/>
          <w:insideV w:val="none"/>
        </w:tblBorders>
      </w:tblPr>
      <w:tblGrid>
        <w:gridCol w:w="5120"/>
        <w:gridCol w:w="983"/>
        <w:gridCol w:w="6197"/>
      </w:tblGrid>
      <w:tr>
        <w:trPr>
          <w:trHeight w:val="30" w:hRule="atLeast"/>
        </w:trPr>
        <w:tc>
          <w:tcPr>
            <w:tcW w:w="51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358900" cy="1181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619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 Председателя Комитета по статистике Министерства национальной экономики Республики Казахстан от 20 декабря 2016 года № 319</w:t>
            </w:r>
          </w:p>
        </w:tc>
      </w:tr>
      <w:tr>
        <w:trPr>
          <w:trHeight w:val="30" w:hRule="atLeast"/>
        </w:trPr>
        <w:tc>
          <w:tcPr>
            <w:tcW w:w="51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58"/>
        <w:gridCol w:w="12"/>
        <w:gridCol w:w="26"/>
        <w:gridCol w:w="2454"/>
        <w:gridCol w:w="4908"/>
        <w:gridCol w:w="4909"/>
        <w:gridCol w:w="123"/>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922"/>
              <w:gridCol w:w="1922"/>
              <w:gridCol w:w="1923"/>
              <w:gridCol w:w="2495"/>
              <w:gridCol w:w="2142"/>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8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r>
                    <w:br/>
                  </w:r>
                  <w:r>
                    <w:rPr>
                      <w:rFonts w:ascii="Times New Roman"/>
                      <w:b w:val="false"/>
                      <w:i w:val="false"/>
                      <w:color w:val="000000"/>
                      <w:sz w:val="20"/>
                    </w:rPr>
                    <w:t>
до 1 часа</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r>
                    <w:br/>
                  </w: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деректерді ұсыну және алғашқы статистикалық деректерді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182107005</w:t>
            </w:r>
            <w:r>
              <w:br/>
            </w:r>
            <w:r>
              <w:rPr>
                <w:rFonts w:ascii="Times New Roman"/>
                <w:b w:val="false"/>
                <w:i w:val="false"/>
                <w:color w:val="000000"/>
                <w:sz w:val="20"/>
              </w:rPr>
              <w:t>
Код статистической формы 182107005</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жүк және жолаушыларды автомобильдермен тасымалдауын іріктемелі зерттеу сауалнамасы</w:t>
            </w:r>
            <w:r>
              <w:br/>
            </w:r>
            <w:r>
              <w:rPr>
                <w:rFonts w:ascii="Times New Roman"/>
                <w:b w:val="false"/>
                <w:i w:val="false"/>
                <w:color w:val="000000"/>
                <w:sz w:val="20"/>
              </w:rPr>
              <w:t>
Анкета выборочного обследования автомобильных перевозок грузов и пассажиров физическими лицами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ТР-001</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r>
              <w:br/>
            </w:r>
            <w:r>
              <w:rPr>
                <w:rFonts w:ascii="Times New Roman"/>
                <w:b w:val="false"/>
                <w:i w:val="false"/>
                <w:color w:val="000000"/>
                <w:sz w:val="20"/>
              </w:rPr>
              <w:t>
Еженедельная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тасымалын және жолаушылар тасымалын коммерциялық негізде жүзеге асыратын, жеке иелігінде жүк автомобильдері, автобустар, жеңіл автомобильдері бар жеке тұлғалар тапсырады.</w:t>
            </w:r>
            <w:r>
              <w:br/>
            </w:r>
            <w:r>
              <w:rPr>
                <w:rFonts w:ascii="Times New Roman"/>
                <w:b w:val="false"/>
                <w:i w:val="false"/>
                <w:color w:val="000000"/>
                <w:sz w:val="20"/>
              </w:rPr>
              <w:t>
Представляют физические лица, имеющие в личной собственности грузовые автомобили, автобусы, легковые автомобили, осуществляющие перевозку грузов и (или) пассажиров на коммерческой основе.</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есепті аптадан кейінгі 9 күн ішінде</w:t>
            </w:r>
            <w:r>
              <w:br/>
            </w:r>
            <w:r>
              <w:rPr>
                <w:rFonts w:ascii="Times New Roman"/>
                <w:b w:val="false"/>
                <w:i w:val="false"/>
                <w:color w:val="000000"/>
                <w:sz w:val="20"/>
              </w:rPr>
              <w:t>
Срок представления: в течении 9-ти дней после отчетной недели</w:t>
            </w:r>
          </w:p>
        </w:tc>
      </w:tr>
      <w:tr>
        <w:trPr>
          <w:trHeight w:val="30" w:hRule="atLeast"/>
        </w:trPr>
        <w:tc>
          <w:tcPr>
            <w:tcW w:w="18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67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0673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Қазақстан Республикасы Ұлтттық экономика министрлігі Статистика комитеті пікіртерімге қатысқаныңыз үшін Сізге алдын ала алғыс білдіреді және Сізден осы сауалнама сұрақтарына жауап беруіңізді өтіне сұрайды. Сізден алынған деректер "Мемлекеттік статистика туралы" Қазақстан Республикасының Заңына сәйкес жария етілмейді және тек статистикалық мақсаттар үшін пайдаланылатын болады. Сауалнаманың бөлімдерін толтыруыңызды өтінеміз.</w:t>
      </w:r>
    </w:p>
    <w:p>
      <w:pPr>
        <w:spacing w:after="0"/>
        <w:ind w:left="0"/>
        <w:jc w:val="both"/>
      </w:pPr>
      <w:r>
        <w:rPr>
          <w:rFonts w:ascii="Times New Roman"/>
          <w:b w:val="false"/>
          <w:i w:val="false"/>
          <w:color w:val="000000"/>
          <w:sz w:val="28"/>
        </w:rPr>
        <w:t>
      Уважаемый респондент!</w:t>
      </w:r>
    </w:p>
    <w:p>
      <w:pPr>
        <w:spacing w:after="0"/>
        <w:ind w:left="0"/>
        <w:jc w:val="both"/>
      </w:pPr>
      <w:r>
        <w:rPr>
          <w:rFonts w:ascii="Times New Roman"/>
          <w:b w:val="false"/>
          <w:i w:val="false"/>
          <w:color w:val="000000"/>
          <w:sz w:val="28"/>
        </w:rPr>
        <w:t>
      Комитет по статистике Министерства национальной экономики Республики Казахстан заранее благодарит Вас за участие в опросе и убедительно просит Вас ответить на вопросы настоящей анкеты. Полученные от Вас данные, согласно Закону Республики Казахстан "О государственной статистике", не разглашаются и будут использованы исключительно для статистических целей. Пожалуйста, заполните разделы анкеты.</w:t>
      </w:r>
    </w:p>
    <w:tbl>
      <w:tblPr>
        <w:tblW w:w="0" w:type="auto"/>
        <w:tblCellSpacing w:w="0" w:type="auto"/>
        <w:tblBorders>
          <w:top w:val="none"/>
          <w:left w:val="none"/>
          <w:bottom w:val="none"/>
          <w:right w:val="none"/>
          <w:insideH w:val="none"/>
          <w:insideV w:val="none"/>
        </w:tblBorders>
      </w:tblPr>
      <w:tblGrid>
        <w:gridCol w:w="295"/>
        <w:gridCol w:w="12394"/>
      </w:tblGrid>
      <w:tr>
        <w:trPr>
          <w:trHeight w:val="30" w:hRule="atLeast"/>
        </w:trPr>
        <w:tc>
          <w:tcPr>
            <w:tcW w:w="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құралдарының мемлекеттік нөмірі</w:t>
            </w:r>
            <w:r>
              <w:br/>
            </w:r>
            <w:r>
              <w:rPr>
                <w:rFonts w:ascii="Times New Roman"/>
                <w:b w:val="false"/>
                <w:i w:val="false"/>
                <w:color w:val="000000"/>
                <w:sz w:val="20"/>
              </w:rPr>
              <w:t>
Государственный номер транспортного средства</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477"/>
              <w:gridCol w:w="1477"/>
              <w:gridCol w:w="1477"/>
              <w:gridCol w:w="1477"/>
              <w:gridCol w:w="1478"/>
              <w:gridCol w:w="1478"/>
              <w:gridCol w:w="1700"/>
            </w:tblGrid>
            <w:tr>
              <w:trPr>
                <w:trHeight w:val="30" w:hRule="atLeast"/>
              </w:trPr>
              <w:tc>
                <w:tcPr>
                  <w:tcW w:w="17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Егер зерттелетін апта ішінде жүк және жолаушылар тасымалданбаса, себебін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белгісімен көрсетуіңізді өтінеміз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за обследуемый неделю перевозка грузов и пассажиров не осуществлялась, то, пожалуйста, укажите причину знаком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1785"/>
        <w:gridCol w:w="7399"/>
        <w:gridCol w:w="1441"/>
      </w:tblGrid>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автокөлік құралы жұмыс істемей тұрған</w:t>
            </w:r>
          </w:p>
          <w:p>
            <w:pPr>
              <w:spacing w:after="20"/>
              <w:ind w:left="20"/>
              <w:jc w:val="both"/>
            </w:pPr>
            <w:r>
              <w:rPr>
                <w:rFonts w:ascii="Times New Roman"/>
                <w:b w:val="false"/>
                <w:i w:val="false"/>
                <w:color w:val="000000"/>
                <w:sz w:val="20"/>
              </w:rPr>
              <w:t>
</w:t>
            </w:r>
            <w:r>
              <w:rPr>
                <w:rFonts w:ascii="Times New Roman"/>
                <w:b/>
                <w:i w:val="false"/>
                <w:color w:val="000000"/>
                <w:sz w:val="20"/>
              </w:rPr>
              <w:t>автотранспортное средство было в нерабочем состоянии</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автокөлік құралы жалға берілген</w:t>
            </w:r>
          </w:p>
          <w:p>
            <w:pPr>
              <w:spacing w:after="20"/>
              <w:ind w:left="20"/>
              <w:jc w:val="both"/>
            </w:pPr>
            <w:r>
              <w:rPr>
                <w:rFonts w:ascii="Times New Roman"/>
                <w:b w:val="false"/>
                <w:i w:val="false"/>
                <w:color w:val="000000"/>
                <w:sz w:val="20"/>
              </w:rPr>
              <w:t>
</w:t>
            </w:r>
            <w:r>
              <w:rPr>
                <w:rFonts w:ascii="Times New Roman"/>
                <w:b/>
                <w:i w:val="false"/>
                <w:color w:val="000000"/>
                <w:sz w:val="20"/>
              </w:rPr>
              <w:t>автотранспортное средство сдано в аренду</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автокөлік құралы есептен шығарылған</w:t>
            </w:r>
          </w:p>
          <w:p>
            <w:pPr>
              <w:spacing w:after="20"/>
              <w:ind w:left="20"/>
              <w:jc w:val="both"/>
            </w:pPr>
            <w:r>
              <w:rPr>
                <w:rFonts w:ascii="Times New Roman"/>
                <w:b w:val="false"/>
                <w:i w:val="false"/>
                <w:color w:val="000000"/>
                <w:sz w:val="20"/>
              </w:rPr>
              <w:t>
автотранспортное средство снято с учета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572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57200" cy="266700"/>
                          </a:xfrm>
                          <a:prstGeom prst="rect">
                            <a:avLst/>
                          </a:prstGeom>
                        </pic:spPr>
                      </pic:pic>
                    </a:graphicData>
                  </a:graphic>
                </wp:inline>
              </w:drawing>
            </w:r>
          </w:p>
          <w:p>
            <w:pPr>
              <w:spacing w:after="20"/>
              <w:ind w:left="20"/>
              <w:jc w:val="both"/>
            </w:pPr>
            <w:r>
              <w:drawing>
                <wp:inline distT="0" distB="0" distL="0" distR="0">
                  <wp:extent cx="2108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1082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жылы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7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год</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күні)</w:t>
            </w:r>
          </w:p>
          <w:p>
            <w:pPr>
              <w:spacing w:after="20"/>
              <w:ind w:left="20"/>
              <w:jc w:val="both"/>
            </w:pPr>
            <w:r>
              <w:rPr>
                <w:rFonts w:ascii="Times New Roman"/>
                <w:b w:val="false"/>
                <w:i w:val="false"/>
                <w:color w:val="000000"/>
                <w:sz w:val="20"/>
              </w:rPr>
              <w:t>
      (дата снятия с учета)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2.4 басқа себептері</w:t>
      </w:r>
    </w:p>
    <w:p>
      <w:pPr>
        <w:spacing w:after="0"/>
        <w:ind w:left="0"/>
        <w:jc w:val="both"/>
      </w:pPr>
      <w:r>
        <w:rPr>
          <w:rFonts w:ascii="Times New Roman"/>
          <w:b w:val="false"/>
          <w:i w:val="false"/>
          <w:color w:val="000000"/>
          <w:sz w:val="28"/>
        </w:rPr>
        <w:t>
      другие причины ____________________________________________________________</w:t>
      </w:r>
    </w:p>
    <w:p>
      <w:pPr>
        <w:spacing w:after="0"/>
        <w:ind w:left="0"/>
        <w:jc w:val="both"/>
      </w:pPr>
      <w:r>
        <w:rPr>
          <w:rFonts w:ascii="Times New Roman"/>
          <w:b w:val="false"/>
          <w:i w:val="false"/>
          <w:color w:val="000000"/>
          <w:sz w:val="28"/>
        </w:rPr>
        <w:t>
      3. Зерттелетін апта ішінде жүк тасымалдау бойынша деректерді көрсетіңіз</w:t>
      </w:r>
    </w:p>
    <w:p>
      <w:pPr>
        <w:spacing w:after="0"/>
        <w:ind w:left="0"/>
        <w:jc w:val="both"/>
      </w:pPr>
      <w:r>
        <w:rPr>
          <w:rFonts w:ascii="Times New Roman"/>
          <w:b w:val="false"/>
          <w:i w:val="false"/>
          <w:color w:val="000000"/>
          <w:sz w:val="28"/>
        </w:rPr>
        <w:t>
      Укажите данные по перевозке грузов за обследуемую неделю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0"/>
        <w:gridCol w:w="8358"/>
        <w:gridCol w:w="1972"/>
      </w:tblGrid>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жүк, жолжүгі, жүк-жолжүгі, тонна</w:t>
            </w:r>
            <w:r>
              <w:br/>
            </w:r>
            <w:r>
              <w:rPr>
                <w:rFonts w:ascii="Times New Roman"/>
                <w:b w:val="false"/>
                <w:i w:val="false"/>
                <w:color w:val="000000"/>
                <w:sz w:val="20"/>
              </w:rPr>
              <w:t>
Перевезено (транспортировано) грузов, багажа, грузобагажа тонн</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айналымы, тонна-километр</w:t>
            </w:r>
            <w:r>
              <w:br/>
            </w:r>
            <w:r>
              <w:rPr>
                <w:rFonts w:ascii="Times New Roman"/>
                <w:b w:val="false"/>
                <w:i w:val="false"/>
                <w:color w:val="000000"/>
                <w:sz w:val="20"/>
              </w:rPr>
              <w:t>
Грузооборот, тонно-километр</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жолжүгі, жүк-жолжүгі, тасымалынан түскен табыс, мың теңге</w:t>
            </w:r>
            <w:r>
              <w:br/>
            </w:r>
            <w:r>
              <w:rPr>
                <w:rFonts w:ascii="Times New Roman"/>
                <w:b w:val="false"/>
                <w:i w:val="false"/>
                <w:color w:val="000000"/>
                <w:sz w:val="20"/>
              </w:rPr>
              <w:t>
Доходы от перевозки (транспортировки) грузов, багажа, грузобагажа, тысяч тенге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Сіз жүк тасымалын жүзеге асыратыныңызды/асырмайтыныңызды "" белгісімен белгілеңіз:</w:t>
      </w:r>
    </w:p>
    <w:p>
      <w:pPr>
        <w:spacing w:after="0"/>
        <w:ind w:left="0"/>
        <w:jc w:val="both"/>
      </w:pPr>
      <w:r>
        <w:rPr>
          <w:rFonts w:ascii="Times New Roman"/>
          <w:b w:val="false"/>
          <w:i w:val="false"/>
          <w:color w:val="000000"/>
          <w:sz w:val="28"/>
        </w:rPr>
        <w:t>
      Отметьте знаком "" осуществляете ли Вы перевозки грузов: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4"/>
        <w:gridCol w:w="2163"/>
        <w:gridCol w:w="1864"/>
        <w:gridCol w:w="2163"/>
        <w:gridCol w:w="2082"/>
        <w:gridCol w:w="2164"/>
      </w:tblGrid>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r>
              <w:rPr>
                <w:rFonts w:ascii="Times New Roman"/>
                <w:b w:val="false"/>
                <w:i w:val="false"/>
                <w:color w:val="000000"/>
                <w:sz w:val="20"/>
              </w:rPr>
              <w:t xml:space="preserve"> </w:t>
            </w:r>
            <w:r>
              <w:rPr>
                <w:rFonts w:ascii="Times New Roman"/>
                <w:b/>
                <w:i w:val="false"/>
                <w:color w:val="000000"/>
                <w:sz w:val="20"/>
              </w:rPr>
              <w:t>ел ішінде</w:t>
            </w:r>
          </w:p>
          <w:p>
            <w:pPr>
              <w:spacing w:after="20"/>
              <w:ind w:left="20"/>
              <w:jc w:val="both"/>
            </w:pPr>
            <w:r>
              <w:rPr>
                <w:rFonts w:ascii="Times New Roman"/>
                <w:b w:val="false"/>
                <w:i w:val="false"/>
                <w:color w:val="000000"/>
                <w:sz w:val="20"/>
              </w:rPr>
              <w:t>
</w:t>
            </w:r>
            <w:r>
              <w:rPr>
                <w:rFonts w:ascii="Times New Roman"/>
                <w:b/>
                <w:i w:val="false"/>
                <w:color w:val="000000"/>
                <w:sz w:val="20"/>
              </w:rPr>
              <w:t>Внутри страны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ЕАЭО елдері</w:t>
            </w:r>
          </w:p>
          <w:p>
            <w:pPr>
              <w:spacing w:after="20"/>
              <w:ind w:left="20"/>
              <w:jc w:val="both"/>
            </w:pPr>
            <w:r>
              <w:rPr>
                <w:rFonts w:ascii="Times New Roman"/>
                <w:b w:val="false"/>
                <w:i w:val="false"/>
                <w:color w:val="000000"/>
                <w:sz w:val="20"/>
              </w:rPr>
              <w:t>
</w:t>
            </w:r>
            <w:r>
              <w:rPr>
                <w:rFonts w:ascii="Times New Roman"/>
                <w:b/>
                <w:i w:val="false"/>
                <w:color w:val="000000"/>
                <w:sz w:val="20"/>
              </w:rPr>
              <w:t>стран ЕАЭС</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ЕАЭО елдеріне жатпайтын</w:t>
            </w:r>
          </w:p>
          <w:p>
            <w:pPr>
              <w:spacing w:after="20"/>
              <w:ind w:left="20"/>
              <w:jc w:val="both"/>
            </w:pPr>
            <w:r>
              <w:rPr>
                <w:rFonts w:ascii="Times New Roman"/>
                <w:b w:val="false"/>
                <w:i w:val="false"/>
                <w:color w:val="000000"/>
                <w:sz w:val="20"/>
              </w:rPr>
              <w:t>
</w:t>
            </w:r>
            <w:r>
              <w:rPr>
                <w:rFonts w:ascii="Times New Roman"/>
                <w:b/>
                <w:i w:val="false"/>
                <w:color w:val="000000"/>
                <w:sz w:val="20"/>
              </w:rPr>
              <w:t>Страны вне ЕАЭС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Зерттелетін апта ішінде жолаушыларды тасымалдау бойынша деректерді көрсетіңіз</w:t>
      </w:r>
    </w:p>
    <w:p>
      <w:pPr>
        <w:spacing w:after="0"/>
        <w:ind w:left="0"/>
        <w:jc w:val="both"/>
      </w:pPr>
      <w:r>
        <w:rPr>
          <w:rFonts w:ascii="Times New Roman"/>
          <w:b w:val="false"/>
          <w:i w:val="false"/>
          <w:color w:val="000000"/>
          <w:sz w:val="28"/>
        </w:rPr>
        <w:t>
      Укажите данные по перевозке пассажиров за обследуемую неделю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4"/>
        <w:gridCol w:w="5256"/>
        <w:gridCol w:w="2490"/>
      </w:tblGrid>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r>
              <w:br/>
            </w:r>
            <w:r>
              <w:rPr>
                <w:rFonts w:ascii="Times New Roman"/>
                <w:b w:val="false"/>
                <w:i w:val="false"/>
                <w:color w:val="000000"/>
                <w:sz w:val="20"/>
              </w:rPr>
              <w:t>
Наименование показателя</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адам</w:t>
            </w:r>
            <w:r>
              <w:br/>
            </w:r>
            <w:r>
              <w:rPr>
                <w:rFonts w:ascii="Times New Roman"/>
                <w:b w:val="false"/>
                <w:i w:val="false"/>
                <w:color w:val="000000"/>
                <w:sz w:val="20"/>
              </w:rPr>
              <w:t>
Перевезено пассажиров, человек</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автобусы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жолаушы-километр</w:t>
            </w:r>
            <w:r>
              <w:br/>
            </w:r>
            <w:r>
              <w:rPr>
                <w:rFonts w:ascii="Times New Roman"/>
                <w:b w:val="false"/>
                <w:i w:val="false"/>
                <w:color w:val="000000"/>
                <w:sz w:val="20"/>
              </w:rPr>
              <w:t>
Пассажирооборот, пассажиро-километр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автобусы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табыс, мың теңге</w:t>
            </w:r>
            <w:r>
              <w:br/>
            </w:r>
            <w:r>
              <w:rPr>
                <w:rFonts w:ascii="Times New Roman"/>
                <w:b w:val="false"/>
                <w:i w:val="false"/>
                <w:color w:val="000000"/>
                <w:sz w:val="20"/>
              </w:rPr>
              <w:t>
Доходы от перевозки пассажиров, тысяч тенге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r>
              <w:br/>
            </w:r>
            <w:r>
              <w:rPr>
                <w:rFonts w:ascii="Times New Roman"/>
                <w:b w:val="false"/>
                <w:i w:val="false"/>
                <w:color w:val="000000"/>
                <w:sz w:val="20"/>
              </w:rPr>
              <w:t>
автобусы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Наименование__________________________      Адрес_______________________________</w:t>
      </w:r>
    </w:p>
    <w:p>
      <w:pPr>
        <w:spacing w:after="0"/>
        <w:ind w:left="0"/>
        <w:jc w:val="both"/>
      </w:pPr>
      <w:r>
        <w:rPr>
          <w:rFonts w:ascii="Times New Roman"/>
          <w:b w:val="false"/>
          <w:i w:val="false"/>
          <w:color w:val="000000"/>
          <w:sz w:val="28"/>
        </w:rPr>
        <w:t>
                  ___________________________            ______________________________</w:t>
      </w:r>
    </w:p>
    <w:p>
      <w:pPr>
        <w:spacing w:after="0"/>
        <w:ind w:left="0"/>
        <w:jc w:val="both"/>
      </w:pPr>
      <w:r>
        <w:rPr>
          <w:rFonts w:ascii="Times New Roman"/>
          <w:b w:val="false"/>
          <w:i w:val="false"/>
          <w:color w:val="000000"/>
          <w:sz w:val="28"/>
        </w:rPr>
        <w:t>
      Телефон_____________________________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келісеміз</w:t>
            </w:r>
            <w:r>
              <w:rPr>
                <w:rFonts w:ascii="Times New Roman"/>
                <w:b w:val="false"/>
                <w:i w:val="false"/>
                <w:color w:val="000000"/>
                <w:vertAlign w:val="superscript"/>
              </w:rPr>
              <w:t>*</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Согласны на опубликование первичных данных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деректерді жариялауға келіспейміз</w:t>
            </w:r>
            <w:r>
              <w:rPr>
                <w:rFonts w:ascii="Times New Roman"/>
                <w:b w:val="false"/>
                <w:i w:val="false"/>
                <w:color w:val="000000"/>
                <w:vertAlign w:val="superscript"/>
              </w:rPr>
              <w:t>*</w:t>
            </w:r>
            <w:r>
              <w:rPr>
                <w:rFonts w:ascii="Times New Roman"/>
                <w:b w:val="false"/>
                <w:i w:val="false"/>
                <w:color w:val="000000"/>
                <w:vertAlign w:val="superscript"/>
              </w:rPr>
              <w:t xml:space="preserve"> </w:t>
            </w:r>
          </w:p>
          <w:p>
            <w:pPr>
              <w:spacing w:after="20"/>
              <w:ind w:left="2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556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согласны на опубликование первичных данных</w:t>
            </w:r>
          </w:p>
        </w:tc>
      </w:tr>
    </w:tbl>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телефоны</w:t>
      </w:r>
    </w:p>
    <w:p>
      <w:pPr>
        <w:spacing w:after="0"/>
        <w:ind w:left="0"/>
        <w:jc w:val="both"/>
      </w:pPr>
      <w:r>
        <w:rPr>
          <w:rFonts w:ascii="Times New Roman"/>
          <w:b w:val="false"/>
          <w:i w:val="false"/>
          <w:color w:val="000000"/>
          <w:sz w:val="28"/>
        </w:rPr>
        <w:t>
      фамилия, имя и отчество (при его наличии)</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Главный бухгалтер 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Руководитель ____________________________________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Аталған тармақ Қазақстан Республикасы "Мемлекеттік статистика туралы"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2016 жылғы</w:t>
            </w:r>
            <w:r>
              <w:br/>
            </w:r>
            <w:r>
              <w:rPr>
                <w:rFonts w:ascii="Times New Roman"/>
                <w:b w:val="false"/>
                <w:i w:val="false"/>
                <w:color w:val="000000"/>
                <w:sz w:val="20"/>
              </w:rPr>
              <w:t>20 желтоқсандағы № 319</w:t>
            </w:r>
            <w:r>
              <w:br/>
            </w:r>
            <w:r>
              <w:rPr>
                <w:rFonts w:ascii="Times New Roman"/>
                <w:b w:val="false"/>
                <w:i w:val="false"/>
                <w:color w:val="000000"/>
                <w:sz w:val="20"/>
              </w:rPr>
              <w:t>бұйрығына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2014 жылғы</w:t>
            </w:r>
            <w:r>
              <w:br/>
            </w:r>
            <w:r>
              <w:rPr>
                <w:rFonts w:ascii="Times New Roman"/>
                <w:b w:val="false"/>
                <w:i w:val="false"/>
                <w:color w:val="000000"/>
                <w:sz w:val="20"/>
              </w:rPr>
              <w:t>4 желтоқсандағы № 66</w:t>
            </w:r>
            <w:r>
              <w:br/>
            </w:r>
            <w:r>
              <w:rPr>
                <w:rFonts w:ascii="Times New Roman"/>
                <w:b w:val="false"/>
                <w:i w:val="false"/>
                <w:color w:val="000000"/>
                <w:sz w:val="20"/>
              </w:rPr>
              <w:t>бұйрығына 28-қосымша</w:t>
            </w:r>
          </w:p>
        </w:tc>
      </w:tr>
    </w:tbl>
    <w:bookmarkStart w:name="z97" w:id="84"/>
    <w:p>
      <w:pPr>
        <w:spacing w:after="0"/>
        <w:ind w:left="0"/>
        <w:jc w:val="left"/>
      </w:pPr>
      <w:r>
        <w:rPr>
          <w:rFonts w:ascii="Times New Roman"/>
          <w:b/>
          <w:i w:val="false"/>
          <w:color w:val="000000"/>
        </w:rPr>
        <w:t xml:space="preserve"> "Жеке тұлғалардың жүк және жолаушыларды автомобильдермен тасымалдауын іріктемелі зерттеу сауалнамасы" (коды 182107005, индексі ТР-001, кезеңділігі апта сайын) жалпымемлекеттік статистикалық байқаудың статистикалық нысанын толтыру жөніндегі нұсқаулық </w:t>
      </w:r>
    </w:p>
    <w:bookmarkEnd w:id="84"/>
    <w:bookmarkStart w:name="z98" w:id="85"/>
    <w:p>
      <w:pPr>
        <w:spacing w:after="0"/>
        <w:ind w:left="0"/>
        <w:jc w:val="both"/>
      </w:pPr>
      <w:r>
        <w:rPr>
          <w:rFonts w:ascii="Times New Roman"/>
          <w:b w:val="false"/>
          <w:i w:val="false"/>
          <w:color w:val="000000"/>
          <w:sz w:val="28"/>
        </w:rPr>
        <w:t xml:space="preserve">
      1. Осы "Жеке тұлғалардың жүк және жолаушыларды автомобильдермен тасымалдауын іріктемелі зерттеу сауалнамасы" (коды 182107005, индексі ТР-001, кезеңділігі апта сайын) жалпымемлекеттік статистикалық байқаудың статистикалық нысанын толтыру жөніндегі нұсқаулық "Мемлекеттік статистика туралы" Қазақстан Республикасы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сəйкес әзірленген жəне "Жеке тұлғалардың жүк және жолаушыларды автомобильдермен тасымалдауын іріктемелі зерттеу сауалнамасы" (коды 182107005, индексі ТР-001, кезеңділігі апта сайын) жалпымемлекеттік статистикалық байқаудың статистикалық нысанын толтыруды нақтылайды </w:t>
      </w:r>
    </w:p>
    <w:bookmarkEnd w:id="85"/>
    <w:bookmarkStart w:name="z99" w:id="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 xml:space="preserve">Байқау жылына бір рет 1 апта ішінде жүргізіледі (1 апта дүйсенбіден жексенбіге дейін 7 зерттеу күнін қамтиды). Байқау жүргізудің басталуы статистика органдарына тапсыру мерзімі, көрсетілген кесте статистика органдырымен ұсынылатын болады және өңірлік статистика органдарының </w:t>
      </w:r>
      <w:r>
        <w:rPr>
          <w:rFonts w:ascii="Times New Roman"/>
          <w:b/>
          <w:i w:val="false"/>
          <w:color w:val="000000"/>
          <w:sz w:val="28"/>
        </w:rPr>
        <w:t>ресми сайтына орналастырады.</w:t>
      </w:r>
      <w:r>
        <w:rPr>
          <w:rFonts w:ascii="Times New Roman"/>
          <w:b w:val="false"/>
          <w:i w:val="false"/>
          <w:color w:val="000000"/>
          <w:sz w:val="28"/>
        </w:rPr>
        <w:t xml:space="preserve"> </w:t>
      </w:r>
    </w:p>
    <w:bookmarkEnd w:id="86"/>
    <w:p>
      <w:pPr>
        <w:spacing w:after="0"/>
        <w:ind w:left="0"/>
        <w:jc w:val="both"/>
      </w:pPr>
      <w:r>
        <w:rPr>
          <w:rFonts w:ascii="Times New Roman"/>
          <w:b w:val="false"/>
          <w:i w:val="false"/>
          <w:color w:val="000000"/>
          <w:sz w:val="28"/>
        </w:rPr>
        <w:t xml:space="preserve">
      Статистикалық нысанда Қазақстан Республикасы аумағының шегінде және одан тысқары жерде тасымалдаушы зерттелетін аптада автокөлік құралымен коммерциялық негізде жүзеге асыратын (ақы үшін, тапсырысшы үшін) тасымалданған жүк немесе жолаушыларды көрсетеді. </w:t>
      </w:r>
    </w:p>
    <w:bookmarkStart w:name="z100" w:id="87"/>
    <w:p>
      <w:pPr>
        <w:spacing w:after="0"/>
        <w:ind w:left="0"/>
        <w:jc w:val="both"/>
      </w:pPr>
      <w:r>
        <w:rPr>
          <w:rFonts w:ascii="Times New Roman"/>
          <w:b w:val="false"/>
          <w:i w:val="false"/>
          <w:color w:val="000000"/>
          <w:sz w:val="28"/>
        </w:rPr>
        <w:t>
      3. 3-бөлімнің 1-жолында тек коммерциялық негізде (ақы үшін, тапсырысшы үшін) жүк автомобилімен зерттелетін апта ішінде орындалған жүк тасымалдаулар көрсетіледі.</w:t>
      </w:r>
    </w:p>
    <w:bookmarkEnd w:id="87"/>
    <w:p>
      <w:pPr>
        <w:spacing w:after="0"/>
        <w:ind w:left="0"/>
        <w:jc w:val="both"/>
      </w:pPr>
      <w:r>
        <w:rPr>
          <w:rFonts w:ascii="Times New Roman"/>
          <w:b w:val="false"/>
          <w:i w:val="false"/>
          <w:color w:val="000000"/>
          <w:sz w:val="28"/>
        </w:rPr>
        <w:t>
      3-бөлімнің 2-жолында автомобиль көлігінде жүк айналым көрсетіледі, ол əрбір сапарда тасымалданған жүк (автотіркемелермен тасымалданған жүктерді қоса) салмағын сапар қашықтығына көбейтіп, кейін барлық сапарлар бойынша көбейтінділерді қосумен анықталады.</w:t>
      </w:r>
    </w:p>
    <w:p>
      <w:pPr>
        <w:spacing w:after="0"/>
        <w:ind w:left="0"/>
        <w:jc w:val="both"/>
      </w:pPr>
      <w:r>
        <w:rPr>
          <w:rFonts w:ascii="Times New Roman"/>
          <w:b w:val="false"/>
          <w:i w:val="false"/>
          <w:color w:val="000000"/>
          <w:sz w:val="28"/>
        </w:rPr>
        <w:t>
      3-бөлімнің 3-жолында жүктер, багаж тасымалынан түскен табысқа жүктерді (поштаны қоса) тасымалдағаны, жүктерді жөнелтушілерге тасымалдау бойынша қосымша қызмет көрсету кезінде жеке тұлға алған қаражат сомасы кіреді.</w:t>
      </w:r>
    </w:p>
    <w:bookmarkStart w:name="z101" w:id="88"/>
    <w:p>
      <w:pPr>
        <w:spacing w:after="0"/>
        <w:ind w:left="0"/>
        <w:jc w:val="both"/>
      </w:pPr>
      <w:r>
        <w:rPr>
          <w:rFonts w:ascii="Times New Roman"/>
          <w:b w:val="false"/>
          <w:i w:val="false"/>
          <w:color w:val="000000"/>
          <w:sz w:val="28"/>
        </w:rPr>
        <w:t>
      4. 4-бөлімде респондент қатынастар бөлінісінде жүк тасымалдауды жүзеге асыру орнын көрсетеді (ел ішінде, ЕАЭО елдері бойынша және ЕАЭО-дан тыс елдер бойынша). Ұсынылған жауаптың барлық нұсқасын белгілеуге рұқсат етіледі.</w:t>
      </w:r>
    </w:p>
    <w:bookmarkEnd w:id="88"/>
    <w:bookmarkStart w:name="z102" w:id="89"/>
    <w:p>
      <w:pPr>
        <w:spacing w:after="0"/>
        <w:ind w:left="0"/>
        <w:jc w:val="both"/>
      </w:pPr>
      <w:r>
        <w:rPr>
          <w:rFonts w:ascii="Times New Roman"/>
          <w:b w:val="false"/>
          <w:i w:val="false"/>
          <w:color w:val="000000"/>
          <w:sz w:val="28"/>
        </w:rPr>
        <w:t>
      5. 5-бөлімнің 1.1-жолында жолаушыларды автобуспен тасымалдау қолданылатын тарифке қарамастан қалалық, қаламаңы, қалааралық және халықаралық қатынастарда автобуспен тасымалданған, сондай-ақ тегін жол жүру құқығын немесе кәсіпорындар (ұйымдар) төлеген жол жүру құжаттарын пайдаланатын жолаушыларды қоса алғанда, барлық жолаушылардың қосындысы ретінде есептелінеді.</w:t>
      </w:r>
    </w:p>
    <w:bookmarkEnd w:id="89"/>
    <w:p>
      <w:pPr>
        <w:spacing w:after="0"/>
        <w:ind w:left="0"/>
        <w:jc w:val="both"/>
      </w:pPr>
      <w:r>
        <w:rPr>
          <w:rFonts w:ascii="Times New Roman"/>
          <w:b w:val="false"/>
          <w:i w:val="false"/>
          <w:color w:val="000000"/>
          <w:sz w:val="28"/>
        </w:rPr>
        <w:t>
      Қалалық қатынаста бағыттық автобустармен тасымалданған ақылы жолаушылар саны:</w:t>
      </w:r>
    </w:p>
    <w:p>
      <w:pPr>
        <w:spacing w:after="0"/>
        <w:ind w:left="0"/>
        <w:jc w:val="both"/>
      </w:pPr>
      <w:r>
        <w:rPr>
          <w:rFonts w:ascii="Times New Roman"/>
          <w:b w:val="false"/>
          <w:i w:val="false"/>
          <w:color w:val="000000"/>
          <w:sz w:val="28"/>
        </w:rPr>
        <w:t>
      1) кондукторлары бар автобустарда сатылған билеттердің саны бойынша;</w:t>
      </w:r>
    </w:p>
    <w:p>
      <w:pPr>
        <w:spacing w:after="0"/>
        <w:ind w:left="0"/>
        <w:jc w:val="both"/>
      </w:pPr>
      <w:r>
        <w:rPr>
          <w:rFonts w:ascii="Times New Roman"/>
          <w:b w:val="false"/>
          <w:i w:val="false"/>
          <w:color w:val="000000"/>
          <w:sz w:val="28"/>
        </w:rPr>
        <w:t>
      2) бағыттық автобуспен жол жүру үшін абонементтік талондар мен бір жолғы билеттерді сатудан түскен түсімді осы қала (бағыт) үшін бекітілген тарифке бөлу арқылы;</w:t>
      </w:r>
    </w:p>
    <w:p>
      <w:pPr>
        <w:spacing w:after="0"/>
        <w:ind w:left="0"/>
        <w:jc w:val="both"/>
      </w:pPr>
      <w:r>
        <w:rPr>
          <w:rFonts w:ascii="Times New Roman"/>
          <w:b w:val="false"/>
          <w:i w:val="false"/>
          <w:color w:val="000000"/>
          <w:sz w:val="28"/>
        </w:rPr>
        <w:t>
      3) айлық жол жүру билеттерін сатқан кезде – сатылған билеттер санын бір айдағы жол жүрудің есептік санына көбейту арқылы анықталады.</w:t>
      </w:r>
    </w:p>
    <w:p>
      <w:pPr>
        <w:spacing w:after="0"/>
        <w:ind w:left="0"/>
        <w:jc w:val="both"/>
      </w:pPr>
      <w:r>
        <w:rPr>
          <w:rFonts w:ascii="Times New Roman"/>
          <w:b w:val="false"/>
          <w:i w:val="false"/>
          <w:color w:val="000000"/>
          <w:sz w:val="28"/>
        </w:rPr>
        <w:t>
      Қаламаңы, қалааралық және халықаралық қатынастарда бағыттық автобустармен тасымалданған жолаушылар саны сатылған билеттер саны бойынша анықталады.</w:t>
      </w:r>
    </w:p>
    <w:p>
      <w:pPr>
        <w:spacing w:after="0"/>
        <w:ind w:left="0"/>
        <w:jc w:val="both"/>
      </w:pPr>
      <w:r>
        <w:rPr>
          <w:rFonts w:ascii="Times New Roman"/>
          <w:b w:val="false"/>
          <w:i w:val="false"/>
          <w:color w:val="000000"/>
          <w:sz w:val="28"/>
        </w:rPr>
        <w:t>
      Билетсіз жүйе бойынша тасымалдау кезінде бағыттық автобустармен тасымалданған жолаушылар саны жол жүру құнына байланысты, алынған табысты қолданылатын тарифке бөлу арқылы сараланып анықталады.</w:t>
      </w:r>
    </w:p>
    <w:p>
      <w:pPr>
        <w:spacing w:after="0"/>
        <w:ind w:left="0"/>
        <w:jc w:val="both"/>
      </w:pPr>
      <w:r>
        <w:rPr>
          <w:rFonts w:ascii="Times New Roman"/>
          <w:b w:val="false"/>
          <w:i w:val="false"/>
          <w:color w:val="000000"/>
          <w:sz w:val="28"/>
        </w:rPr>
        <w:t>
      Тапсырыстағы автобустармен тасымалданған жолаушылар саны былайша есептелінеді:</w:t>
      </w:r>
    </w:p>
    <w:p>
      <w:pPr>
        <w:spacing w:after="0"/>
        <w:ind w:left="0"/>
        <w:jc w:val="both"/>
      </w:pPr>
      <w:r>
        <w:rPr>
          <w:rFonts w:ascii="Times New Roman"/>
          <w:b w:val="false"/>
          <w:i w:val="false"/>
          <w:color w:val="000000"/>
          <w:sz w:val="28"/>
        </w:rPr>
        <w:t>
      1) қалалық және қаламаңы қатынастарын (туристік-экскурсиялық автобустардан басқа) – жолаушылар айналымын (есептік) қала маңындағы қатынаста жолаушы сапарының орташа қашықтығына бөлу арқылы, егер шаруашылықта мұндай деректер болмаса, онда есептеу үшін 15 километрге тең қашықтық алынады;</w:t>
      </w:r>
    </w:p>
    <w:p>
      <w:pPr>
        <w:spacing w:after="0"/>
        <w:ind w:left="0"/>
        <w:jc w:val="both"/>
      </w:pPr>
      <w:r>
        <w:rPr>
          <w:rFonts w:ascii="Times New Roman"/>
          <w:b w:val="false"/>
          <w:i w:val="false"/>
          <w:color w:val="000000"/>
          <w:sz w:val="28"/>
        </w:rPr>
        <w:t>
      2) қалааралық және халықаралық қатынастарда, сондай-ақ қатынастың барлық түріндегі туристік-экскурсиялық автобустарда – жол қағазында көрсетілген жолаушылар санына тең етіп қабылданады, бірақ автобуста отыруға арналған орындар санынан аспауы тиіс.</w:t>
      </w:r>
    </w:p>
    <w:p>
      <w:pPr>
        <w:spacing w:after="0"/>
        <w:ind w:left="0"/>
        <w:jc w:val="both"/>
      </w:pPr>
      <w:r>
        <w:rPr>
          <w:rFonts w:ascii="Times New Roman"/>
          <w:b w:val="false"/>
          <w:i w:val="false"/>
          <w:color w:val="000000"/>
          <w:sz w:val="28"/>
        </w:rPr>
        <w:t>
      1.2-жолында такси жолаушыларын тасымалдау олардың автомобиль-километрдегі ақылы жүрген жолын таксидегі жолаушылардың орташа санына көбейтіп және нәтижесін жолаушыларды тасымалдаудың орташа ара қашықтығына бөлумен анықталады. Таксидегі жолаушылардың орташа саны екі жолаушыға тең деп алынады. Таксимен жолаушылар тасымалдаудың орташа ара қашықтығы қала маңына қатынайтын автобуспен жолаушылар тасымалдаудың орташа ара қашықтығына тең деп алынады.</w:t>
      </w:r>
    </w:p>
    <w:p>
      <w:pPr>
        <w:spacing w:after="0"/>
        <w:ind w:left="0"/>
        <w:jc w:val="both"/>
      </w:pPr>
      <w:r>
        <w:rPr>
          <w:rFonts w:ascii="Times New Roman"/>
          <w:b w:val="false"/>
          <w:i w:val="false"/>
          <w:color w:val="000000"/>
          <w:sz w:val="28"/>
        </w:rPr>
        <w:t>
      2.1-жолда автобустардағы жолаушылар айналымы тасымалданған жолаушылар санының сапардың орташа қашықтығына көбейтіндісі ретінде анықталады.</w:t>
      </w:r>
    </w:p>
    <w:p>
      <w:pPr>
        <w:spacing w:after="0"/>
        <w:ind w:left="0"/>
        <w:jc w:val="both"/>
      </w:pPr>
      <w:r>
        <w:rPr>
          <w:rFonts w:ascii="Times New Roman"/>
          <w:b w:val="false"/>
          <w:i w:val="false"/>
          <w:color w:val="000000"/>
          <w:sz w:val="28"/>
        </w:rPr>
        <w:t>
      2.2-жолда таксидегі жолаушылар айналымы таксидің ақылы жүрген жолын тасымалданған жолаушылардың орташа санына (екі жолаушыға тең) көбейту арқылы анықталады.</w:t>
      </w:r>
    </w:p>
    <w:p>
      <w:pPr>
        <w:spacing w:after="0"/>
        <w:ind w:left="0"/>
        <w:jc w:val="both"/>
      </w:pPr>
      <w:r>
        <w:rPr>
          <w:rFonts w:ascii="Times New Roman"/>
          <w:b w:val="false"/>
          <w:i w:val="false"/>
          <w:color w:val="000000"/>
          <w:sz w:val="28"/>
        </w:rPr>
        <w:t>
      3.1-жолда барлық қатынастарда жолаушыларды автобустармен тасымалдау табыстарына (бағыттық таксилерді қоса алғанда) жол жүру билеттерінің барлық түрлерін сатудан (жеке азаматтарға, сондай-ақ кәсіпорындар мен ұйымдарға) түскен нақты ақшалай түсімінің жалпы сомасы, сондай-ақ тапсырыстық автобустармен жолаушыларды тасымалдаудан түскен ақшалай түсім қосылады.</w:t>
      </w:r>
    </w:p>
    <w:p>
      <w:pPr>
        <w:spacing w:after="0"/>
        <w:ind w:left="0"/>
        <w:jc w:val="both"/>
      </w:pPr>
      <w:r>
        <w:rPr>
          <w:rFonts w:ascii="Times New Roman"/>
          <w:b w:val="false"/>
          <w:i w:val="false"/>
          <w:color w:val="000000"/>
          <w:sz w:val="28"/>
        </w:rPr>
        <w:t>
      3.2-жолда жолаушыларды таксилермен тасымалдаудан түскен табыстарға таксилермен жолаушыларды тасымалдаудан алынған ақшалай түсімінен басқа (таксилерге телефон арқылы алдын ала тапсырыс беруден түсетін табыстарды есепке алғанда), сонымен қатар байланыс органдарының пошта мен мерзімдік басылымдарды тасымалдауынан қолма-қол ақшасыз есеп айыру бойынша түскен табыстар да қосылады.</w:t>
      </w:r>
    </w:p>
    <w:bookmarkStart w:name="z103" w:id="90"/>
    <w:p>
      <w:pPr>
        <w:spacing w:after="0"/>
        <w:ind w:left="0"/>
        <w:jc w:val="both"/>
      </w:pPr>
      <w:r>
        <w:rPr>
          <w:rFonts w:ascii="Times New Roman"/>
          <w:b w:val="false"/>
          <w:i w:val="false"/>
          <w:color w:val="000000"/>
          <w:sz w:val="28"/>
        </w:rPr>
        <w:t xml:space="preserve">
      6. Респондентте есепті кезеңде осы статистикалық нысан бойынша деректер болмаған жағдайда респондент ағымдағы кезеңнің аяқталатын күнінен кешіктірмей нөлдік көрсеткіштермен статистикалық нысанды (дерексіз нысан) ұсынады. </w:t>
      </w:r>
    </w:p>
    <w:bookmarkEnd w:id="90"/>
    <w:bookmarkStart w:name="z104" w:id="91"/>
    <w:p>
      <w:pPr>
        <w:spacing w:after="0"/>
        <w:ind w:left="0"/>
        <w:jc w:val="both"/>
      </w:pPr>
      <w:r>
        <w:rPr>
          <w:rFonts w:ascii="Times New Roman"/>
          <w:b w:val="false"/>
          <w:i w:val="false"/>
          <w:color w:val="000000"/>
          <w:sz w:val="28"/>
        </w:rPr>
        <w:t>
      7. Арифметикалық-логикалық бақылау:</w:t>
      </w:r>
    </w:p>
    <w:bookmarkEnd w:id="91"/>
    <w:p>
      <w:pPr>
        <w:spacing w:after="0"/>
        <w:ind w:left="0"/>
        <w:jc w:val="both"/>
      </w:pPr>
      <w:r>
        <w:rPr>
          <w:rFonts w:ascii="Times New Roman"/>
          <w:b w:val="false"/>
          <w:i w:val="false"/>
          <w:color w:val="000000"/>
          <w:sz w:val="28"/>
        </w:rPr>
        <w:t>
      1) "Жолаушылар тасымалдау бойынша деректер" 5-бөлімі:</w:t>
      </w:r>
    </w:p>
    <w:p>
      <w:pPr>
        <w:spacing w:after="0"/>
        <w:ind w:left="0"/>
        <w:jc w:val="both"/>
      </w:pPr>
      <w:r>
        <w:rPr>
          <w:rFonts w:ascii="Times New Roman"/>
          <w:b w:val="false"/>
          <w:i w:val="false"/>
          <w:color w:val="000000"/>
          <w:sz w:val="28"/>
        </w:rPr>
        <w:t xml:space="preserve">
      әрбір баған үшін 1-жол = 1.1, 1.2-жолдарының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2-жол = 2.1, 2.2-жолдарының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әрбір баған үшін 3-жол = 3.1, 3.2-жолдарының </w:t>
      </w:r>
    </w:p>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header.xml" Type="http://schemas.openxmlformats.org/officeDocument/2006/relationships/header" Id="rId6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