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5e03c" w14:textId="2d5e0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2016 жылғы 23 қарашадағы № 485 бұйрығы. Қазақстан Республикасының Әділет министрлігінде 2017 жылғы 20 қаңтарда № 14707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Ұлттық экономика министрлігінің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қазақ және орыс тілдеріндегі оның көшірмелерінің қағаз және электрондық түрде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көшірмелерінің мерзімді баспа басылымдарында ресми жариялануға жіберілуін;</w:t>
      </w:r>
    </w:p>
    <w:p>
      <w:pPr>
        <w:spacing w:after="0"/>
        <w:ind w:left="0"/>
        <w:jc w:val="both"/>
      </w:pPr>
      <w:r>
        <w:rPr>
          <w:rFonts w:ascii="Times New Roman"/>
          <w:b w:val="false"/>
          <w:i w:val="false"/>
          <w:color w:val="000000"/>
          <w:sz w:val="28"/>
        </w:rPr>
        <w:t xml:space="preserve">
      4) осы бұйрықтың Қазақстан Республикасы Ұлттық экономика министрлігінің интернет-ресурсында орналастырылуын қамтамасыз етсін. </w:t>
      </w:r>
    </w:p>
    <w:bookmarkStart w:name="z4"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Бишімбаев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және</w:t>
      </w:r>
    </w:p>
    <w:p>
      <w:pPr>
        <w:spacing w:after="0"/>
        <w:ind w:left="0"/>
        <w:jc w:val="both"/>
      </w:pPr>
      <w:r>
        <w:rPr>
          <w:rFonts w:ascii="Times New Roman"/>
          <w:b w:val="false"/>
          <w:i w:val="false"/>
          <w:color w:val="000000"/>
          <w:sz w:val="28"/>
        </w:rPr>
        <w:t>
      әлеуметтік даму министрі</w:t>
      </w:r>
    </w:p>
    <w:p>
      <w:pPr>
        <w:spacing w:after="0"/>
        <w:ind w:left="0"/>
        <w:jc w:val="both"/>
      </w:pPr>
      <w:r>
        <w:rPr>
          <w:rFonts w:ascii="Times New Roman"/>
          <w:b w:val="false"/>
          <w:i w:val="false"/>
          <w:color w:val="000000"/>
          <w:sz w:val="28"/>
        </w:rPr>
        <w:t>
      ____________ Т. Дүйсенова</w:t>
      </w:r>
    </w:p>
    <w:p>
      <w:pPr>
        <w:spacing w:after="0"/>
        <w:ind w:left="0"/>
        <w:jc w:val="both"/>
      </w:pPr>
      <w:r>
        <w:rPr>
          <w:rFonts w:ascii="Times New Roman"/>
          <w:b w:val="false"/>
          <w:i w:val="false"/>
          <w:color w:val="000000"/>
          <w:sz w:val="28"/>
        </w:rPr>
        <w:t>
      2016 жылғы "___" 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_________________ Ж. Қасымбек</w:t>
      </w:r>
    </w:p>
    <w:p>
      <w:pPr>
        <w:spacing w:after="0"/>
        <w:ind w:left="0"/>
        <w:jc w:val="both"/>
      </w:pPr>
      <w:r>
        <w:rPr>
          <w:rFonts w:ascii="Times New Roman"/>
          <w:b w:val="false"/>
          <w:i w:val="false"/>
          <w:color w:val="000000"/>
          <w:sz w:val="28"/>
        </w:rPr>
        <w:t>
      2016 жылғы 15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23 қарашадағы</w:t>
            </w:r>
            <w:r>
              <w:br/>
            </w:r>
            <w:r>
              <w:rPr>
                <w:rFonts w:ascii="Times New Roman"/>
                <w:b w:val="false"/>
                <w:i w:val="false"/>
                <w:color w:val="000000"/>
                <w:sz w:val="20"/>
              </w:rPr>
              <w:t>№ 485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 Ұлттық экономика министрінің өзгерістер мен толықтырулар енгізілетін кейбір бұйрықтарының тізбесі</w:t>
      </w:r>
    </w:p>
    <w:bookmarkEnd w:id="4"/>
    <w:bookmarkStart w:name="z7" w:id="5"/>
    <w:p>
      <w:pPr>
        <w:spacing w:after="0"/>
        <w:ind w:left="0"/>
        <w:jc w:val="both"/>
      </w:pPr>
      <w:r>
        <w:rPr>
          <w:rFonts w:ascii="Times New Roman"/>
          <w:b w:val="false"/>
          <w:i w:val="false"/>
          <w:color w:val="ff0000"/>
          <w:sz w:val="28"/>
        </w:rPr>
        <w:t xml:space="preserve">
      1. Күші жойылды – ҚР Инвестициялар және даму министрінің 24.04.2017 </w:t>
      </w:r>
      <w:r>
        <w:rPr>
          <w:rFonts w:ascii="Times New Roman"/>
          <w:b w:val="false"/>
          <w:i w:val="false"/>
          <w:color w:val="ff0000"/>
          <w:sz w:val="28"/>
        </w:rPr>
        <w:t>№ 234</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 xml:space="preserve">2. Күші жойылды – ҚР Денсаулық сақтау министрінің м.а. 15.10.2020 </w:t>
      </w:r>
      <w:r>
        <w:rPr>
          <w:rFonts w:ascii="Times New Roman"/>
          <w:b w:val="false"/>
          <w:i w:val="false"/>
          <w:color w:val="ff0000"/>
          <w:sz w:val="28"/>
        </w:rPr>
        <w:t>№ ҚР ДСМ-131/2020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5"/>
    <w:bookmarkStart w:name="z15"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"Сумен жабдықтау және су бұру жүйелеріндегі суды есепке алу аспаптарын таңдау, монтаждау және пайдалану қағидаларын бекіту туралы" Қазақстан Республикасы Ұлттық экономика министрінің 2015 жылғы 28 тамыздағы № 621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12111 болып тіркелген, 2015 жылғы 15 қазанда "Әділет" ақпараттық-құқықтық жүйесінде жарияланған) мынадай өзгеріс енгізілсін:</w:t>
      </w:r>
    </w:p>
    <w:bookmarkEnd w:id="6"/>
    <w:bookmarkStart w:name="z18" w:id="7"/>
    <w:p>
      <w:pPr>
        <w:spacing w:after="0"/>
        <w:ind w:left="0"/>
        <w:jc w:val="both"/>
      </w:pPr>
      <w:r>
        <w:rPr>
          <w:rFonts w:ascii="Times New Roman"/>
          <w:b w:val="false"/>
          <w:i w:val="false"/>
          <w:color w:val="000000"/>
          <w:sz w:val="28"/>
        </w:rPr>
        <w:t xml:space="preserve">
      көрсетілген бұйрықпен бекітілген Сумен жабдықтау және су бұру жүйелеріндегі суды есепке алу аспаптарын таңдау, монтаждау және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20" w:id="8"/>
    <w:p>
      <w:pPr>
        <w:spacing w:after="0"/>
        <w:ind w:left="0"/>
        <w:jc w:val="both"/>
      </w:pPr>
      <w:r>
        <w:rPr>
          <w:rFonts w:ascii="Times New Roman"/>
          <w:b w:val="false"/>
          <w:i w:val="false"/>
          <w:color w:val="000000"/>
          <w:sz w:val="28"/>
        </w:rPr>
        <w:t>
      "Осы Қағидалардың 2-тарауының 6-9, 13-15-тармақтарының талаптарын бұзушылықтар метрологиялық нормалар мен қағидаларды бұзушылықтарға тең деп танылады, мемлекеттік метрологиялық бақылауды жүзеге асыратын лауазымды тұлғалар оларды жою туралы орындалуы міндетті ұйғарымдар береді.".</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23 қарашадағы</w:t>
            </w:r>
            <w:r>
              <w:br/>
            </w:r>
            <w:r>
              <w:rPr>
                <w:rFonts w:ascii="Times New Roman"/>
                <w:b w:val="false"/>
                <w:i w:val="false"/>
                <w:color w:val="000000"/>
                <w:sz w:val="20"/>
              </w:rPr>
              <w:t>№ 485 бұйрығына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медициналық қарап</w:t>
            </w:r>
            <w:r>
              <w:br/>
            </w:r>
            <w:r>
              <w:rPr>
                <w:rFonts w:ascii="Times New Roman"/>
                <w:b w:val="false"/>
                <w:i w:val="false"/>
                <w:color w:val="000000"/>
                <w:sz w:val="20"/>
              </w:rPr>
              <w:t>тексеруді өткізу қағидаларына</w:t>
            </w:r>
            <w:r>
              <w:br/>
            </w:r>
            <w:r>
              <w:rPr>
                <w:rFonts w:ascii="Times New Roman"/>
                <w:b w:val="false"/>
                <w:i w:val="false"/>
                <w:color w:val="000000"/>
                <w:sz w:val="20"/>
              </w:rPr>
              <w:t>4-қосымша</w:t>
            </w:r>
          </w:p>
        </w:tc>
      </w:tr>
    </w:tbl>
    <w:bookmarkStart w:name="z22" w:id="9"/>
    <w:p>
      <w:pPr>
        <w:spacing w:after="0"/>
        <w:ind w:left="0"/>
        <w:jc w:val="left"/>
      </w:pPr>
      <w:r>
        <w:rPr>
          <w:rFonts w:ascii="Times New Roman"/>
          <w:b/>
          <w:i w:val="false"/>
          <w:color w:val="000000"/>
        </w:rPr>
        <w:t xml:space="preserve"> Міндетті медициналық дәрігерлік қарап тексерулерге жататын жұмыскерлердің тізбесі, сондай-ақ эпидемиологиялық маңызды объектілерде жұмыс істейтін тұлғаларды зертханалық және функционалдық зерттеулердің жиілігі мен көлемі</w:t>
      </w:r>
    </w:p>
    <w:bookmarkEnd w:id="9"/>
    <w:p>
      <w:pPr>
        <w:spacing w:after="0"/>
        <w:ind w:left="0"/>
        <w:jc w:val="both"/>
      </w:pPr>
      <w:r>
        <w:rPr>
          <w:rFonts w:ascii="Times New Roman"/>
          <w:b w:val="false"/>
          <w:i w:val="false"/>
          <w:color w:val="ff0000"/>
          <w:sz w:val="28"/>
        </w:rPr>
        <w:t xml:space="preserve">
      Ескерту. 2-қосымшаның күші жойылды – ҚР Денсаулық сақтау министрінің м.а. 15.10.2020 </w:t>
      </w:r>
      <w:r>
        <w:rPr>
          <w:rFonts w:ascii="Times New Roman"/>
          <w:b w:val="false"/>
          <w:i w:val="false"/>
          <w:color w:val="ff0000"/>
          <w:sz w:val="28"/>
        </w:rPr>
        <w:t>№ ҚР ДСМ-131/2020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23 қарашадағы</w:t>
            </w:r>
            <w:r>
              <w:br/>
            </w:r>
            <w:r>
              <w:rPr>
                <w:rFonts w:ascii="Times New Roman"/>
                <w:b w:val="false"/>
                <w:i w:val="false"/>
                <w:color w:val="000000"/>
                <w:sz w:val="20"/>
              </w:rPr>
              <w:t>№ 485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медициналық қарап</w:t>
            </w:r>
            <w:r>
              <w:br/>
            </w:r>
            <w:r>
              <w:rPr>
                <w:rFonts w:ascii="Times New Roman"/>
                <w:b w:val="false"/>
                <w:i w:val="false"/>
                <w:color w:val="000000"/>
                <w:sz w:val="20"/>
              </w:rPr>
              <w:t>тексеруді өткізу қағидаларына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4" w:id="10"/>
    <w:p>
      <w:pPr>
        <w:spacing w:after="0"/>
        <w:ind w:left="0"/>
        <w:jc w:val="left"/>
      </w:pPr>
      <w:r>
        <w:rPr>
          <w:rFonts w:ascii="Times New Roman"/>
          <w:b/>
          <w:i w:val="false"/>
          <w:color w:val="000000"/>
        </w:rPr>
        <w:t xml:space="preserve"> Міндетті медициналық қарап тексерулерге жататын адамдардың тізімі</w:t>
      </w:r>
    </w:p>
    <w:bookmarkEnd w:id="10"/>
    <w:p>
      <w:pPr>
        <w:spacing w:after="0"/>
        <w:ind w:left="0"/>
        <w:jc w:val="both"/>
      </w:pPr>
      <w:r>
        <w:rPr>
          <w:rFonts w:ascii="Times New Roman"/>
          <w:b w:val="false"/>
          <w:i w:val="false"/>
          <w:color w:val="ff0000"/>
          <w:sz w:val="28"/>
        </w:rPr>
        <w:t xml:space="preserve">
      Ескерту. 3-қосымшаның күші жойылды – ҚР Денсаулық сақтау министрінің м.а. 15.10.2020 </w:t>
      </w:r>
      <w:r>
        <w:rPr>
          <w:rFonts w:ascii="Times New Roman"/>
          <w:b w:val="false"/>
          <w:i w:val="false"/>
          <w:color w:val="ff0000"/>
          <w:sz w:val="28"/>
        </w:rPr>
        <w:t>№ ҚР ДСМ-131/2020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