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4fb8" w14:textId="e404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 бойынша өнімнің жалпы шығарылымын анықтау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12 желтоқсандағы № 310 бұйрығы. Қазақстан Республикасының Әділет министрлігінде 2017 жылғы 20 қаңтарда № 14709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 xml:space="preserve">258)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"Құрылыс" саласы бойынша өнімнің жалпы шығарылымын анықтау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 </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310 бұйрығымен бекітілді</w:t>
            </w:r>
          </w:p>
        </w:tc>
      </w:tr>
    </w:tbl>
    <w:bookmarkStart w:name="z184" w:id="10"/>
    <w:p>
      <w:pPr>
        <w:spacing w:after="0"/>
        <w:ind w:left="0"/>
        <w:jc w:val="left"/>
      </w:pPr>
      <w:r>
        <w:rPr>
          <w:rFonts w:ascii="Times New Roman"/>
          <w:b/>
          <w:i w:val="false"/>
          <w:color w:val="000000"/>
        </w:rPr>
        <w:t xml:space="preserve"> "Құрылыс" саласы бойынша өнімнің жалпы шығарылымын анықтау бойынша әдістеме 1-тарау. Жалпы ережелер</w:t>
      </w:r>
    </w:p>
    <w:bookmarkEnd w:id="10"/>
    <w:bookmarkStart w:name="z11" w:id="11"/>
    <w:p>
      <w:pPr>
        <w:spacing w:after="0"/>
        <w:ind w:left="0"/>
        <w:jc w:val="both"/>
      </w:pPr>
      <w:r>
        <w:rPr>
          <w:rFonts w:ascii="Times New Roman"/>
          <w:b w:val="false"/>
          <w:i w:val="false"/>
          <w:color w:val="000000"/>
          <w:sz w:val="28"/>
        </w:rPr>
        <w:t xml:space="preserve">
      1. "Құрылыс" саласы бойынша өнімнің жалпы шығарылымын анықтау бойынша әдістеме (бұдан әрі - Әдістеме) халықаралық стандарттарға сәйкес қалыптастырылатын және Қазақстан Республикасының "Мемлекеттік статистика туралы"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2" w:id="12"/>
    <w:p>
      <w:pPr>
        <w:spacing w:after="0"/>
        <w:ind w:left="0"/>
        <w:jc w:val="both"/>
      </w:pPr>
      <w:r>
        <w:rPr>
          <w:rFonts w:ascii="Times New Roman"/>
          <w:b w:val="false"/>
          <w:i w:val="false"/>
          <w:color w:val="000000"/>
          <w:sz w:val="28"/>
        </w:rPr>
        <w:t>
      2. Әдістеме жалпымемлекеттік статистикалық байқаулар шеңберінде жасырын және бейресми қызметтерді есепке алумен құрылыс өнімдерінің жалпы шығарылымын есептеу тәртібін анықтайды.</w:t>
      </w:r>
    </w:p>
    <w:bookmarkEnd w:id="12"/>
    <w:bookmarkStart w:name="z13" w:id="13"/>
    <w:p>
      <w:pPr>
        <w:spacing w:after="0"/>
        <w:ind w:left="0"/>
        <w:jc w:val="both"/>
      </w:pPr>
      <w:r>
        <w:rPr>
          <w:rFonts w:ascii="Times New Roman"/>
          <w:b w:val="false"/>
          <w:i w:val="false"/>
          <w:color w:val="000000"/>
          <w:sz w:val="28"/>
        </w:rPr>
        <w:t>
      3. Әдіснамалық негіз ретінде 2008 жылғы Ұлттық шоттар жүйесі және Экономикалық Ынтымақтастық және Даму Ұйымының бақыланбайтын экономиканы өлшеу бойынша ұсынымдары алынады.</w:t>
      </w:r>
    </w:p>
    <w:bookmarkEnd w:id="13"/>
    <w:bookmarkStart w:name="z14" w:id="14"/>
    <w:p>
      <w:pPr>
        <w:spacing w:after="0"/>
        <w:ind w:left="0"/>
        <w:jc w:val="both"/>
      </w:pPr>
      <w:r>
        <w:rPr>
          <w:rFonts w:ascii="Times New Roman"/>
          <w:b w:val="false"/>
          <w:i w:val="false"/>
          <w:color w:val="000000"/>
          <w:sz w:val="28"/>
        </w:rPr>
        <w:t>
      4. Әдістемені Қазақстан Республикасы Ұлттық экономика министрлігі Статистика комитетінің қызметкерлері "Құрылыс өнімдерінің жалпы шығарылымы" статистикалық көрсеткішін қалыптастыру кезінде қолданады.</w:t>
      </w:r>
    </w:p>
    <w:bookmarkEnd w:id="14"/>
    <w:bookmarkStart w:name="z15" w:id="15"/>
    <w:p>
      <w:pPr>
        <w:spacing w:after="0"/>
        <w:ind w:left="0"/>
        <w:jc w:val="both"/>
      </w:pPr>
      <w:r>
        <w:rPr>
          <w:rFonts w:ascii="Times New Roman"/>
          <w:b w:val="false"/>
          <w:i w:val="false"/>
          <w:color w:val="000000"/>
          <w:sz w:val="28"/>
        </w:rPr>
        <w:t>
      5. Осы Әдістемеде келесі негізгі анықтамалар пайдаланылады:</w:t>
      </w:r>
    </w:p>
    <w:bookmarkEnd w:id="15"/>
    <w:bookmarkStart w:name="z16" w:id="16"/>
    <w:p>
      <w:pPr>
        <w:spacing w:after="0"/>
        <w:ind w:left="0"/>
        <w:jc w:val="both"/>
      </w:pPr>
      <w:r>
        <w:rPr>
          <w:rFonts w:ascii="Times New Roman"/>
          <w:b w:val="false"/>
          <w:i w:val="false"/>
          <w:color w:val="000000"/>
          <w:sz w:val="28"/>
        </w:rPr>
        <w:t>
      1) бақыланбайтын экономикаға – ұлттық шоттарды құрастыру үшін пайдаланылатын негізгі дереккөздерден ақпаратты жинау кезінде қамтылмауы мүмкін өндірістік қызмет түрлері жатады;</w:t>
      </w:r>
    </w:p>
    <w:bookmarkEnd w:id="16"/>
    <w:bookmarkStart w:name="z17" w:id="17"/>
    <w:p>
      <w:pPr>
        <w:spacing w:after="0"/>
        <w:ind w:left="0"/>
        <w:jc w:val="both"/>
      </w:pPr>
      <w:r>
        <w:rPr>
          <w:rFonts w:ascii="Times New Roman"/>
          <w:b w:val="false"/>
          <w:i w:val="false"/>
          <w:color w:val="000000"/>
          <w:sz w:val="28"/>
        </w:rPr>
        <w:t>
      2) ғимараттар мен имараттарды күрделі жөндеу – ғимараттың (құрылыстың) кейбір бөліктерін немесе тұтас конструкцияларды, бөлшектерді немесе инженерлік-техникалық жабдықтың физикалық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17"/>
    <w:bookmarkStart w:name="z18" w:id="18"/>
    <w:p>
      <w:pPr>
        <w:spacing w:after="0"/>
        <w:ind w:left="0"/>
        <w:jc w:val="both"/>
      </w:pPr>
      <w:r>
        <w:rPr>
          <w:rFonts w:ascii="Times New Roman"/>
          <w:b w:val="false"/>
          <w:i w:val="false"/>
          <w:color w:val="000000"/>
          <w:sz w:val="28"/>
        </w:rPr>
        <w:t>
      3) жалпы шығарылым – тауарлар мен көрсетілетін қызметтердің шығарылымы есепті кезеңдегі ұлттық экономиканың бірлік-резиденттерінің өндірістік қызметінің нәтижесі болып табылатын тауарлар мен көрсетілетін қызметтердің жиынтық құнын көрсетеді;</w:t>
      </w:r>
    </w:p>
    <w:bookmarkEnd w:id="18"/>
    <w:bookmarkStart w:name="z185" w:id="19"/>
    <w:p>
      <w:pPr>
        <w:spacing w:after="0"/>
        <w:ind w:left="0"/>
        <w:jc w:val="left"/>
      </w:pPr>
      <w:r>
        <w:rPr>
          <w:rFonts w:ascii="Times New Roman"/>
          <w:b/>
          <w:i w:val="false"/>
          <w:color w:val="000000"/>
        </w:rPr>
        <w:t xml:space="preserve"> 2-тарау. Құрылыс өнімдерінің жалпы шығарылымын есептеу тәртібі</w:t>
      </w:r>
    </w:p>
    <w:bookmarkEnd w:id="19"/>
    <w:bookmarkStart w:name="z19" w:id="20"/>
    <w:p>
      <w:pPr>
        <w:spacing w:after="0"/>
        <w:ind w:left="0"/>
        <w:jc w:val="both"/>
      </w:pPr>
      <w:r>
        <w:rPr>
          <w:rFonts w:ascii="Times New Roman"/>
          <w:b w:val="false"/>
          <w:i w:val="false"/>
          <w:color w:val="000000"/>
          <w:sz w:val="28"/>
        </w:rPr>
        <w:t>
      6. Құрылыс өнімдерінің жалпы шығарылымына ұйымдар жүргізетін ғимараттар мен имараттардың құрылысы және қайта жаңғырту жұмыстарының құны, сонымен қатар жеке құрылыс салушылар, үй шаруашылықтары орындаған құрылыс жұмыстарының құны кіреді.</w:t>
      </w:r>
    </w:p>
    <w:bookmarkEnd w:id="20"/>
    <w:bookmarkStart w:name="z20" w:id="21"/>
    <w:p>
      <w:pPr>
        <w:spacing w:after="0"/>
        <w:ind w:left="0"/>
        <w:jc w:val="both"/>
      </w:pPr>
      <w:r>
        <w:rPr>
          <w:rFonts w:ascii="Times New Roman"/>
          <w:b w:val="false"/>
          <w:i w:val="false"/>
          <w:color w:val="000000"/>
          <w:sz w:val="28"/>
        </w:rPr>
        <w:t>
      7. Құрылыс саласының шығарылымы жасырын және бейресми қызметтерді есепке алумен жаңа құрылыстың құрылыс-монтаж жұмыстарының, ғимараттар мен имараттардың күрделі және ағымдағы жөндеулерінің көлемінен тұрады.</w:t>
      </w:r>
    </w:p>
    <w:bookmarkEnd w:id="21"/>
    <w:bookmarkStart w:name="z21" w:id="22"/>
    <w:p>
      <w:pPr>
        <w:spacing w:after="0"/>
        <w:ind w:left="0"/>
        <w:jc w:val="both"/>
      </w:pPr>
      <w:r>
        <w:rPr>
          <w:rFonts w:ascii="Times New Roman"/>
          <w:b w:val="false"/>
          <w:i w:val="false"/>
          <w:color w:val="000000"/>
          <w:sz w:val="28"/>
        </w:rPr>
        <w:t>
      8. Құрылыс және инвестиция салалары бойынша айлық, тоқсандық және жылдық кезеңділіктегі статистикалық байқаулардың нысандары, дара кәсіпкерлер және үй шаруашылықтары бойынша статистикалық іріктеме байқаулар жүргізілетін есептеулердің ақпараттық базасы болып табылады.</w:t>
      </w:r>
    </w:p>
    <w:bookmarkEnd w:id="22"/>
    <w:bookmarkStart w:name="z22" w:id="23"/>
    <w:p>
      <w:pPr>
        <w:spacing w:after="0"/>
        <w:ind w:left="0"/>
        <w:jc w:val="both"/>
      </w:pPr>
      <w:r>
        <w:rPr>
          <w:rFonts w:ascii="Times New Roman"/>
          <w:b w:val="false"/>
          <w:i w:val="false"/>
          <w:color w:val="000000"/>
          <w:sz w:val="28"/>
        </w:rPr>
        <w:t>
      9. Құрылыс өнімдерінің жалпы шығарылымын есептеу тәртібі келесі кезеңдерден тұрады:</w:t>
      </w:r>
    </w:p>
    <w:bookmarkEnd w:id="23"/>
    <w:bookmarkStart w:name="z23" w:id="24"/>
    <w:p>
      <w:pPr>
        <w:spacing w:after="0"/>
        <w:ind w:left="0"/>
        <w:jc w:val="both"/>
      </w:pPr>
      <w:r>
        <w:rPr>
          <w:rFonts w:ascii="Times New Roman"/>
          <w:b w:val="false"/>
          <w:i w:val="false"/>
          <w:color w:val="000000"/>
          <w:sz w:val="28"/>
        </w:rPr>
        <w:t>
      1) ресми экономиканың құрылыс жұмыстарының көлемін анықтау;</w:t>
      </w:r>
    </w:p>
    <w:bookmarkEnd w:id="24"/>
    <w:bookmarkStart w:name="z24" w:id="25"/>
    <w:p>
      <w:pPr>
        <w:spacing w:after="0"/>
        <w:ind w:left="0"/>
        <w:jc w:val="both"/>
      </w:pPr>
      <w:r>
        <w:rPr>
          <w:rFonts w:ascii="Times New Roman"/>
          <w:b w:val="false"/>
          <w:i w:val="false"/>
          <w:color w:val="000000"/>
          <w:sz w:val="28"/>
        </w:rPr>
        <w:t>
      2) жасырын және бейресми экономиканы есепке алумен, құрылыс жұмыстарының көлемін анықтау.</w:t>
      </w:r>
    </w:p>
    <w:bookmarkEnd w:id="25"/>
    <w:bookmarkStart w:name="z186" w:id="26"/>
    <w:p>
      <w:pPr>
        <w:spacing w:after="0"/>
        <w:ind w:left="0"/>
        <w:jc w:val="left"/>
      </w:pPr>
      <w:r>
        <w:rPr>
          <w:rFonts w:ascii="Times New Roman"/>
          <w:b/>
          <w:i w:val="false"/>
          <w:color w:val="000000"/>
        </w:rPr>
        <w:t xml:space="preserve"> 1-параграф. Ресми экономиканың құрылыс жұмыстарының көлемін анықтау</w:t>
      </w:r>
    </w:p>
    <w:bookmarkEnd w:id="26"/>
    <w:bookmarkStart w:name="z25" w:id="27"/>
    <w:p>
      <w:pPr>
        <w:spacing w:after="0"/>
        <w:ind w:left="0"/>
        <w:jc w:val="both"/>
      </w:pPr>
      <w:r>
        <w:rPr>
          <w:rFonts w:ascii="Times New Roman"/>
          <w:b w:val="false"/>
          <w:i w:val="false"/>
          <w:color w:val="000000"/>
          <w:sz w:val="28"/>
        </w:rPr>
        <w:t>
      10. Жаңа құрылыстағы құрылыс жұмыстарының көлемі шаруашылық субъектілері және жеке құрылысшылар жүргізетін құрылыс-монтаж жұмыстарына салынған инвестициялар, сонымен қатар объектілерді салумен байланысты өзге де шығындар көлемдерін қосу арқылы анықталады.</w:t>
      </w:r>
    </w:p>
    <w:bookmarkEnd w:id="27"/>
    <w:p>
      <w:pPr>
        <w:spacing w:after="0"/>
        <w:ind w:left="0"/>
        <w:jc w:val="both"/>
      </w:pPr>
      <w:r>
        <w:rPr>
          <w:rFonts w:ascii="Times New Roman"/>
          <w:b w:val="false"/>
          <w:i w:val="false"/>
          <w:color w:val="000000"/>
          <w:sz w:val="28"/>
        </w:rPr>
        <w:t>
      Жаңа құрылыстағы құрылыс жұмыстарының көлемі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мұндағы:</w:t>
      </w:r>
    </w:p>
    <w:bookmarkEnd w:id="28"/>
    <w:bookmarkStart w:name="z28" w:id="29"/>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nov</w:t>
      </w:r>
      <w:r>
        <w:rPr>
          <w:rFonts w:ascii="Times New Roman"/>
          <w:b w:val="false"/>
          <w:i w:val="false"/>
          <w:color w:val="000000"/>
          <w:sz w:val="28"/>
        </w:rPr>
        <w:t xml:space="preserve"> - жаңа құрылыстағы құрылыс жұмыстарының көлемі;</w:t>
      </w:r>
    </w:p>
    <w:bookmarkEnd w:id="29"/>
    <w:bookmarkStart w:name="z29" w:id="30"/>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sm</w:t>
      </w:r>
      <w:r>
        <w:rPr>
          <w:rFonts w:ascii="Times New Roman"/>
          <w:b w:val="false"/>
          <w:i w:val="false"/>
          <w:color w:val="000000"/>
          <w:vertAlign w:val="subscript"/>
        </w:rPr>
        <w:t>r</w:t>
      </w:r>
      <w:r>
        <w:rPr>
          <w:rFonts w:ascii="Times New Roman"/>
          <w:b w:val="false"/>
          <w:i w:val="false"/>
          <w:color w:val="000000"/>
          <w:vertAlign w:val="subscript"/>
        </w:rPr>
        <w:t>P</w:t>
      </w:r>
      <w:r>
        <w:rPr>
          <w:rFonts w:ascii="Times New Roman"/>
          <w:b w:val="false"/>
          <w:i w:val="false"/>
          <w:color w:val="000000"/>
          <w:sz w:val="28"/>
        </w:rPr>
        <w:t xml:space="preserve"> - ірі, орта және шағын кәсіпорындар бойынша құрылыс-монтаж жұмыстарына кеткен шығындар;</w:t>
      </w:r>
    </w:p>
    <w:bookmarkEnd w:id="30"/>
    <w:bookmarkStart w:name="z30" w:id="31"/>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smrIS</w:t>
      </w:r>
      <w:r>
        <w:rPr>
          <w:rFonts w:ascii="Times New Roman"/>
          <w:b w:val="false"/>
          <w:i w:val="false"/>
          <w:color w:val="000000"/>
          <w:sz w:val="28"/>
        </w:rPr>
        <w:t xml:space="preserve"> - жеке құрылысшылардың құрылыс-монтаж жұмыстарына кеткен шығындар;</w:t>
      </w:r>
    </w:p>
    <w:bookmarkEnd w:id="31"/>
    <w:bookmarkStart w:name="z31" w:id="32"/>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p</w:t>
      </w:r>
      <w:r>
        <w:rPr>
          <w:rFonts w:ascii="Times New Roman"/>
          <w:b w:val="false"/>
          <w:i w:val="false"/>
          <w:color w:val="000000"/>
          <w:sz w:val="28"/>
        </w:rPr>
        <w:t xml:space="preserve"> – объектіні салуға байланысты өзге де шығындар.</w:t>
      </w:r>
    </w:p>
    <w:bookmarkEnd w:id="32"/>
    <w:bookmarkStart w:name="z32" w:id="33"/>
    <w:p>
      <w:pPr>
        <w:spacing w:after="0"/>
        <w:ind w:left="0"/>
        <w:jc w:val="both"/>
      </w:pPr>
      <w:r>
        <w:rPr>
          <w:rFonts w:ascii="Times New Roman"/>
          <w:b w:val="false"/>
          <w:i w:val="false"/>
          <w:color w:val="000000"/>
          <w:sz w:val="28"/>
        </w:rPr>
        <w:t>
      11. Ірі, орта және шағын кәсіпорындар бойынша құрылыс-монтаж жұмыстарына кеткен шығындар туралы статистикалық ақпарат ай сайынғы негізгі капиталға салынған инвестициялар туралы жалпымемлекеттік статистикалық байқаулар негізінде қалыптастырылады.</w:t>
      </w:r>
    </w:p>
    <w:bookmarkEnd w:id="33"/>
    <w:bookmarkStart w:name="z33" w:id="34"/>
    <w:p>
      <w:pPr>
        <w:spacing w:after="0"/>
        <w:ind w:left="0"/>
        <w:jc w:val="both"/>
      </w:pPr>
      <w:r>
        <w:rPr>
          <w:rFonts w:ascii="Times New Roman"/>
          <w:b w:val="false"/>
          <w:i w:val="false"/>
          <w:color w:val="000000"/>
          <w:sz w:val="28"/>
        </w:rPr>
        <w:t>
      12. Жеке құрылыс салушылардың құрылыс-монтаж жұмыстарына кетірген шығындары бойынша статистикалық деректер жеке құрылыс салушылардың объектілерді пайдалануға беруі туралы статистикалық байқау негізінде қалыптастырылады.</w:t>
      </w:r>
    </w:p>
    <w:bookmarkEnd w:id="34"/>
    <w:bookmarkStart w:name="z34" w:id="35"/>
    <w:p>
      <w:pPr>
        <w:spacing w:after="0"/>
        <w:ind w:left="0"/>
        <w:jc w:val="both"/>
      </w:pPr>
      <w:r>
        <w:rPr>
          <w:rFonts w:ascii="Times New Roman"/>
          <w:b w:val="false"/>
          <w:i w:val="false"/>
          <w:color w:val="000000"/>
          <w:sz w:val="28"/>
        </w:rPr>
        <w:t>
      13. "Объектіні салуға байланысты өзге де шығындар" көрсеткіші бойынша деректер жыл сайын инвестициялық қызметтер туралы жалпымемлекеттік статистикалық байқауы негізінде қалыптастырылады. Құрылыс өнімдерінің жалпы шығарылымын есептеу кезінде пайдаланылатын өзге де шығындардың жалпы көлемінен жобалық іздестіру жұмыстарына кеткен шығындар және банкке төленген кредит пайыздары алынып тасталады.</w:t>
      </w:r>
    </w:p>
    <w:bookmarkEnd w:id="35"/>
    <w:bookmarkStart w:name="z35" w:id="36"/>
    <w:p>
      <w:pPr>
        <w:spacing w:after="0"/>
        <w:ind w:left="0"/>
        <w:jc w:val="both"/>
      </w:pPr>
      <w:r>
        <w:rPr>
          <w:rFonts w:ascii="Times New Roman"/>
          <w:b w:val="false"/>
          <w:i w:val="false"/>
          <w:color w:val="000000"/>
          <w:sz w:val="28"/>
        </w:rPr>
        <w:t>
      Ай сайынғы құрылыс өнімдерінің жалпы шығарылымын есептеу кезінде объектіні салуға байланысты өзге де шығындардың жылдық көлемінен 1/12 бөлігі пайдаланылады.</w:t>
      </w:r>
    </w:p>
    <w:bookmarkEnd w:id="36"/>
    <w:bookmarkStart w:name="z36" w:id="37"/>
    <w:p>
      <w:pPr>
        <w:spacing w:after="0"/>
        <w:ind w:left="0"/>
        <w:jc w:val="both"/>
      </w:pPr>
      <w:r>
        <w:rPr>
          <w:rFonts w:ascii="Times New Roman"/>
          <w:b w:val="false"/>
          <w:i w:val="false"/>
          <w:color w:val="000000"/>
          <w:sz w:val="28"/>
        </w:rPr>
        <w:t>
      14. Ғимараттар мен имараттарды жөндеу бойынша құрылыс жұмыстарының көлемі шаруашылық субъектілері жүргізетін ғимараттар мен имараттарды күрделі және ағымдағы жөндеу бойынша жұмыс көлемі, сонымен қатар тұрғын үй-жайларды күту және жөндеу үшін және үй шаруашылықтары орындаған құрылыс, жөндеу-құрылыс жұмыстары және қызметтер көлемі үй шаруашылықтарының құрылыс материалдарына жұмсаған шығындарын қосу арқылы қалыптастырылады.</w:t>
      </w:r>
    </w:p>
    <w:bookmarkEnd w:id="37"/>
    <w:bookmarkStart w:name="z37" w:id="38"/>
    <w:p>
      <w:pPr>
        <w:spacing w:after="0"/>
        <w:ind w:left="0"/>
        <w:jc w:val="both"/>
      </w:pPr>
      <w:r>
        <w:rPr>
          <w:rFonts w:ascii="Times New Roman"/>
          <w:b w:val="false"/>
          <w:i w:val="false"/>
          <w:color w:val="000000"/>
          <w:sz w:val="28"/>
        </w:rPr>
        <w:t>
      Ғимараттар мен имараттарды күрделі және ағымдағы жөндеу бойынша құрылыс жұмыстарының көлемі келесі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мұндағы:</w:t>
      </w:r>
    </w:p>
    <w:bookmarkEnd w:id="39"/>
    <w:bookmarkStart w:name="z39" w:id="40"/>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rem</w:t>
      </w:r>
      <w:r>
        <w:rPr>
          <w:rFonts w:ascii="Times New Roman"/>
          <w:b w:val="false"/>
          <w:i w:val="false"/>
          <w:color w:val="000000"/>
          <w:sz w:val="28"/>
        </w:rPr>
        <w:t xml:space="preserve"> - ғимараттар мен имараттарды күрделі және ағымдағы жөндеу бойынша құрылыс жұмыстарының көлемі;</w:t>
      </w:r>
    </w:p>
    <w:bookmarkEnd w:id="40"/>
    <w:bookmarkStart w:name="z40" w:id="41"/>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kP</w:t>
      </w:r>
      <w:r>
        <w:rPr>
          <w:rFonts w:ascii="Times New Roman"/>
          <w:b w:val="false"/>
          <w:i w:val="false"/>
          <w:color w:val="000000"/>
          <w:sz w:val="28"/>
        </w:rPr>
        <w:t xml:space="preserve"> – ірі, орта және шағын кәсіпорындар бойынша ғимараттар мен имараттарды күрделі жөндеу бойынша негізгі капиталға салынған инвестициялар көлемі;</w:t>
      </w:r>
    </w:p>
    <w:bookmarkEnd w:id="41"/>
    <w:bookmarkStart w:name="z41" w:id="42"/>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tKR</w:t>
      </w:r>
      <w:r>
        <w:rPr>
          <w:rFonts w:ascii="Times New Roman"/>
          <w:b w:val="false"/>
          <w:i w:val="false"/>
          <w:color w:val="000000"/>
          <w:sz w:val="28"/>
        </w:rPr>
        <w:t xml:space="preserve"> - ірі және орта мердігерлік ұйымдармен орындалған ғимараттар мен имараттарды ағымдағы жөндеу бойынша көлемі;</w:t>
      </w:r>
    </w:p>
    <w:bookmarkEnd w:id="42"/>
    <w:bookmarkStart w:name="z42" w:id="43"/>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tM</w:t>
      </w:r>
      <w:r>
        <w:rPr>
          <w:rFonts w:ascii="Times New Roman"/>
          <w:b w:val="false"/>
          <w:i w:val="false"/>
          <w:color w:val="000000"/>
          <w:sz w:val="28"/>
        </w:rPr>
        <w:t xml:space="preserve"> - шағын мердігерлік ұйымдармен орындалған ғимараттар мен имараттарды ағымдағы жөндеу бойынша көлемі;</w:t>
      </w:r>
    </w:p>
    <w:bookmarkEnd w:id="43"/>
    <w:bookmarkStart w:name="z43" w:id="44"/>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rDom</w:t>
      </w:r>
      <w:r>
        <w:rPr>
          <w:rFonts w:ascii="Times New Roman"/>
          <w:b w:val="false"/>
          <w:i w:val="false"/>
          <w:color w:val="000000"/>
          <w:sz w:val="28"/>
        </w:rPr>
        <w:t xml:space="preserve"> – үй шаруашылықтарымен орындалған құрылыс-жөндеу жұмыстарының құрылыс қызметтері көлемі.</w:t>
      </w:r>
    </w:p>
    <w:bookmarkEnd w:id="44"/>
    <w:bookmarkStart w:name="z44" w:id="45"/>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mDom</w:t>
      </w:r>
      <w:r>
        <w:rPr>
          <w:rFonts w:ascii="Times New Roman"/>
          <w:b w:val="false"/>
          <w:i w:val="false"/>
          <w:color w:val="000000"/>
          <w:sz w:val="28"/>
        </w:rPr>
        <w:t xml:space="preserve"> –тұрғын жайларды күту және жөндеу үшін үй шаруашылықтарының материалдарға жұмсалған шығындары.</w:t>
      </w:r>
    </w:p>
    <w:bookmarkEnd w:id="45"/>
    <w:bookmarkStart w:name="z45" w:id="46"/>
    <w:p>
      <w:pPr>
        <w:spacing w:after="0"/>
        <w:ind w:left="0"/>
        <w:jc w:val="both"/>
      </w:pPr>
      <w:r>
        <w:rPr>
          <w:rFonts w:ascii="Times New Roman"/>
          <w:b w:val="false"/>
          <w:i w:val="false"/>
          <w:color w:val="000000"/>
          <w:sz w:val="28"/>
        </w:rPr>
        <w:t>
      15. Ірі, орта және шағын кәсіпорындар бойынша ғимараттар мен имараттарды күрделі жөндеу бойынша негізгі капиталға салынған инвестициялар көлемі туралы статистикалық ақпарат айлық кезеңділіктегі негізгі капиталға салынған инвестициялар туралы жалпымемлекеттік статистикалық байқау негізінде қалыптастырылады.</w:t>
      </w:r>
    </w:p>
    <w:bookmarkEnd w:id="46"/>
    <w:bookmarkStart w:name="z46" w:id="47"/>
    <w:p>
      <w:pPr>
        <w:spacing w:after="0"/>
        <w:ind w:left="0"/>
        <w:jc w:val="both"/>
      </w:pPr>
      <w:r>
        <w:rPr>
          <w:rFonts w:ascii="Times New Roman"/>
          <w:b w:val="false"/>
          <w:i w:val="false"/>
          <w:color w:val="000000"/>
          <w:sz w:val="28"/>
        </w:rPr>
        <w:t>
      16. Ірі және орта кәсіпорындар істеген ағымдағы жөндеу бойынша құрылыс жұмыстарының көлемі туралы статистикалық ақпарат айлық кезеңділіктегі орындалған құрылыс жұмыстары (көрсетілген қызметтер) туралы жалпымемлекеттік статистикалық байқау негізінде қалыптастырылады.</w:t>
      </w:r>
    </w:p>
    <w:bookmarkEnd w:id="47"/>
    <w:bookmarkStart w:name="z47" w:id="48"/>
    <w:p>
      <w:pPr>
        <w:spacing w:after="0"/>
        <w:ind w:left="0"/>
        <w:jc w:val="both"/>
      </w:pPr>
      <w:r>
        <w:rPr>
          <w:rFonts w:ascii="Times New Roman"/>
          <w:b w:val="false"/>
          <w:i w:val="false"/>
          <w:color w:val="000000"/>
          <w:sz w:val="28"/>
        </w:rPr>
        <w:t>
      17. Шағын кәсіпорындар істеген ағымдағы жөндеу бойынша құрылыс жұмыстарының көлемі туралы статистикалық ақпарат тоқсандық кезеңділіктегі орындалған құрылыс жұмыстары (көрсетілген қызметтер) туралы жалпымемлекеттік статистикалық байқау негізінде қалыптастырылады. Шағын кәсіпорындар бойынша ай сайынғы ақпараттың болмауынан құрылыс жұмыстарының тоқсандық көлемін алғанға дейін шағын кәсіпорындардың аралық көлеміне жете есептеу жүргізіледі.</w:t>
      </w:r>
    </w:p>
    <w:bookmarkEnd w:id="48"/>
    <w:bookmarkStart w:name="z48" w:id="49"/>
    <w:p>
      <w:pPr>
        <w:spacing w:after="0"/>
        <w:ind w:left="0"/>
        <w:jc w:val="both"/>
      </w:pPr>
      <w:r>
        <w:rPr>
          <w:rFonts w:ascii="Times New Roman"/>
          <w:b w:val="false"/>
          <w:i w:val="false"/>
          <w:color w:val="000000"/>
          <w:sz w:val="28"/>
        </w:rPr>
        <w:t>
      18. Құрылыс жұмыстары (көрсетілген қызметтер), жөндеу-құрылыс жұмыстары және тұрғын үй-жайларды жөндеу және қызмет көрсетуге арналған материалдарға кеткен шығындар көрсеткіштері бойынша ақпарат көзі үй шаруашылықтарының табыстары мен шығыстары бойынша жалпымемлекеттік статистикалық байқаудың тоқсан сайынғы сұрақнамасы болып табылады.</w:t>
      </w:r>
    </w:p>
    <w:bookmarkEnd w:id="49"/>
    <w:bookmarkStart w:name="z49" w:id="50"/>
    <w:p>
      <w:pPr>
        <w:spacing w:after="0"/>
        <w:ind w:left="0"/>
        <w:jc w:val="both"/>
      </w:pPr>
      <w:r>
        <w:rPr>
          <w:rFonts w:ascii="Times New Roman"/>
          <w:b w:val="false"/>
          <w:i w:val="false"/>
          <w:color w:val="000000"/>
          <w:sz w:val="28"/>
        </w:rPr>
        <w:t>
      19. Дара кәсіпкерлердің өндірілген өнімдері мен көрсетілген қызметтері көлемінің статистикалық деректері негізгі экономикалық қызмет түрі "Құрылысқа" сәйкес дара кәсіпкердің қызметі туралы жылдық кезеңділіктегі жалпымемлекеттік статистикалық байқау негізінде қалыптастырылады.</w:t>
      </w:r>
    </w:p>
    <w:bookmarkEnd w:id="50"/>
    <w:bookmarkStart w:name="z50" w:id="51"/>
    <w:p>
      <w:pPr>
        <w:spacing w:after="0"/>
        <w:ind w:left="0"/>
        <w:jc w:val="both"/>
      </w:pPr>
      <w:r>
        <w:rPr>
          <w:rFonts w:ascii="Times New Roman"/>
          <w:b w:val="false"/>
          <w:i w:val="false"/>
          <w:color w:val="000000"/>
          <w:sz w:val="28"/>
        </w:rPr>
        <w:t>
      Ай сайынғы құрылыс өнімдерінің жалпы шығарылымын есептеу кезінде жылдық көлемінен 1/12 бөлігі пайдаланылады.</w:t>
      </w:r>
    </w:p>
    <w:bookmarkEnd w:id="51"/>
    <w:bookmarkStart w:name="z51" w:id="52"/>
    <w:p>
      <w:pPr>
        <w:spacing w:after="0"/>
        <w:ind w:left="0"/>
        <w:jc w:val="both"/>
      </w:pPr>
      <w:r>
        <w:rPr>
          <w:rFonts w:ascii="Times New Roman"/>
          <w:b w:val="false"/>
          <w:i w:val="false"/>
          <w:color w:val="000000"/>
          <w:sz w:val="28"/>
        </w:rPr>
        <w:t>
      20. Ірі және орта кәсіпорындар бойынша құрылыс машиналары мен жабдығын операторымен жалға беру бойынша статистикалық деректер айлық кезеңділіктегі орындалған құрылыс жұмыстары (көрсетілген қызметтер) туралы жалпымемлекеттік статистикалық байқау негізінде қалыптастырылады.</w:t>
      </w:r>
    </w:p>
    <w:bookmarkEnd w:id="52"/>
    <w:bookmarkStart w:name="z52" w:id="53"/>
    <w:p>
      <w:pPr>
        <w:spacing w:after="0"/>
        <w:ind w:left="0"/>
        <w:jc w:val="both"/>
      </w:pPr>
      <w:r>
        <w:rPr>
          <w:rFonts w:ascii="Times New Roman"/>
          <w:b w:val="false"/>
          <w:i w:val="false"/>
          <w:color w:val="000000"/>
          <w:sz w:val="28"/>
        </w:rPr>
        <w:t>
      21. Шағын кәсіпорындар бойынша құрылыс машиналары мен жабдығын операторымен жалға беру бойынша статистикалық деректер шағын кәсіпорындар бойынша тоқсандық кезеңділіктегі орындалған құрылыс жұмыстары (көрсетілген қызметтер) туралы жалпымемлекеттік статистикалық байқау негізінде қалыптастырылады.</w:t>
      </w:r>
    </w:p>
    <w:bookmarkEnd w:id="53"/>
    <w:bookmarkStart w:name="z53" w:id="54"/>
    <w:p>
      <w:pPr>
        <w:spacing w:after="0"/>
        <w:ind w:left="0"/>
        <w:jc w:val="both"/>
      </w:pPr>
      <w:r>
        <w:rPr>
          <w:rFonts w:ascii="Times New Roman"/>
          <w:b w:val="false"/>
          <w:i w:val="false"/>
          <w:color w:val="000000"/>
          <w:sz w:val="28"/>
        </w:rPr>
        <w:t>
      22. Дара кәсіпкерлер бойынша құрылыс машиналары мен жабдығын операторымен жалға беру бойынша статистикалық деректер "Құрылыс машиналары мен жабдығын операторымен жалға беру" экономикалық қызмет кодына сәйкес дара кәсіпкердің қызметі туралы жалпымемлекеттік статистикалық байқау негізінде қалыптастырылады.</w:t>
      </w:r>
    </w:p>
    <w:bookmarkEnd w:id="54"/>
    <w:bookmarkStart w:name="z54" w:id="55"/>
    <w:p>
      <w:pPr>
        <w:spacing w:after="0"/>
        <w:ind w:left="0"/>
        <w:jc w:val="both"/>
      </w:pPr>
      <w:r>
        <w:rPr>
          <w:rFonts w:ascii="Times New Roman"/>
          <w:b w:val="false"/>
          <w:i w:val="false"/>
          <w:color w:val="000000"/>
          <w:sz w:val="28"/>
        </w:rPr>
        <w:t>
      Кәсіпорындар бойынша құрылыс машиналары мен жабдығын операторымен жалға беру келесі формула бойынша есептеледі:</w:t>
      </w:r>
    </w:p>
    <w:bookmarkEnd w:id="55"/>
    <w:bookmarkStart w:name="z55" w:id="56"/>
    <w:p>
      <w:pPr>
        <w:spacing w:after="0"/>
        <w:ind w:left="0"/>
        <w:jc w:val="both"/>
      </w:pPr>
      <w:r>
        <w:rPr>
          <w:rFonts w:ascii="Times New Roman"/>
          <w:b w:val="false"/>
          <w:i w:val="false"/>
          <w:color w:val="000000"/>
          <w:sz w:val="28"/>
        </w:rPr>
        <w:t>
      </w:t>
      </w:r>
    </w:p>
    <w:bookmarkEnd w:id="56"/>
    <w:p>
      <w:pPr>
        <w:spacing w:after="0"/>
        <w:ind w:left="0"/>
        <w:jc w:val="both"/>
      </w:pPr>
      <w:r>
        <w:drawing>
          <wp:inline distT="0" distB="0" distL="0" distR="0">
            <wp:extent cx="753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56" w:id="57"/>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arendaP</w:t>
      </w:r>
      <w:r>
        <w:rPr>
          <w:rFonts w:ascii="Times New Roman"/>
          <w:b w:val="false"/>
          <w:i w:val="false"/>
          <w:color w:val="000000"/>
          <w:sz w:val="28"/>
        </w:rPr>
        <w:t xml:space="preserve"> - кәсіпорындар бойынша құрылыс машиналары мен жабдығын операторымен жалға беру;</w:t>
      </w:r>
    </w:p>
    <w:bookmarkEnd w:id="57"/>
    <w:bookmarkStart w:name="z57" w:id="58"/>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arendaКP</w:t>
      </w:r>
      <w:r>
        <w:rPr>
          <w:rFonts w:ascii="Times New Roman"/>
          <w:b w:val="false"/>
          <w:i w:val="false"/>
          <w:color w:val="000000"/>
          <w:sz w:val="28"/>
        </w:rPr>
        <w:t xml:space="preserve"> – ірі және орта кәсіпорындар бойынша құрылыс машиналары мен жабдығын операторымен жалға беру;</w:t>
      </w:r>
    </w:p>
    <w:bookmarkEnd w:id="58"/>
    <w:bookmarkStart w:name="z58" w:id="59"/>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arendaМ</w:t>
      </w:r>
      <w:r>
        <w:rPr>
          <w:rFonts w:ascii="Times New Roman"/>
          <w:b w:val="false"/>
          <w:i w:val="false"/>
          <w:color w:val="000000"/>
          <w:sz w:val="28"/>
        </w:rPr>
        <w:t xml:space="preserve"> - шағын кәсіпорындар бойынша құрылыс машиналары мен жабдығын операторымен жалға беру.</w:t>
      </w:r>
    </w:p>
    <w:bookmarkEnd w:id="59"/>
    <w:p>
      <w:pPr>
        <w:spacing w:after="0"/>
        <w:ind w:left="0"/>
        <w:jc w:val="both"/>
      </w:pPr>
      <w:r>
        <w:rPr>
          <w:rFonts w:ascii="Times New Roman"/>
          <w:b w:val="false"/>
          <w:i w:val="false"/>
          <w:color w:val="000000"/>
          <w:sz w:val="28"/>
        </w:rPr>
        <w:t>
      23. Ресми экономиканың орындалған құрылыс жұмыстарының (көрсетілген қызметтер) көлемі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мұндағы:</w:t>
      </w:r>
    </w:p>
    <w:bookmarkEnd w:id="60"/>
    <w:bookmarkStart w:name="z61" w:id="61"/>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f</w:t>
      </w:r>
      <w:r>
        <w:rPr>
          <w:rFonts w:ascii="Times New Roman"/>
          <w:b w:val="false"/>
          <w:i w:val="false"/>
          <w:color w:val="000000"/>
          <w:sz w:val="28"/>
        </w:rPr>
        <w:t xml:space="preserve"> - ресми экономиканың құрылыс жұмыстары (көрсетілген қызметтер) көлемі;</w:t>
      </w:r>
    </w:p>
    <w:bookmarkEnd w:id="61"/>
    <w:bookmarkStart w:name="z62" w:id="62"/>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nov</w:t>
      </w:r>
      <w:r>
        <w:rPr>
          <w:rFonts w:ascii="Times New Roman"/>
          <w:b w:val="false"/>
          <w:i w:val="false"/>
          <w:color w:val="000000"/>
          <w:sz w:val="28"/>
        </w:rPr>
        <w:t xml:space="preserve"> - жаңа құрылыстағы құрылыс жұмыстарының көлемі; </w:t>
      </w:r>
    </w:p>
    <w:bookmarkEnd w:id="62"/>
    <w:bookmarkStart w:name="z63" w:id="63"/>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rem</w:t>
      </w:r>
      <w:r>
        <w:rPr>
          <w:rFonts w:ascii="Times New Roman"/>
          <w:b w:val="false"/>
          <w:i w:val="false"/>
          <w:color w:val="000000"/>
          <w:sz w:val="28"/>
        </w:rPr>
        <w:t xml:space="preserve"> - ғимараттар мен имараттарды жөндеу бойынша құрылыс жұмыстарының көлемі;</w:t>
      </w:r>
    </w:p>
    <w:bookmarkEnd w:id="63"/>
    <w:bookmarkStart w:name="z64" w:id="64"/>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IP</w:t>
      </w:r>
      <w:r>
        <w:rPr>
          <w:rFonts w:ascii="Times New Roman"/>
          <w:b w:val="false"/>
          <w:i w:val="false"/>
          <w:color w:val="000000"/>
          <w:sz w:val="28"/>
        </w:rPr>
        <w:t xml:space="preserve"> - дара кәсіпкердің өндірген өнімі мен көрсеткен қызметтерінің көлемі;</w:t>
      </w:r>
    </w:p>
    <w:bookmarkEnd w:id="64"/>
    <w:bookmarkStart w:name="z65" w:id="65"/>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arendaP</w:t>
      </w:r>
      <w:r>
        <w:rPr>
          <w:rFonts w:ascii="Times New Roman"/>
          <w:b w:val="false"/>
          <w:i w:val="false"/>
          <w:color w:val="000000"/>
          <w:sz w:val="28"/>
        </w:rPr>
        <w:t xml:space="preserve"> - кәсіпорындар бойынша құрылыс машиналары мен жабдығын операторымен жалға беру;</w:t>
      </w:r>
    </w:p>
    <w:bookmarkEnd w:id="65"/>
    <w:bookmarkStart w:name="z66" w:id="66"/>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arendaIP</w:t>
      </w:r>
      <w:r>
        <w:rPr>
          <w:rFonts w:ascii="Times New Roman"/>
          <w:b w:val="false"/>
          <w:i w:val="false"/>
          <w:color w:val="000000"/>
          <w:sz w:val="28"/>
        </w:rPr>
        <w:t xml:space="preserve"> - дара кәсіпкерлер бойынша құрылыс машиналары мен жабдығын операторымен жалға беру.</w:t>
      </w:r>
    </w:p>
    <w:bookmarkEnd w:id="66"/>
    <w:bookmarkStart w:name="z67" w:id="67"/>
    <w:p>
      <w:pPr>
        <w:spacing w:after="0"/>
        <w:ind w:left="0"/>
        <w:jc w:val="both"/>
      </w:pPr>
      <w:r>
        <w:rPr>
          <w:rFonts w:ascii="Times New Roman"/>
          <w:b w:val="false"/>
          <w:i w:val="false"/>
          <w:color w:val="000000"/>
          <w:sz w:val="28"/>
        </w:rPr>
        <w:t xml:space="preserve">
      Ресми экономика бойынша құрылыс өнімінің жалпы шығарылымын есептеу алгоритмі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7"/>
    <w:bookmarkStart w:name="z68" w:id="68"/>
    <w:p>
      <w:pPr>
        <w:spacing w:after="0"/>
        <w:ind w:left="0"/>
        <w:jc w:val="left"/>
      </w:pPr>
      <w:r>
        <w:rPr>
          <w:rFonts w:ascii="Times New Roman"/>
          <w:b/>
          <w:i w:val="false"/>
          <w:color w:val="000000"/>
        </w:rPr>
        <w:t xml:space="preserve"> 2-параграф. Құрылыс саласы бойынша жасырын және бейресми қызметтер көлемін анықтау</w:t>
      </w:r>
    </w:p>
    <w:bookmarkEnd w:id="68"/>
    <w:bookmarkStart w:name="z69" w:id="69"/>
    <w:p>
      <w:pPr>
        <w:spacing w:after="0"/>
        <w:ind w:left="0"/>
        <w:jc w:val="both"/>
      </w:pPr>
      <w:r>
        <w:rPr>
          <w:rFonts w:ascii="Times New Roman"/>
          <w:b w:val="false"/>
          <w:i w:val="false"/>
          <w:color w:val="000000"/>
          <w:sz w:val="28"/>
        </w:rPr>
        <w:t>
      24. Жалпы шығарылым көлемін бағалауға шаруашылық жүргізуші субъектілердің ресми және бақыланбайтын қызметтерінің барлық түрлері кіреді. Құрылыс өнімдерінің жалпы шығарылымына барлық жете есептеу мен түзетулерді жинақтап көрсету кезінде жасырын және бейресми қызметке жете есептеу жүргізіледі.</w:t>
      </w:r>
    </w:p>
    <w:bookmarkEnd w:id="69"/>
    <w:bookmarkStart w:name="z70" w:id="70"/>
    <w:p>
      <w:pPr>
        <w:spacing w:after="0"/>
        <w:ind w:left="0"/>
        <w:jc w:val="both"/>
      </w:pPr>
      <w:r>
        <w:rPr>
          <w:rFonts w:ascii="Times New Roman"/>
          <w:b w:val="false"/>
          <w:i w:val="false"/>
          <w:color w:val="000000"/>
          <w:sz w:val="28"/>
        </w:rPr>
        <w:t xml:space="preserve">
      Құрылыс бөлігінде жасырын және бейресми қызметке: </w:t>
      </w:r>
    </w:p>
    <w:bookmarkEnd w:id="70"/>
    <w:bookmarkStart w:name="z71" w:id="71"/>
    <w:p>
      <w:pPr>
        <w:spacing w:after="0"/>
        <w:ind w:left="0"/>
        <w:jc w:val="both"/>
      </w:pPr>
      <w:r>
        <w:rPr>
          <w:rFonts w:ascii="Times New Roman"/>
          <w:b w:val="false"/>
          <w:i w:val="false"/>
          <w:color w:val="000000"/>
          <w:sz w:val="28"/>
        </w:rPr>
        <w:t>
      1) статистикалық органдарға деректер ұсынбайтын жеке тұлғалар саяжай және бақ учаскелерінде салған саяжай үйлері және басқа да есік алды құрылыстары, гараж және басқа да объектілер;</w:t>
      </w:r>
    </w:p>
    <w:bookmarkEnd w:id="71"/>
    <w:bookmarkStart w:name="z72" w:id="72"/>
    <w:p>
      <w:pPr>
        <w:spacing w:after="0"/>
        <w:ind w:left="0"/>
        <w:jc w:val="both"/>
      </w:pPr>
      <w:r>
        <w:rPr>
          <w:rFonts w:ascii="Times New Roman"/>
          <w:b w:val="false"/>
          <w:i w:val="false"/>
          <w:color w:val="000000"/>
          <w:sz w:val="28"/>
        </w:rPr>
        <w:t>
      2) объектілерді салу және жөндеумен айналысатын бірлеспеген кәсіпорындардың қызметі (заңнамада белгіленген тәртіппен тіркелмеген және құрылыс қызметіне лицензия алмаған, құрылысшылардың уақытша бригадалары);</w:t>
      </w:r>
    </w:p>
    <w:bookmarkEnd w:id="72"/>
    <w:bookmarkStart w:name="z73" w:id="73"/>
    <w:p>
      <w:pPr>
        <w:spacing w:after="0"/>
        <w:ind w:left="0"/>
        <w:jc w:val="both"/>
      </w:pPr>
      <w:r>
        <w:rPr>
          <w:rFonts w:ascii="Times New Roman"/>
          <w:b w:val="false"/>
          <w:i w:val="false"/>
          <w:color w:val="000000"/>
          <w:sz w:val="28"/>
        </w:rPr>
        <w:t>
      3) салық төлеуден жалтару мақсатында құрылыс ұйымдарының орындалған көлемдер туралы деректерді төмендету жатады.</w:t>
      </w:r>
    </w:p>
    <w:bookmarkEnd w:id="73"/>
    <w:bookmarkStart w:name="z74" w:id="74"/>
    <w:p>
      <w:pPr>
        <w:spacing w:after="0"/>
        <w:ind w:left="0"/>
        <w:jc w:val="both"/>
      </w:pPr>
      <w:r>
        <w:rPr>
          <w:rFonts w:ascii="Times New Roman"/>
          <w:b w:val="false"/>
          <w:i w:val="false"/>
          <w:color w:val="000000"/>
          <w:sz w:val="28"/>
        </w:rPr>
        <w:t>
      25. Жасырын және бейресми қызметтерді есепке алумен құрылыстағы мердігерлік жұмыстардың көлемін анықтау кезінде теңгерімдік әдіс пайдаланылады. Аталған әдіс зерттелетін құбылысты (кірістер мен шығыстар, ресурстар және оларды пайдалану) сипаттайтын өзара байланысқан көрсеткіштерді әртүрлі көзқараспен салғастыруға негізделген. Инвестициялық ресурстар негізінде құрылыстағы мердігерлік жұмыс көлемі анықталады және статистикалық байқау деректерімен салыстырылады. Алынған айырма жасырын және бейресми қызметтің шамасын сипаттайды.</w:t>
      </w:r>
    </w:p>
    <w:bookmarkEnd w:id="74"/>
    <w:bookmarkStart w:name="z75" w:id="75"/>
    <w:p>
      <w:pPr>
        <w:spacing w:after="0"/>
        <w:ind w:left="0"/>
        <w:jc w:val="both"/>
      </w:pPr>
      <w:r>
        <w:rPr>
          <w:rFonts w:ascii="Times New Roman"/>
          <w:b w:val="false"/>
          <w:i w:val="false"/>
          <w:color w:val="000000"/>
          <w:sz w:val="28"/>
        </w:rPr>
        <w:t>
      Инвестициялық ресурс астарында құрылыс-монтаж, жөндеу жұмыстары кезінде пайдаланылатын құрылыс және басқа да материалдар, сонымен қатар машина жасау өнімдері ұғынылады.</w:t>
      </w:r>
    </w:p>
    <w:bookmarkEnd w:id="75"/>
    <w:bookmarkStart w:name="z76" w:id="76"/>
    <w:p>
      <w:pPr>
        <w:spacing w:after="0"/>
        <w:ind w:left="0"/>
        <w:jc w:val="both"/>
      </w:pPr>
      <w:r>
        <w:rPr>
          <w:rFonts w:ascii="Times New Roman"/>
          <w:b w:val="false"/>
          <w:i w:val="false"/>
          <w:color w:val="000000"/>
          <w:sz w:val="28"/>
        </w:rPr>
        <w:t>
      26. Жасырын және бейресми қызметтің параметрлерін есепке алумен құрылыстағы мердігерлік жұмыстар көлемін анықтау кезінде келесі кезеңдер бөлініп көрсетіледі:</w:t>
      </w:r>
    </w:p>
    <w:bookmarkEnd w:id="76"/>
    <w:bookmarkStart w:name="z77" w:id="77"/>
    <w:p>
      <w:pPr>
        <w:spacing w:after="0"/>
        <w:ind w:left="0"/>
        <w:jc w:val="both"/>
      </w:pPr>
      <w:r>
        <w:rPr>
          <w:rFonts w:ascii="Times New Roman"/>
          <w:b w:val="false"/>
          <w:i w:val="false"/>
          <w:color w:val="000000"/>
          <w:sz w:val="28"/>
        </w:rPr>
        <w:t>
      1) құрылыстағы мердігерлік жұмыстардың болуы мүмкін (бағалау) көлемін анықтау;</w:t>
      </w:r>
    </w:p>
    <w:bookmarkEnd w:id="77"/>
    <w:bookmarkStart w:name="z78" w:id="78"/>
    <w:p>
      <w:pPr>
        <w:spacing w:after="0"/>
        <w:ind w:left="0"/>
        <w:jc w:val="both"/>
      </w:pPr>
      <w:r>
        <w:rPr>
          <w:rFonts w:ascii="Times New Roman"/>
          <w:b w:val="false"/>
          <w:i w:val="false"/>
          <w:color w:val="000000"/>
          <w:sz w:val="28"/>
        </w:rPr>
        <w:t>
      2) ірі және орта кәсіпорындар мен ұйымдар бойынша құрылыстағы мердігерлік жұмыстар көлемін анықтау;</w:t>
      </w:r>
    </w:p>
    <w:bookmarkEnd w:id="78"/>
    <w:bookmarkStart w:name="z79" w:id="79"/>
    <w:p>
      <w:pPr>
        <w:spacing w:after="0"/>
        <w:ind w:left="0"/>
        <w:jc w:val="both"/>
      </w:pPr>
      <w:r>
        <w:rPr>
          <w:rFonts w:ascii="Times New Roman"/>
          <w:b w:val="false"/>
          <w:i w:val="false"/>
          <w:color w:val="000000"/>
          <w:sz w:val="28"/>
        </w:rPr>
        <w:t>
      3) шағын кәсіпорындар мен ұйымдар орындаған құрылыстағы мердігерлік жұмыстар көлемін анықтау;</w:t>
      </w:r>
    </w:p>
    <w:bookmarkEnd w:id="79"/>
    <w:bookmarkStart w:name="z80" w:id="80"/>
    <w:p>
      <w:pPr>
        <w:spacing w:after="0"/>
        <w:ind w:left="0"/>
        <w:jc w:val="both"/>
      </w:pPr>
      <w:r>
        <w:rPr>
          <w:rFonts w:ascii="Times New Roman"/>
          <w:b w:val="false"/>
          <w:i w:val="false"/>
          <w:color w:val="000000"/>
          <w:sz w:val="28"/>
        </w:rPr>
        <w:t>
      4) жасырын және бейресми құрылыс қызметінің параметрлерін мердігерлік жұмыстардың болуы мүмкін көлемдерін статистикалық байқаулардың сәйкес деректерімен салыстыру және оларды өңірлер бойынша тарату жолымен анықтау.</w:t>
      </w:r>
    </w:p>
    <w:bookmarkEnd w:id="80"/>
    <w:bookmarkStart w:name="z81" w:id="81"/>
    <w:p>
      <w:pPr>
        <w:spacing w:after="0"/>
        <w:ind w:left="0"/>
        <w:jc w:val="both"/>
      </w:pPr>
      <w:r>
        <w:rPr>
          <w:rFonts w:ascii="Times New Roman"/>
          <w:b w:val="false"/>
          <w:i w:val="false"/>
          <w:color w:val="000000"/>
          <w:sz w:val="28"/>
        </w:rPr>
        <w:t>
      27. Құрылыс саласы бойынша жасырын қызмет көлемін анықтау инвестициялық ресурстар негізінде жүзеге асырылады.</w:t>
      </w:r>
    </w:p>
    <w:bookmarkEnd w:id="81"/>
    <w:bookmarkStart w:name="z82" w:id="82"/>
    <w:p>
      <w:pPr>
        <w:spacing w:after="0"/>
        <w:ind w:left="0"/>
        <w:jc w:val="both"/>
      </w:pPr>
      <w:r>
        <w:rPr>
          <w:rFonts w:ascii="Times New Roman"/>
          <w:b w:val="false"/>
          <w:i w:val="false"/>
          <w:color w:val="000000"/>
          <w:sz w:val="28"/>
        </w:rPr>
        <w:t>
      28. Құрылыстық, монтаж жұмыстарына арналған инвестициялық (материалдық) ресурстар шамасы келесі формула бойынша есептеледі (ғимараттар мен имараттарды жөндеуді қоса):</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мұндағы:</w:t>
      </w:r>
    </w:p>
    <w:bookmarkEnd w:id="83"/>
    <w:p>
      <w:pPr>
        <w:spacing w:after="0"/>
        <w:ind w:left="0"/>
        <w:jc w:val="both"/>
      </w:pP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 xml:space="preserve"> </w:t>
      </w:r>
      <w:r>
        <w:rPr>
          <w:rFonts w:ascii="Times New Roman"/>
          <w:b w:val="false"/>
          <w:i w:val="false"/>
          <w:color w:val="000000"/>
          <w:sz w:val="28"/>
        </w:rPr>
        <w:t>- инвестициялық ресурстардың құны;</w:t>
      </w:r>
    </w:p>
    <w:bookmarkStart w:name="z85" w:id="84"/>
    <w:p>
      <w:pPr>
        <w:spacing w:after="0"/>
        <w:ind w:left="0"/>
        <w:jc w:val="both"/>
      </w:pP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sz w:val="28"/>
        </w:rPr>
        <w:t xml:space="preserve"> - ішкі салалық айналымсыз құрылыс материалдары өнеркәсібінің өнімдерін өндіру (бейресми экономиканы есепке алғанда);</w:t>
      </w:r>
    </w:p>
    <w:bookmarkEnd w:id="84"/>
    <w:bookmarkStart w:name="z86" w:id="85"/>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құрылыс материалдары бойынша сыртқы сауда айырмасы (белгілі кезең iшiндегі елдiң экспорты мен импортының құны арасындағы арақатынас);</w:t>
      </w:r>
    </w:p>
    <w:bookmarkEnd w:id="85"/>
    <w:bookmarkStart w:name="z87"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04800"/>
                    </a:xfrm>
                    <a:prstGeom prst="rect">
                      <a:avLst/>
                    </a:prstGeom>
                  </pic:spPr>
                </pic:pic>
              </a:graphicData>
            </a:graphic>
          </wp:inline>
        </w:drawing>
      </w:r>
    </w:p>
    <w:p>
      <w:pPr>
        <w:spacing w:after="0"/>
        <w:ind w:left="0"/>
        <w:jc w:val="left"/>
      </w:pPr>
      <w:r>
        <w:rPr>
          <w:rFonts w:ascii="Times New Roman"/>
          <w:b w:val="false"/>
          <w:i w:val="false"/>
          <w:color w:val="000000"/>
          <w:sz w:val="28"/>
        </w:rPr>
        <w:t>- өндірушілерде және саудада тауар запастарының өзгеруі;</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құрылыс материалдарының сауда және көлік үстеме бағалардың құрылыс материалдарының сатып алушы бағасындағы ресурсына қатынасы;</w:t>
      </w:r>
    </w:p>
    <w:bookmarkEnd w:id="87"/>
    <w:bookmarkStart w:name="z89" w:id="88"/>
    <w:p>
      <w:pPr>
        <w:spacing w:after="0"/>
        <w:ind w:left="0"/>
        <w:jc w:val="both"/>
      </w:pPr>
      <w:r>
        <w:rPr>
          <w:rFonts w:ascii="Times New Roman"/>
          <w:b w:val="false"/>
          <w:i w:val="false"/>
          <w:color w:val="000000"/>
          <w:sz w:val="28"/>
        </w:rPr>
        <w:t>
      </w:t>
      </w:r>
      <w:r>
        <w:rPr>
          <w:rFonts w:ascii="Times New Roman"/>
          <w:b w:val="false"/>
          <w:i/>
          <w:color w:val="000000"/>
          <w:sz w:val="28"/>
        </w:rPr>
        <w:t>dn</w:t>
      </w:r>
      <w:r>
        <w:rPr>
          <w:rFonts w:ascii="Times New Roman"/>
          <w:b w:val="false"/>
          <w:i w:val="false"/>
          <w:color w:val="000000"/>
          <w:sz w:val="28"/>
        </w:rPr>
        <w:t xml:space="preserve"> - құрылыс материалдарын жалпы аралық тұтынудағы "құрылыс" саласының құрылыс материалдарын аралық тұтыну үлесі;</w:t>
      </w:r>
    </w:p>
    <w:bookmarkEnd w:id="88"/>
    <w:bookmarkStart w:name="z90" w:id="89"/>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 құрылыс саласының жалпы аралық шығын көлеміндегі құрылыс материалдарын аралық тұтыну үлесі.</w:t>
      </w:r>
    </w:p>
    <w:bookmarkEnd w:id="89"/>
    <w:bookmarkStart w:name="z91" w:id="90"/>
    <w:p>
      <w:pPr>
        <w:spacing w:after="0"/>
        <w:ind w:left="0"/>
        <w:jc w:val="both"/>
      </w:pPr>
      <w:r>
        <w:rPr>
          <w:rFonts w:ascii="Times New Roman"/>
          <w:b w:val="false"/>
          <w:i w:val="false"/>
          <w:color w:val="000000"/>
          <w:sz w:val="28"/>
        </w:rPr>
        <w:t>
      29. Орындалған құрылыс, монтаж және жөндеу жұмыстарының бағалау көлемі келесі формула бойынша анықталады:</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80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94" w:id="91"/>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о</w:t>
      </w:r>
      <w:r>
        <w:rPr>
          <w:rFonts w:ascii="Times New Roman"/>
          <w:b w:val="false"/>
          <w:i w:val="false"/>
          <w:color w:val="000000"/>
          <w:sz w:val="28"/>
        </w:rPr>
        <w:t xml:space="preserve"> - орындалған құрылыс, монтаж және жөндеу жұмыстарының бағалау көлемі;</w:t>
      </w:r>
    </w:p>
    <w:bookmarkEnd w:id="91"/>
    <w:bookmarkStart w:name="z95" w:id="92"/>
    <w:p>
      <w:pPr>
        <w:spacing w:after="0"/>
        <w:ind w:left="0"/>
        <w:jc w:val="both"/>
      </w:pP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құрылыс-монтаж және жөндеу жұмыстарына арналған инвестициялық (материалдық) ресурстардың құны;</w:t>
      </w:r>
    </w:p>
    <w:bookmarkEnd w:id="92"/>
    <w:bookmarkStart w:name="z96" w:id="93"/>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mater</w:t>
      </w:r>
      <w:r>
        <w:rPr>
          <w:rFonts w:ascii="Times New Roman"/>
          <w:b w:val="false"/>
          <w:i w:val="false"/>
          <w:color w:val="000000"/>
          <w:sz w:val="28"/>
        </w:rPr>
        <w:t xml:space="preserve"> - құрылыс, монтаж және жөндеу жұмыстарының жалпы көлеміндегі материалдар құнының үлес салмағы;</w:t>
      </w:r>
    </w:p>
    <w:bookmarkEnd w:id="93"/>
    <w:bookmarkStart w:name="z97" w:id="94"/>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h</w:t>
      </w:r>
      <w:r>
        <w:rPr>
          <w:rFonts w:ascii="Times New Roman"/>
          <w:b w:val="false"/>
          <w:i w:val="false"/>
          <w:color w:val="000000"/>
          <w:sz w:val="28"/>
        </w:rPr>
        <w:t xml:space="preserve"> – өз қажеттілігі үшін орындалатын жұмыстардың үлес салмағы.</w:t>
      </w:r>
    </w:p>
    <w:bookmarkEnd w:id="94"/>
    <w:bookmarkStart w:name="z98" w:id="95"/>
    <w:p>
      <w:pPr>
        <w:spacing w:after="0"/>
        <w:ind w:left="0"/>
        <w:jc w:val="both"/>
      </w:pPr>
      <w:r>
        <w:rPr>
          <w:rFonts w:ascii="Times New Roman"/>
          <w:b w:val="false"/>
          <w:i w:val="false"/>
          <w:color w:val="000000"/>
          <w:sz w:val="28"/>
        </w:rPr>
        <w:t>
      30. Жасырын қызметке жете есептеу көлемі мердігерлік жұмыс көлемін бағалау және шағын кәсіпорындарды есепке алумен статистикалық байқаулар нысандарының деректері айырмасы ретінде келесі формула бойынша анықталады:</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16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01" w:id="96"/>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val="false"/>
          <w:color w:val="000000"/>
          <w:sz w:val="28"/>
        </w:rPr>
        <w:t xml:space="preserve"> - жасырын қызметке жете есептеу көлемі;</w:t>
      </w:r>
    </w:p>
    <w:bookmarkEnd w:id="96"/>
    <w:bookmarkStart w:name="z102" w:id="97"/>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о</w:t>
      </w:r>
      <w:r>
        <w:rPr>
          <w:rFonts w:ascii="Times New Roman"/>
          <w:b w:val="false"/>
          <w:i w:val="false"/>
          <w:color w:val="000000"/>
          <w:sz w:val="28"/>
        </w:rPr>
        <w:t xml:space="preserve"> - орындалған құрылыс, монтаж және жөндеу жұмыстарының бағалау көлемі;</w:t>
      </w:r>
    </w:p>
    <w:bookmarkEnd w:id="97"/>
    <w:bookmarkStart w:name="z103" w:id="98"/>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орындалған құрылыс жұмыстарының көлемі.</w:t>
      </w:r>
    </w:p>
    <w:bookmarkEnd w:id="98"/>
    <w:bookmarkStart w:name="z104" w:id="99"/>
    <w:p>
      <w:pPr>
        <w:spacing w:after="0"/>
        <w:ind w:left="0"/>
        <w:jc w:val="both"/>
      </w:pPr>
      <w:r>
        <w:rPr>
          <w:rFonts w:ascii="Times New Roman"/>
          <w:b w:val="false"/>
          <w:i w:val="false"/>
          <w:color w:val="000000"/>
          <w:sz w:val="28"/>
        </w:rPr>
        <w:t>
      31. Жасырын және бейресми құрылыс қызметінің шамасы өңірлер, мердігерлік ұйымдар есептілігіндегі орындалған құрылыс-монтаж жұмыстарының көлемі туралы деректерді тапсырма берушiнiң есептілігіндегі ұқсас деректерден төмендетудің пропорционалды мөлшері бойынша бөлінеді, келесі формула бойынша есептеледі:</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24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bookmarkStart w:name="z107" w:id="100"/>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color w:val="000000"/>
          <w:sz w:val="28"/>
        </w:rPr>
        <w:t>қ</w:t>
      </w:r>
      <w:r>
        <w:rPr>
          <w:rFonts w:ascii="Times New Roman"/>
          <w:b w:val="false"/>
          <w:i w:val="false"/>
          <w:color w:val="000000"/>
          <w:sz w:val="28"/>
        </w:rPr>
        <w:t xml:space="preserve"> - өңірлік деңгейдегі жасырын және бейресми қызметке жете есептеу шамасы; </w:t>
      </w:r>
    </w:p>
    <w:bookmarkEnd w:id="100"/>
    <w:bookmarkStart w:name="z108" w:id="101"/>
    <w:p>
      <w:pPr>
        <w:spacing w:after="0"/>
        <w:ind w:left="0"/>
        <w:jc w:val="both"/>
      </w:pPr>
      <w:r>
        <w:rPr>
          <w:rFonts w:ascii="Times New Roman"/>
          <w:b w:val="false"/>
          <w:i w:val="false"/>
          <w:color w:val="000000"/>
          <w:sz w:val="28"/>
        </w:rPr>
        <w:t>
      </w:t>
      </w:r>
      <w:r>
        <w:rPr>
          <w:rFonts w:ascii="Times New Roman"/>
          <w:b w:val="false"/>
          <w:i/>
          <w:color w:val="000000"/>
          <w:sz w:val="28"/>
        </w:rPr>
        <w:t>Dқ</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sz w:val="28"/>
        </w:rPr>
        <w:t>- республикалық деңгейдегі жасырын және бейресми қызметке жете есептеу шамасы;</w:t>
      </w:r>
    </w:p>
    <w:bookmarkEnd w:id="101"/>
    <w:bookmarkStart w:name="z109" w:id="102"/>
    <w:p>
      <w:pPr>
        <w:spacing w:after="0"/>
        <w:ind w:left="0"/>
        <w:jc w:val="both"/>
      </w:pPr>
      <w:r>
        <w:rPr>
          <w:rFonts w:ascii="Times New Roman"/>
          <w:b w:val="false"/>
          <w:i w:val="false"/>
          <w:color w:val="000000"/>
          <w:sz w:val="28"/>
        </w:rPr>
        <w:t>
      </w:t>
      </w:r>
      <w:r>
        <w:rPr>
          <w:rFonts w:ascii="Times New Roman"/>
          <w:b w:val="false"/>
          <w:i/>
          <w:color w:val="000000"/>
          <w:sz w:val="28"/>
        </w:rPr>
        <w:t>Зsө</w:t>
      </w:r>
      <w:r>
        <w:rPr>
          <w:rFonts w:ascii="Times New Roman"/>
          <w:b w:val="false"/>
          <w:i w:val="false"/>
          <w:color w:val="000000"/>
          <w:sz w:val="28"/>
        </w:rPr>
        <w:t xml:space="preserve"> - өңірлік деңгейде тапсырыс берушінің есептілігіндегі ұқсас деректерден мердігерлік ұйымдар есептілігіндегі құрылыс-монтаж жұмыстарының көлемін төмендету шамасы;</w:t>
      </w:r>
    </w:p>
    <w:bookmarkEnd w:id="102"/>
    <w:bookmarkStart w:name="z110" w:id="103"/>
    <w:p>
      <w:pPr>
        <w:spacing w:after="0"/>
        <w:ind w:left="0"/>
        <w:jc w:val="both"/>
      </w:pPr>
      <w:r>
        <w:rPr>
          <w:rFonts w:ascii="Times New Roman"/>
          <w:b w:val="false"/>
          <w:i w:val="false"/>
          <w:color w:val="000000"/>
          <w:sz w:val="28"/>
        </w:rPr>
        <w:t>
      </w:t>
      </w:r>
      <w:r>
        <w:rPr>
          <w:rFonts w:ascii="Times New Roman"/>
          <w:b w:val="false"/>
          <w:i/>
          <w:color w:val="000000"/>
          <w:sz w:val="28"/>
        </w:rPr>
        <w:t>Зsқр</w:t>
      </w:r>
      <w:r>
        <w:rPr>
          <w:rFonts w:ascii="Times New Roman"/>
          <w:b w:val="false"/>
          <w:i w:val="false"/>
          <w:color w:val="000000"/>
          <w:sz w:val="28"/>
        </w:rPr>
        <w:t xml:space="preserve"> - республикалық деңгейде тапсырыс берушінің есептілігіндегі ұқсас деректерден мердігерлік ұйымдар есептілігіндегі құрылыс-монтаж жұмыстарының көлемін төмендету шамасы.</w:t>
      </w:r>
    </w:p>
    <w:bookmarkEnd w:id="103"/>
    <w:bookmarkStart w:name="z111" w:id="104"/>
    <w:p>
      <w:pPr>
        <w:spacing w:after="0"/>
        <w:ind w:left="0"/>
        <w:jc w:val="both"/>
      </w:pPr>
      <w:r>
        <w:rPr>
          <w:rFonts w:ascii="Times New Roman"/>
          <w:b w:val="false"/>
          <w:i w:val="false"/>
          <w:color w:val="000000"/>
          <w:sz w:val="28"/>
        </w:rPr>
        <w:t>
      32. Алынған нәтижелердің объективтілігін бағалау кезінде шығындар үлесінің серпіні мердігерлік жұмыстар көлеміндегі элементтер және баптар бойынша бақыланып отырады, құрылыс салушылар және орындалған мердігерлік жұмыстар көлемдері салыстырылады.</w:t>
      </w:r>
    </w:p>
    <w:bookmarkEnd w:id="104"/>
    <w:bookmarkStart w:name="z112" w:id="105"/>
    <w:p>
      <w:pPr>
        <w:spacing w:after="0"/>
        <w:ind w:left="0"/>
        <w:jc w:val="both"/>
      </w:pPr>
      <w:r>
        <w:rPr>
          <w:rFonts w:ascii="Times New Roman"/>
          <w:b w:val="false"/>
          <w:i w:val="false"/>
          <w:color w:val="000000"/>
          <w:sz w:val="28"/>
        </w:rPr>
        <w:t>
      33. Бейресми қызметтің көлемі:</w:t>
      </w:r>
    </w:p>
    <w:bookmarkEnd w:id="105"/>
    <w:bookmarkStart w:name="z113" w:id="106"/>
    <w:p>
      <w:pPr>
        <w:spacing w:after="0"/>
        <w:ind w:left="0"/>
        <w:jc w:val="both"/>
      </w:pPr>
      <w:r>
        <w:rPr>
          <w:rFonts w:ascii="Times New Roman"/>
          <w:b w:val="false"/>
          <w:i w:val="false"/>
          <w:color w:val="000000"/>
          <w:sz w:val="28"/>
        </w:rPr>
        <w:t>
      1) халық салған жеке тұрғын үйлер құрылысына жете есептеу көлемінен қалыптастырылады;</w:t>
      </w:r>
    </w:p>
    <w:bookmarkEnd w:id="106"/>
    <w:bookmarkStart w:name="z114" w:id="107"/>
    <w:p>
      <w:pPr>
        <w:spacing w:after="0"/>
        <w:ind w:left="0"/>
        <w:jc w:val="both"/>
      </w:pPr>
      <w:r>
        <w:rPr>
          <w:rFonts w:ascii="Times New Roman"/>
          <w:b w:val="false"/>
          <w:i w:val="false"/>
          <w:color w:val="000000"/>
          <w:sz w:val="28"/>
        </w:rPr>
        <w:t>
      2) халық салған саяжай үйлері мен гараждар құрылысына жете есептеу көлемінен.</w:t>
      </w:r>
    </w:p>
    <w:bookmarkEnd w:id="107"/>
    <w:bookmarkStart w:name="z115" w:id="108"/>
    <w:p>
      <w:pPr>
        <w:spacing w:after="0"/>
        <w:ind w:left="0"/>
        <w:jc w:val="both"/>
      </w:pPr>
      <w:r>
        <w:rPr>
          <w:rFonts w:ascii="Times New Roman"/>
          <w:b w:val="false"/>
          <w:i w:val="false"/>
          <w:color w:val="000000"/>
          <w:sz w:val="28"/>
        </w:rPr>
        <w:t xml:space="preserve">
      34. Халық салған жеке тұрғын үй құрылысына жете есептеу көлемін анықтау үшін рұқсат беру құжаттары бойынша әкімшілік деректер және жеке құрылыс салушылардың объектілерді пайдалануға беруі туралы статистикалық деректер пайдаланылады. </w:t>
      </w:r>
    </w:p>
    <w:bookmarkEnd w:id="108"/>
    <w:bookmarkStart w:name="z116" w:id="109"/>
    <w:p>
      <w:pPr>
        <w:spacing w:after="0"/>
        <w:ind w:left="0"/>
        <w:jc w:val="both"/>
      </w:pPr>
      <w:r>
        <w:rPr>
          <w:rFonts w:ascii="Times New Roman"/>
          <w:b w:val="false"/>
          <w:i w:val="false"/>
          <w:color w:val="000000"/>
          <w:sz w:val="28"/>
        </w:rPr>
        <w:t>
      Халық салған жеке тұрғын үй құрылысына жете есептеу көлемін анықтау бірнеше кезеңнен тұрады:</w:t>
      </w:r>
    </w:p>
    <w:bookmarkEnd w:id="109"/>
    <w:bookmarkStart w:name="z117" w:id="110"/>
    <w:p>
      <w:pPr>
        <w:spacing w:after="0"/>
        <w:ind w:left="0"/>
        <w:jc w:val="both"/>
      </w:pPr>
      <w:r>
        <w:rPr>
          <w:rFonts w:ascii="Times New Roman"/>
          <w:b w:val="false"/>
          <w:i w:val="false"/>
          <w:color w:val="000000"/>
          <w:sz w:val="28"/>
        </w:rPr>
        <w:t>
      1) жеке құрылыс салушылардың үй құрылысы үдерісінің орташа ұзақтығы рұқсат беру құжаттары бойынша құрылыс-монтаж жұмыстары өндірісінің басталғаны туралы жартыжылдық сауалнаманың статистикалық деректері негізінде анықталады;</w:t>
      </w:r>
    </w:p>
    <w:bookmarkEnd w:id="110"/>
    <w:bookmarkStart w:name="z118" w:id="111"/>
    <w:p>
      <w:pPr>
        <w:spacing w:after="0"/>
        <w:ind w:left="0"/>
        <w:jc w:val="both"/>
      </w:pPr>
      <w:r>
        <w:rPr>
          <w:rFonts w:ascii="Times New Roman"/>
          <w:b w:val="false"/>
          <w:i w:val="false"/>
          <w:color w:val="000000"/>
          <w:sz w:val="28"/>
        </w:rPr>
        <w:t>
      2) ұрғын үйлердың жалпы алаңын айдың орташа ұзақтығына бөлу арқылы тұрғын үйлердың бір айдағы орташа жалпы алаңы анықталады;</w:t>
      </w:r>
    </w:p>
    <w:bookmarkEnd w:id="111"/>
    <w:bookmarkStart w:name="z119" w:id="112"/>
    <w:p>
      <w:pPr>
        <w:spacing w:after="0"/>
        <w:ind w:left="0"/>
        <w:jc w:val="both"/>
      </w:pPr>
      <w:r>
        <w:rPr>
          <w:rFonts w:ascii="Times New Roman"/>
          <w:b w:val="false"/>
          <w:i w:val="false"/>
          <w:color w:val="000000"/>
          <w:sz w:val="28"/>
        </w:rPr>
        <w:t>
      3) тұрғын үйлердың бір айдағы орташа жалпы алаңы жеке құрылыс салушылар тұрғызған тұрғын үйлердің бір шаршы метрінің құрылысына жұмсалған орташа нақты шығындарына көбейтіледі.</w:t>
      </w:r>
    </w:p>
    <w:bookmarkEnd w:id="112"/>
    <w:bookmarkStart w:name="z120" w:id="113"/>
    <w:p>
      <w:pPr>
        <w:spacing w:after="0"/>
        <w:ind w:left="0"/>
        <w:jc w:val="both"/>
      </w:pPr>
      <w:r>
        <w:rPr>
          <w:rFonts w:ascii="Times New Roman"/>
          <w:b w:val="false"/>
          <w:i w:val="false"/>
          <w:color w:val="000000"/>
          <w:sz w:val="28"/>
        </w:rPr>
        <w:t>
      Халық салған жеке тұрғын үйлер құрылысына жете есептеудің бағалау көлемі келесі формула бойынша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23" w:id="114"/>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val="false"/>
          <w:color w:val="000000"/>
          <w:sz w:val="28"/>
        </w:rPr>
        <w:t xml:space="preserve"> - халық салған жеке тұрғын үйлер құрылысына жете есептеудің көлемі;</w:t>
      </w:r>
    </w:p>
    <w:bookmarkEnd w:id="114"/>
    <w:bookmarkStart w:name="z124" w:id="115"/>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sz w:val="28"/>
        </w:rPr>
        <w:t xml:space="preserve"> – жеке құрылыс салушылардың ұсынған рұқсат беру құжаттары бойынша тұрғын ғимараттарының жалпы алаңы, шаршы метр;</w:t>
      </w:r>
    </w:p>
    <w:bookmarkEnd w:id="115"/>
    <w:bookmarkStart w:name="z125" w:id="116"/>
    <w:p>
      <w:pPr>
        <w:spacing w:after="0"/>
        <w:ind w:left="0"/>
        <w:jc w:val="both"/>
      </w:pPr>
      <w:r>
        <w:rPr>
          <w:rFonts w:ascii="Times New Roman"/>
          <w:b w:val="false"/>
          <w:i w:val="false"/>
          <w:color w:val="000000"/>
          <w:sz w:val="28"/>
        </w:rPr>
        <w:t>
      15 - құрылыс үдерісінің орташа ұзақтығы;</w:t>
      </w:r>
    </w:p>
    <w:bookmarkEnd w:id="116"/>
    <w:bookmarkStart w:name="z126" w:id="117"/>
    <w:p>
      <w:pPr>
        <w:spacing w:after="0"/>
        <w:ind w:left="0"/>
        <w:jc w:val="both"/>
      </w:pP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s</w:t>
      </w:r>
      <w:r>
        <w:rPr>
          <w:rFonts w:ascii="Times New Roman"/>
          <w:b w:val="false"/>
          <w:i w:val="false"/>
          <w:color w:val="000000"/>
          <w:sz w:val="28"/>
        </w:rPr>
        <w:t xml:space="preserve"> - бір шаршы метр құрылысына кеткен орташа нақты шығындар.</w:t>
      </w:r>
    </w:p>
    <w:bookmarkEnd w:id="117"/>
    <w:bookmarkStart w:name="z127" w:id="118"/>
    <w:p>
      <w:pPr>
        <w:spacing w:after="0"/>
        <w:ind w:left="0"/>
        <w:jc w:val="both"/>
      </w:pPr>
      <w:r>
        <w:rPr>
          <w:rFonts w:ascii="Times New Roman"/>
          <w:b w:val="false"/>
          <w:i w:val="false"/>
          <w:color w:val="000000"/>
          <w:sz w:val="28"/>
        </w:rPr>
        <w:t>
      35. Халық салған саяжай үйлері мен гараждар құрылысына жете есептеу көлемі жыл сайынғы жеке құрылыс салушылардың объектілерді пайдалануға беруі туралы статистикалық байқау негізінде қалыптастырылады.</w:t>
      </w:r>
    </w:p>
    <w:bookmarkEnd w:id="118"/>
    <w:bookmarkStart w:name="z128" w:id="119"/>
    <w:p>
      <w:pPr>
        <w:spacing w:after="0"/>
        <w:ind w:left="0"/>
        <w:jc w:val="both"/>
      </w:pPr>
      <w:r>
        <w:rPr>
          <w:rFonts w:ascii="Times New Roman"/>
          <w:b w:val="false"/>
          <w:i w:val="false"/>
          <w:color w:val="000000"/>
          <w:sz w:val="28"/>
        </w:rPr>
        <w:t>
      Есептеу пайдалануға берілген уақытша тұруға арналған саяжайлар, автомобильдерге арналған гараждар және халық салған жеке тұрғын үйлердің жалпы алаңы және нақты құны бойынша соңғы үш жылдағы орташаланған серпінділік қатарлары деректеріне негізделген.</w:t>
      </w:r>
    </w:p>
    <w:bookmarkEnd w:id="119"/>
    <w:bookmarkStart w:name="z129" w:id="120"/>
    <w:p>
      <w:pPr>
        <w:spacing w:after="0"/>
        <w:ind w:left="0"/>
        <w:jc w:val="both"/>
      </w:pPr>
      <w:r>
        <w:rPr>
          <w:rFonts w:ascii="Times New Roman"/>
          <w:b w:val="false"/>
          <w:i w:val="false"/>
          <w:color w:val="000000"/>
          <w:sz w:val="28"/>
        </w:rPr>
        <w:t>
      Үлес салмағы әр жыл бойынша жеке уақытша тұруға арналған саяжайлар және автомобильдерге арналған гараждардың жалпы алаңының жеке құрылыс салушылар салған тұрғын үйлердің жалпы алаңына қатынасы арқылы келесі формула бойынша есептеледі:</w:t>
      </w:r>
    </w:p>
    <w:bookmarkEnd w:id="120"/>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694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32" w:id="121"/>
    <w:p>
      <w:pPr>
        <w:spacing w:after="0"/>
        <w:ind w:left="0"/>
        <w:jc w:val="both"/>
      </w:pP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d1,2,3</w:t>
      </w:r>
      <w:r>
        <w:rPr>
          <w:rFonts w:ascii="Times New Roman"/>
          <w:b w:val="false"/>
          <w:i w:val="false"/>
          <w:color w:val="000000"/>
          <w:sz w:val="28"/>
        </w:rPr>
        <w:t xml:space="preserve"> - халық салған саяжай үйлер және гараждар құрылысына жете есептеудің үлес салмағы;</w:t>
      </w:r>
    </w:p>
    <w:bookmarkEnd w:id="121"/>
    <w:bookmarkStart w:name="z133" w:id="122"/>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d</w:t>
      </w:r>
      <w:r>
        <w:rPr>
          <w:rFonts w:ascii="Times New Roman"/>
          <w:b w:val="false"/>
          <w:i w:val="false"/>
          <w:color w:val="000000"/>
          <w:sz w:val="28"/>
        </w:rPr>
        <w:t xml:space="preserve"> - уақытша тұруға арналған саяжайлардың жалпы алаңы, шаршы метр;</w:t>
      </w:r>
    </w:p>
    <w:bookmarkEnd w:id="122"/>
    <w:bookmarkStart w:name="z134" w:id="123"/>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g</w:t>
      </w:r>
      <w:r>
        <w:rPr>
          <w:rFonts w:ascii="Times New Roman"/>
          <w:b w:val="false"/>
          <w:i w:val="false"/>
          <w:color w:val="000000"/>
          <w:sz w:val="28"/>
        </w:rPr>
        <w:t xml:space="preserve"> - автомобильдерге арналған гараждардың жалпы алаңы, шаршы метр;</w:t>
      </w:r>
    </w:p>
    <w:bookmarkEnd w:id="123"/>
    <w:bookmarkStart w:name="z135" w:id="124"/>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in</w:t>
      </w:r>
      <w:r>
        <w:rPr>
          <w:rFonts w:ascii="Times New Roman"/>
          <w:b w:val="false"/>
          <w:i w:val="false"/>
          <w:color w:val="000000"/>
          <w:sz w:val="28"/>
        </w:rPr>
        <w:t xml:space="preserve"> - жеке тұрғын үйлердің жалпы алаңы, шаршы метр.</w:t>
      </w:r>
    </w:p>
    <w:bookmarkEnd w:id="124"/>
    <w:bookmarkStart w:name="z136" w:id="125"/>
    <w:p>
      <w:pPr>
        <w:spacing w:after="0"/>
        <w:ind w:left="0"/>
        <w:jc w:val="both"/>
      </w:pPr>
      <w:r>
        <w:rPr>
          <w:rFonts w:ascii="Times New Roman"/>
          <w:b w:val="false"/>
          <w:i w:val="false"/>
          <w:color w:val="000000"/>
          <w:sz w:val="28"/>
        </w:rPr>
        <w:t>
      Соңғы кезеңде орташа үлес салмағы есептеледі: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88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39" w:id="126"/>
    <w:p>
      <w:pPr>
        <w:spacing w:after="0"/>
        <w:ind w:left="0"/>
        <w:jc w:val="both"/>
      </w:pP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 xml:space="preserve">sr </w:t>
      </w:r>
      <w:r>
        <w:rPr>
          <w:rFonts w:ascii="Times New Roman"/>
          <w:b w:val="false"/>
          <w:i w:val="false"/>
          <w:color w:val="000000"/>
          <w:sz w:val="28"/>
        </w:rPr>
        <w:t>- халық салған саяжай үйлері мен гараждар құрылысына жете есептеудің орташа үлес салмағы;</w:t>
      </w:r>
    </w:p>
    <w:bookmarkEnd w:id="126"/>
    <w:bookmarkStart w:name="z140" w:id="127"/>
    <w:p>
      <w:pPr>
        <w:spacing w:after="0"/>
        <w:ind w:left="0"/>
        <w:jc w:val="both"/>
      </w:pP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d1,2,3</w:t>
      </w:r>
      <w:r>
        <w:rPr>
          <w:rFonts w:ascii="Times New Roman"/>
          <w:b w:val="false"/>
          <w:i w:val="false"/>
          <w:color w:val="000000"/>
          <w:vertAlign w:val="subscript"/>
        </w:rPr>
        <w:t xml:space="preserve"> - </w:t>
      </w:r>
      <w:r>
        <w:rPr>
          <w:rFonts w:ascii="Times New Roman"/>
          <w:b w:val="false"/>
          <w:i w:val="false"/>
          <w:color w:val="000000"/>
          <w:sz w:val="28"/>
        </w:rPr>
        <w:t>халық салған саяжай үйлері мен гараждар құрылысына жете есептеудің үлес салмағы;</w:t>
      </w:r>
    </w:p>
    <w:bookmarkEnd w:id="127"/>
    <w:bookmarkStart w:name="z141" w:id="128"/>
    <w:p>
      <w:pPr>
        <w:spacing w:after="0"/>
        <w:ind w:left="0"/>
        <w:jc w:val="both"/>
      </w:pPr>
      <w:r>
        <w:rPr>
          <w:rFonts w:ascii="Times New Roman"/>
          <w:b w:val="false"/>
          <w:i w:val="false"/>
          <w:color w:val="000000"/>
          <w:sz w:val="28"/>
        </w:rPr>
        <w:t>
      3 - жыл саны.</w:t>
      </w:r>
    </w:p>
    <w:bookmarkEnd w:id="128"/>
    <w:bookmarkStart w:name="z142" w:id="129"/>
    <w:p>
      <w:pPr>
        <w:spacing w:after="0"/>
        <w:ind w:left="0"/>
        <w:jc w:val="both"/>
      </w:pPr>
      <w:r>
        <w:rPr>
          <w:rFonts w:ascii="Times New Roman"/>
          <w:b w:val="false"/>
          <w:i w:val="false"/>
          <w:color w:val="000000"/>
          <w:sz w:val="28"/>
        </w:rPr>
        <w:t>
      Бұдан әрі орташа үлес салмағы жеке құрылыс салушылардың есеп деректері бойынша ай сайынғы құрылыс-монтаж жұмыстарына келесі формула бойынша көбейтіледі:</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70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45" w:id="130"/>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 xml:space="preserve">d </w:t>
      </w:r>
      <w:r>
        <w:rPr>
          <w:rFonts w:ascii="Times New Roman"/>
          <w:b w:val="false"/>
          <w:i w:val="false"/>
          <w:color w:val="000000"/>
          <w:sz w:val="28"/>
        </w:rPr>
        <w:t>- халық салған саяжай үйлері мен гараждар құрылысына жете есептеу көлемі;</w:t>
      </w:r>
    </w:p>
    <w:bookmarkEnd w:id="130"/>
    <w:bookmarkStart w:name="z146" w:id="131"/>
    <w:p>
      <w:pPr>
        <w:spacing w:after="0"/>
        <w:ind w:left="0"/>
        <w:jc w:val="both"/>
      </w:pP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sr</w:t>
      </w:r>
      <w:r>
        <w:rPr>
          <w:rFonts w:ascii="Times New Roman"/>
          <w:b w:val="false"/>
          <w:i w:val="false"/>
          <w:color w:val="000000"/>
          <w:vertAlign w:val="subscript"/>
        </w:rPr>
        <w:t xml:space="preserve"> </w:t>
      </w:r>
      <w:r>
        <w:rPr>
          <w:rFonts w:ascii="Times New Roman"/>
          <w:b w:val="false"/>
          <w:i w:val="false"/>
          <w:color w:val="000000"/>
          <w:sz w:val="28"/>
        </w:rPr>
        <w:t>- халық салған саяжай үйлері мен гараждар құрылысына жете есептеудің орташа үлес салмағы;</w:t>
      </w:r>
    </w:p>
    <w:bookmarkEnd w:id="131"/>
    <w:bookmarkStart w:name="z147" w:id="132"/>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smrIS</w:t>
      </w:r>
      <w:r>
        <w:rPr>
          <w:rFonts w:ascii="Times New Roman"/>
          <w:b w:val="false"/>
          <w:i w:val="false"/>
          <w:color w:val="000000"/>
          <w:sz w:val="28"/>
        </w:rPr>
        <w:t xml:space="preserve"> - жеке құрылыс салушылардың құрылыс-монтаж жұмыстарына кетірген шығындары.</w:t>
      </w:r>
    </w:p>
    <w:bookmarkEnd w:id="132"/>
    <w:p>
      <w:pPr>
        <w:spacing w:after="0"/>
        <w:ind w:left="0"/>
        <w:jc w:val="both"/>
      </w:pPr>
      <w:r>
        <w:rPr>
          <w:rFonts w:ascii="Times New Roman"/>
          <w:b w:val="false"/>
          <w:i w:val="false"/>
          <w:color w:val="000000"/>
          <w:sz w:val="28"/>
        </w:rPr>
        <w:t>
      36. Бейресми қызметке жете есептеудің жалпы көлемі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08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3"/>
    <w:p>
      <w:pPr>
        <w:spacing w:after="0"/>
        <w:ind w:left="0"/>
        <w:jc w:val="both"/>
      </w:pPr>
      <w:r>
        <w:rPr>
          <w:rFonts w:ascii="Times New Roman"/>
          <w:b w:val="false"/>
          <w:i w:val="false"/>
          <w:color w:val="000000"/>
          <w:sz w:val="28"/>
        </w:rPr>
        <w:t>
      мұндағы:</w:t>
      </w:r>
    </w:p>
    <w:bookmarkEnd w:id="133"/>
    <w:bookmarkStart w:name="z151" w:id="134"/>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бейресми қызметке жете есептеудің көлемі;</w:t>
      </w:r>
    </w:p>
    <w:bookmarkEnd w:id="134"/>
    <w:bookmarkStart w:name="z152" w:id="135"/>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 xml:space="preserve">d </w:t>
      </w:r>
      <w:r>
        <w:rPr>
          <w:rFonts w:ascii="Times New Roman"/>
          <w:b w:val="false"/>
          <w:i w:val="false"/>
          <w:color w:val="000000"/>
          <w:sz w:val="28"/>
        </w:rPr>
        <w:t>- халық салған саяжай үйлері мен гараждар құрылысына жете есептеу көлемі;</w:t>
      </w:r>
    </w:p>
    <w:bookmarkEnd w:id="135"/>
    <w:bookmarkStart w:name="z153" w:id="136"/>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is</w:t>
      </w:r>
      <w:r>
        <w:rPr>
          <w:rFonts w:ascii="Times New Roman"/>
          <w:b w:val="false"/>
          <w:i w:val="false"/>
          <w:color w:val="000000"/>
          <w:sz w:val="28"/>
        </w:rPr>
        <w:t xml:space="preserve"> - халық салған жеке тұрғын үйлер құрылысына жете есептеудің көлемі;</w:t>
      </w:r>
    </w:p>
    <w:bookmarkEnd w:id="136"/>
    <w:bookmarkStart w:name="z154" w:id="137"/>
    <w:p>
      <w:pPr>
        <w:spacing w:after="0"/>
        <w:ind w:left="0"/>
        <w:jc w:val="both"/>
      </w:pPr>
      <w:r>
        <w:rPr>
          <w:rFonts w:ascii="Times New Roman"/>
          <w:b w:val="false"/>
          <w:i w:val="false"/>
          <w:color w:val="000000"/>
          <w:sz w:val="28"/>
        </w:rPr>
        <w:t>
      37. Жасырын және бейресми қызметке жете есептеудің жалпы көлемі келесі формула бойынша есептеледі:</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57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57" w:id="138"/>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жасырын және бейресми құрылыс қызметінің көлемі;</w:t>
      </w:r>
    </w:p>
    <w:bookmarkEnd w:id="138"/>
    <w:bookmarkStart w:name="z158" w:id="139"/>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s</w:t>
      </w:r>
      <w:r>
        <w:rPr>
          <w:rFonts w:ascii="Times New Roman"/>
          <w:b w:val="false"/>
          <w:i w:val="false"/>
          <w:color w:val="000000"/>
          <w:sz w:val="28"/>
        </w:rPr>
        <w:t xml:space="preserve"> - жасырын қызметіне құрылыс өнімдерінің жалпы шығарылымы көлемін жете есептеу;</w:t>
      </w:r>
    </w:p>
    <w:bookmarkEnd w:id="139"/>
    <w:bookmarkStart w:name="z159" w:id="140"/>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n</w:t>
      </w:r>
      <w:r>
        <w:rPr>
          <w:rFonts w:ascii="Times New Roman"/>
          <w:b w:val="false"/>
          <w:i w:val="false"/>
          <w:color w:val="000000"/>
          <w:sz w:val="28"/>
        </w:rPr>
        <w:t xml:space="preserve"> - бейресми қызметіне құрылыс өнімдерінің жалпы шығарылымы көлемін жете есептеу.</w:t>
      </w:r>
    </w:p>
    <w:bookmarkEnd w:id="140"/>
    <w:bookmarkStart w:name="z160" w:id="141"/>
    <w:p>
      <w:pPr>
        <w:spacing w:after="0"/>
        <w:ind w:left="0"/>
        <w:jc w:val="both"/>
      </w:pPr>
      <w:r>
        <w:rPr>
          <w:rFonts w:ascii="Times New Roman"/>
          <w:b w:val="false"/>
          <w:i w:val="false"/>
          <w:color w:val="000000"/>
          <w:sz w:val="28"/>
        </w:rPr>
        <w:t xml:space="preserve">
      Жасырын және бейресми қызмет бойынша құрылыс өнімінің жалпы шығарылымын есептеу алгоритмі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41"/>
    <w:bookmarkStart w:name="z161" w:id="142"/>
    <w:p>
      <w:pPr>
        <w:spacing w:after="0"/>
        <w:ind w:left="0"/>
        <w:jc w:val="left"/>
      </w:pPr>
      <w:r>
        <w:rPr>
          <w:rFonts w:ascii="Times New Roman"/>
          <w:b/>
          <w:i w:val="false"/>
          <w:color w:val="000000"/>
        </w:rPr>
        <w:t xml:space="preserve"> 3-параграф. Құрылыс өнімдерінің жалпы шығарылымын анықтау </w:t>
      </w:r>
    </w:p>
    <w:bookmarkEnd w:id="142"/>
    <w:bookmarkStart w:name="z162" w:id="143"/>
    <w:p>
      <w:pPr>
        <w:spacing w:after="0"/>
        <w:ind w:left="0"/>
        <w:jc w:val="both"/>
      </w:pPr>
      <w:r>
        <w:rPr>
          <w:rFonts w:ascii="Times New Roman"/>
          <w:b w:val="false"/>
          <w:i w:val="false"/>
          <w:color w:val="000000"/>
          <w:sz w:val="28"/>
        </w:rPr>
        <w:t>
      38. Құрылыс өнімдерінің жалпы шығарылымының көлемі жаңа құрылыста орындалған жұмыстардың жиынтық құнын, жасырын және бейресми қызметті есепке алғанда кәсіпорындар, жеке құрылыс салушылар мен үй шаруашылықтары жүргізетін ғимараттар мен имараттарды күрделі жөндеу бойынша жұмыстар көлемін білдіреді, бұл келесі формула бойынша есептеледі:</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54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bookmarkStart w:name="z165" w:id="144"/>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sz w:val="28"/>
        </w:rPr>
        <w:t xml:space="preserve"> - құрылыс өнімдерінің жалпы шығарылым көлемі;</w:t>
      </w:r>
    </w:p>
    <w:bookmarkEnd w:id="144"/>
    <w:bookmarkStart w:name="z166" w:id="145"/>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f</w:t>
      </w:r>
      <w:r>
        <w:rPr>
          <w:rFonts w:ascii="Times New Roman"/>
          <w:b w:val="false"/>
          <w:i w:val="false"/>
          <w:color w:val="000000"/>
          <w:sz w:val="28"/>
        </w:rPr>
        <w:t xml:space="preserve"> - ресми экономикадағы құрылыс жұмыстарының көлемі;</w:t>
      </w:r>
    </w:p>
    <w:bookmarkEnd w:id="145"/>
    <w:bookmarkStart w:name="z167" w:id="146"/>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 жасырын және бейресми қызметті есепке алғанда құрылыс өнімдерінің жалпы шығарылымының көлемі.</w:t>
      </w:r>
    </w:p>
    <w:bookmarkEnd w:id="146"/>
    <w:bookmarkStart w:name="z168" w:id="147"/>
    <w:p>
      <w:pPr>
        <w:spacing w:after="0"/>
        <w:ind w:left="0"/>
        <w:jc w:val="both"/>
      </w:pPr>
      <w:r>
        <w:rPr>
          <w:rFonts w:ascii="Times New Roman"/>
          <w:b w:val="false"/>
          <w:i w:val="false"/>
          <w:color w:val="000000"/>
          <w:sz w:val="28"/>
        </w:rPr>
        <w:t>
      39. Қалыптастырылған құрылыс өнімінің жалпы шығарылымының көлемі тоқсан сайын және жылына бір рет таратылады:</w:t>
      </w:r>
    </w:p>
    <w:bookmarkEnd w:id="147"/>
    <w:bookmarkStart w:name="z169" w:id="148"/>
    <w:p>
      <w:pPr>
        <w:spacing w:after="0"/>
        <w:ind w:left="0"/>
        <w:jc w:val="both"/>
      </w:pPr>
      <w:r>
        <w:rPr>
          <w:rFonts w:ascii="Times New Roman"/>
          <w:b w:val="false"/>
          <w:i w:val="false"/>
          <w:color w:val="000000"/>
          <w:sz w:val="28"/>
        </w:rPr>
        <w:t>
      1) "Құрылыс" экономикалық қызмет түріне сәйкес құрылыс жұмыстарының түрлері бойынша;</w:t>
      </w:r>
    </w:p>
    <w:bookmarkEnd w:id="148"/>
    <w:bookmarkStart w:name="z170" w:id="149"/>
    <w:p>
      <w:pPr>
        <w:spacing w:after="0"/>
        <w:ind w:left="0"/>
        <w:jc w:val="both"/>
      </w:pPr>
      <w:r>
        <w:rPr>
          <w:rFonts w:ascii="Times New Roman"/>
          <w:b w:val="false"/>
          <w:i w:val="false"/>
          <w:color w:val="000000"/>
          <w:sz w:val="28"/>
        </w:rPr>
        <w:t>
      2) әкімшілік-аумақтық объектілер бойынша (облыс, республика);</w:t>
      </w:r>
    </w:p>
    <w:bookmarkEnd w:id="149"/>
    <w:bookmarkStart w:name="z171" w:id="150"/>
    <w:p>
      <w:pPr>
        <w:spacing w:after="0"/>
        <w:ind w:left="0"/>
        <w:jc w:val="both"/>
      </w:pPr>
      <w:r>
        <w:rPr>
          <w:rFonts w:ascii="Times New Roman"/>
          <w:b w:val="false"/>
          <w:i w:val="false"/>
          <w:color w:val="000000"/>
          <w:sz w:val="28"/>
        </w:rPr>
        <w:t>
      3) жұмысшылар саны бойынша кәсіпорындар өлшемділігі бойынша (шағын, орта, ірі);</w:t>
      </w:r>
    </w:p>
    <w:bookmarkEnd w:id="150"/>
    <w:bookmarkStart w:name="z172" w:id="151"/>
    <w:p>
      <w:pPr>
        <w:spacing w:after="0"/>
        <w:ind w:left="0"/>
        <w:jc w:val="both"/>
      </w:pPr>
      <w:r>
        <w:rPr>
          <w:rFonts w:ascii="Times New Roman"/>
          <w:b w:val="false"/>
          <w:i w:val="false"/>
          <w:color w:val="000000"/>
          <w:sz w:val="28"/>
        </w:rPr>
        <w:t>
      4) меншік нысандары мен түрлері бойынша (мемлекеттік, жеке, шетелдік).</w:t>
      </w:r>
    </w:p>
    <w:bookmarkEnd w:id="151"/>
    <w:bookmarkStart w:name="z187" w:id="152"/>
    <w:p>
      <w:pPr>
        <w:spacing w:after="0"/>
        <w:ind w:left="0"/>
        <w:jc w:val="left"/>
      </w:pPr>
      <w:r>
        <w:rPr>
          <w:rFonts w:ascii="Times New Roman"/>
          <w:b/>
          <w:i w:val="false"/>
          <w:color w:val="000000"/>
        </w:rPr>
        <w:t xml:space="preserve"> 4-параграф. Құрылыс өнімдерінің жалпы шығарылымының физикалық көлем индекстерін есептеу</w:t>
      </w:r>
    </w:p>
    <w:bookmarkEnd w:id="152"/>
    <w:bookmarkStart w:name="z173" w:id="153"/>
    <w:p>
      <w:pPr>
        <w:spacing w:after="0"/>
        <w:ind w:left="0"/>
        <w:jc w:val="both"/>
      </w:pPr>
      <w:r>
        <w:rPr>
          <w:rFonts w:ascii="Times New Roman"/>
          <w:b w:val="false"/>
          <w:i w:val="false"/>
          <w:color w:val="000000"/>
          <w:sz w:val="28"/>
        </w:rPr>
        <w:t>
      40. Құрылыс өндірісінің саласындағы өзгерістерді анықтау үшін серпіндіде құрылыс өнімдерінің жалпы шығарылымы өзгерісін сипаттайтын құрылыс өнімдерінің жалпы шығарылымының физикалық көлем индексінің (бұдан әрі - ФКИ) салыстырмалы көрсеткіші пайдаланылады. Құрылыс өнімінің жалпы шығарылымының ФКИ құрылыс өнімінің жалпы шығарылымы көлемінің талданып отырған кезеңнің дефляторын қоса алғанда (баға индексі) нақты қолданыстағы бағалардағы өткен кезеңге қатысы арқылы анықталады.</w:t>
      </w:r>
    </w:p>
    <w:bookmarkEnd w:id="153"/>
    <w:bookmarkStart w:name="z174" w:id="154"/>
    <w:p>
      <w:pPr>
        <w:spacing w:after="0"/>
        <w:ind w:left="0"/>
        <w:jc w:val="both"/>
      </w:pPr>
      <w:r>
        <w:rPr>
          <w:rFonts w:ascii="Times New Roman"/>
          <w:b w:val="false"/>
          <w:i w:val="false"/>
          <w:color w:val="000000"/>
          <w:sz w:val="28"/>
        </w:rPr>
        <w:t>
      Құрылыс өнімдері жалпы шығарылымының ФКИ анықтау кезінде құрылыс-монтаж жұмыстарын өндіру үдерісінде бағалардың өзгерісін сипаттайтын құрылыс-монтаж жұмыстарына бағалар индексі болып табылатын дефлятор қолданылады.</w:t>
      </w:r>
    </w:p>
    <w:bookmarkEnd w:id="154"/>
    <w:bookmarkStart w:name="z175" w:id="155"/>
    <w:p>
      <w:pPr>
        <w:spacing w:after="0"/>
        <w:ind w:left="0"/>
        <w:jc w:val="both"/>
      </w:pPr>
      <w:r>
        <w:rPr>
          <w:rFonts w:ascii="Times New Roman"/>
          <w:b w:val="false"/>
          <w:i w:val="false"/>
          <w:color w:val="000000"/>
          <w:sz w:val="28"/>
        </w:rPr>
        <w:t>
      Құрылыс өнімдері жаппай шығарылымының ФКИ есептеу келесі формула бойынша жүзеге асырылады:</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43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77" w:id="156"/>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 ФКИ (қарқындар);</w:t>
      </w:r>
    </w:p>
    <w:bookmarkEnd w:id="156"/>
    <w:bookmarkStart w:name="z178" w:id="157"/>
    <w:p>
      <w:pPr>
        <w:spacing w:after="0"/>
        <w:ind w:left="0"/>
        <w:jc w:val="both"/>
      </w:pPr>
      <w:r>
        <w:rPr>
          <w:rFonts w:ascii="Times New Roman"/>
          <w:b w:val="false"/>
          <w:i w:val="false"/>
          <w:color w:val="000000"/>
          <w:sz w:val="28"/>
        </w:rPr>
        <w:t>
      </w:t>
      </w:r>
      <w:r>
        <w:rPr>
          <w:rFonts w:ascii="Times New Roman"/>
          <w:b w:val="false"/>
          <w:i/>
          <w:color w:val="000000"/>
          <w:sz w:val="28"/>
        </w:rPr>
        <w:t>V</w:t>
      </w:r>
      <w:r>
        <w:rPr>
          <w:rFonts w:ascii="Times New Roman"/>
          <w:b w:val="false"/>
          <w:i w:val="false"/>
          <w:color w:val="000000"/>
          <w:sz w:val="28"/>
        </w:rPr>
        <w:t xml:space="preserve"> - құрылыс өнімдері жаппай шығарылымының көлемі;</w:t>
      </w:r>
    </w:p>
    <w:bookmarkEnd w:id="157"/>
    <w:bookmarkStart w:name="z179" w:id="158"/>
    <w:p>
      <w:pPr>
        <w:spacing w:after="0"/>
        <w:ind w:left="0"/>
        <w:jc w:val="both"/>
      </w:pPr>
      <w:r>
        <w:rPr>
          <w:rFonts w:ascii="Times New Roman"/>
          <w:b w:val="false"/>
          <w:i w:val="false"/>
          <w:color w:val="000000"/>
          <w:sz w:val="28"/>
        </w:rPr>
        <w:t>
      </w:t>
      </w:r>
      <w:r>
        <w:rPr>
          <w:rFonts w:ascii="Times New Roman"/>
          <w:b w:val="false"/>
          <w:i/>
          <w:color w:val="000000"/>
          <w:sz w:val="28"/>
        </w:rPr>
        <w:t xml:space="preserve">t </w:t>
      </w:r>
      <w:r>
        <w:rPr>
          <w:rFonts w:ascii="Times New Roman"/>
          <w:b w:val="false"/>
          <w:i w:val="false"/>
          <w:color w:val="000000"/>
          <w:sz w:val="28"/>
        </w:rPr>
        <w:t>- ағымдағы жылдың кезеңі;</w:t>
      </w:r>
    </w:p>
    <w:bookmarkEnd w:id="158"/>
    <w:bookmarkStart w:name="z180" w:id="159"/>
    <w:p>
      <w:pPr>
        <w:spacing w:after="0"/>
        <w:ind w:left="0"/>
        <w:jc w:val="both"/>
      </w:pPr>
      <w:r>
        <w:rPr>
          <w:rFonts w:ascii="Times New Roman"/>
          <w:b w:val="false"/>
          <w:i w:val="false"/>
          <w:color w:val="000000"/>
          <w:sz w:val="28"/>
        </w:rPr>
        <w:t>
      </w:t>
      </w:r>
      <w:r>
        <w:rPr>
          <w:rFonts w:ascii="Times New Roman"/>
          <w:b w:val="false"/>
          <w:i/>
          <w:color w:val="000000"/>
          <w:sz w:val="28"/>
        </w:rPr>
        <w:t>t-1</w:t>
      </w:r>
      <w:r>
        <w:rPr>
          <w:rFonts w:ascii="Times New Roman"/>
          <w:b w:val="false"/>
          <w:i w:val="false"/>
          <w:color w:val="000000"/>
          <w:sz w:val="28"/>
        </w:rPr>
        <w:t xml:space="preserve"> - өткен жылдың тиісті кезеңі;</w:t>
      </w:r>
    </w:p>
    <w:bookmarkEnd w:id="159"/>
    <w:bookmarkStart w:name="z181" w:id="160"/>
    <w:p>
      <w:pPr>
        <w:spacing w:after="0"/>
        <w:ind w:left="0"/>
        <w:jc w:val="both"/>
      </w:pPr>
      <w:r>
        <w:rPr>
          <w:rFonts w:ascii="Times New Roman"/>
          <w:b w:val="false"/>
          <w:i w:val="false"/>
          <w:color w:val="000000"/>
          <w:sz w:val="28"/>
        </w:rPr>
        <w:t>
      </w:t>
      </w:r>
      <w:r>
        <w:rPr>
          <w:rFonts w:ascii="Times New Roman"/>
          <w:b w:val="false"/>
          <w:i/>
          <w:color w:val="000000"/>
          <w:sz w:val="28"/>
        </w:rPr>
        <w:t>Iс t/t-1</w:t>
      </w:r>
      <w:r>
        <w:rPr>
          <w:rFonts w:ascii="Times New Roman"/>
          <w:b w:val="false"/>
          <w:i w:val="false"/>
          <w:color w:val="000000"/>
          <w:sz w:val="28"/>
        </w:rPr>
        <w:t xml:space="preserve"> - өткен жылдың тиісті кезеңіне құрылыс-монтаж жұмыстарына баға индексі.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желтоқсандағы</w:t>
            </w:r>
            <w:r>
              <w:br/>
            </w:r>
            <w:r>
              <w:rPr>
                <w:rFonts w:ascii="Times New Roman"/>
                <w:b w:val="false"/>
                <w:i w:val="false"/>
                <w:color w:val="000000"/>
                <w:sz w:val="20"/>
              </w:rPr>
              <w:t>№ 310 "Құрылыс" саласы</w:t>
            </w:r>
            <w:r>
              <w:br/>
            </w:r>
            <w:r>
              <w:rPr>
                <w:rFonts w:ascii="Times New Roman"/>
                <w:b w:val="false"/>
                <w:i w:val="false"/>
                <w:color w:val="000000"/>
                <w:sz w:val="20"/>
              </w:rPr>
              <w:t>бойынша өнімнің жалпы</w:t>
            </w:r>
            <w:r>
              <w:br/>
            </w:r>
            <w:r>
              <w:rPr>
                <w:rFonts w:ascii="Times New Roman"/>
                <w:b w:val="false"/>
                <w:i w:val="false"/>
                <w:color w:val="000000"/>
                <w:sz w:val="20"/>
              </w:rPr>
              <w:t>шығарылымын анықтау</w:t>
            </w:r>
            <w:r>
              <w:br/>
            </w:r>
            <w:r>
              <w:rPr>
                <w:rFonts w:ascii="Times New Roman"/>
                <w:b w:val="false"/>
                <w:i w:val="false"/>
                <w:color w:val="000000"/>
                <w:sz w:val="20"/>
              </w:rPr>
              <w:t>бойынша әдістемеге</w:t>
            </w:r>
            <w:r>
              <w:br/>
            </w:r>
            <w:r>
              <w:rPr>
                <w:rFonts w:ascii="Times New Roman"/>
                <w:b w:val="false"/>
                <w:i w:val="false"/>
                <w:color w:val="000000"/>
                <w:sz w:val="20"/>
              </w:rPr>
              <w:t>1-қосымша</w:t>
            </w:r>
          </w:p>
        </w:tc>
      </w:tr>
    </w:tbl>
    <w:bookmarkStart w:name="z188" w:id="161"/>
    <w:p>
      <w:pPr>
        <w:spacing w:after="0"/>
        <w:ind w:left="0"/>
        <w:jc w:val="left"/>
      </w:pPr>
      <w:r>
        <w:rPr>
          <w:rFonts w:ascii="Times New Roman"/>
          <w:b/>
          <w:i w:val="false"/>
          <w:color w:val="000000"/>
        </w:rPr>
        <w:t xml:space="preserve"> Ресми экономика бойынша құрылыс өнімінің жалпы шығарылымын есептеу алгоритмі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203"/>
        <w:gridCol w:w="8033"/>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қалыптастыру (есеп)</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экономика бойынша құрылыс өнімінің жалпы шығарылымы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жол=02 жол +07 жол +13 жол +14 жол+ +15 жол +16 жол</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жол= 03 жол +04 жол +06 жол</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барлығы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(айлық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 орындаған құрылыс-монтаж жұмыстары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(айлық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құрылысына байланысты өзге де шығындар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(жылдық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жолдан жобалау-іздестіру жұмыстары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(жылдық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жолдан кредит үшін банкке төленген пайыздар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(жылдық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алып тастағандағы объект құрылысына байланысты өзге де шығындар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=(05 жол -05.1 жол -05.2 жол)/12</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жөндеу, барлығы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жол= 08 жол +09 жол +10 жол +11 жол+ +12 жол</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орта және кіші ұйымдар бойынша ғимараттар мен имараттарды күрделі жөндеу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(айлық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 бойынша ағымдағы жөндеу бойынша құрылыс жұмыстарының көлемі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(айлық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 бойынша ағымдағы жөндеу бойынша құрылыс жұмыстарының көлемі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(тоқсандық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жөндеу-құрылыс жұмыстары (үй шаруашылықтары)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жылдық көлемнен 1/12 бөлігінің табыстары мен шығыстары бойынша тоқсан сайынғы сұрақнама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күту және жөндеу үшін материалдарға жұмсалған шығындар (үй шаруашылықтары)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жылдық көлемнен 1/12 бөлігінің табыстары мен шығыстары бойынша тоқсан сайынғы сұрақнама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түрі "Құрылыс" болып табылатын ДК бойынша өндірілген өнімнің, орындалған жұмыстар мен көрсетілген қызметтердің көлемі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қызметі туралы жалпымемлекеттік статистикалық байқауы (жылдық кезеңділіктегі),</w:t>
            </w:r>
            <w:r>
              <w:br/>
            </w:r>
            <w:r>
              <w:rPr>
                <w:rFonts w:ascii="Times New Roman"/>
                <w:b w:val="false"/>
                <w:i w:val="false"/>
                <w:color w:val="000000"/>
                <w:sz w:val="20"/>
              </w:rPr>
              <w:t>
жылдық көлемнен 1/12 бөлігі</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 бойынша құрылыс машиналары және жабдығын операторымен жалға беру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(айлық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 бойынша құрылыс машиналары және жабдығын операторымен жалға беру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(тоқсандық кезеңділіктегі) жалпымемлекеттік статистикалық байқау</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құрылыс машиналары және жабдығын операторымен жалға беру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жабдығын оператормен жалға беру экономикалық қызмет кодына сәйкес жылдық көлемнен 1/12 бөлігі, жылдық кезеңділіктегі дара кәсіпкердің қызметі туралы жалпымемлекеттік статистикалық байқау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желтоқсандағы</w:t>
            </w:r>
            <w:r>
              <w:br/>
            </w:r>
            <w:r>
              <w:rPr>
                <w:rFonts w:ascii="Times New Roman"/>
                <w:b w:val="false"/>
                <w:i w:val="false"/>
                <w:color w:val="000000"/>
                <w:sz w:val="20"/>
              </w:rPr>
              <w:t>№ 310 "Құрылыс" саласы</w:t>
            </w:r>
            <w:r>
              <w:br/>
            </w:r>
            <w:r>
              <w:rPr>
                <w:rFonts w:ascii="Times New Roman"/>
                <w:b w:val="false"/>
                <w:i w:val="false"/>
                <w:color w:val="000000"/>
                <w:sz w:val="20"/>
              </w:rPr>
              <w:t>бойынша өнімнің жалпы</w:t>
            </w:r>
            <w:r>
              <w:br/>
            </w:r>
            <w:r>
              <w:rPr>
                <w:rFonts w:ascii="Times New Roman"/>
                <w:b w:val="false"/>
                <w:i w:val="false"/>
                <w:color w:val="000000"/>
                <w:sz w:val="20"/>
              </w:rPr>
              <w:t>шығарылымын анықтау</w:t>
            </w:r>
            <w:r>
              <w:br/>
            </w:r>
            <w:r>
              <w:rPr>
                <w:rFonts w:ascii="Times New Roman"/>
                <w:b w:val="false"/>
                <w:i w:val="false"/>
                <w:color w:val="000000"/>
                <w:sz w:val="20"/>
              </w:rPr>
              <w:t>бойынша әдістемеге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872"/>
        <w:gridCol w:w="70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бейресми қызмет бойынша құрылыс өнімінің жалпы шығарылымын есептеу алгоритмі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қалыптастыру (есеп)</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бейресми экономикаға жете есептеу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жол=02 жол + 17 жол + 23 жол</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жасырын қызмет көлемі (Ds)</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Ds = (V </w:t>
            </w:r>
            <w:r>
              <w:rPr>
                <w:rFonts w:ascii="Times New Roman"/>
                <w:b w:val="false"/>
                <w:i w:val="false"/>
                <w:color w:val="000000"/>
                <w:vertAlign w:val="subscript"/>
              </w:rPr>
              <w:t>о</w:t>
            </w:r>
            <w:r>
              <w:rPr>
                <w:rFonts w:ascii="Times New Roman"/>
                <w:b w:val="false"/>
                <w:i/>
                <w:color w:val="000000"/>
                <w:sz w:val="20"/>
              </w:rPr>
              <w:t>- V</w:t>
            </w:r>
            <w:r>
              <w:rPr>
                <w:rFonts w:ascii="Times New Roman"/>
                <w:b w:val="false"/>
                <w:i w:val="false"/>
                <w:color w:val="000000"/>
                <w:vertAlign w:val="subscript"/>
              </w:rPr>
              <w:t>c</w:t>
            </w:r>
            <w:r>
              <w:rPr>
                <w:rFonts w:ascii="Times New Roman"/>
                <w:b w:val="false"/>
                <w:i/>
                <w:color w:val="000000"/>
                <w:sz w:val="20"/>
              </w:rPr>
              <w:t xml:space="preserve">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бағасы бойынша құрылыс материалдары өнеркәсібінің өнімдерін өндіру, мың теңге (Р1)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 және жөнелту туралы статистикалық байқау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салалық айналым, % (а1)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өнеркәсібіндегі бейресми экономиканың мөлшері, % (а2)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статистикасындағы есептік көрсеткіш</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өнеркәсібінің өнімдерін өндіру (бейресми экономиканың мөлшерін есепке алғанда) ішкі салалық айналым деректерінсіз, мың теңге (Р)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Р1*(100-а1)*(100+а2)</w:t>
            </w:r>
            <w:r>
              <w:br/>
            </w:r>
            <w:r>
              <w:rPr>
                <w:rFonts w:ascii="Times New Roman"/>
                <w:b w:val="false"/>
                <w:i w:val="false"/>
                <w:color w:val="000000"/>
                <w:sz w:val="20"/>
              </w:rPr>
              <w:t>
10000</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осы санаты бойынша сыртқы сауда айырмасы (импорт-экспорт) (С)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статистика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 және саудада тауар қорларының өзгеруі (D3)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статистикалық байқау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бағасындағы құрылыс материалдары ресурсына құрылыс материалдарының сауда және көлік үстеме бағаларының қатынасы, % (К1)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ресурстары кестесінің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жалпы тұтынудағы "құрылыс" саласының құрылыс материалдарын аралық тұтынудың үлесі, % (dn)</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ресурстары кестесінің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саласының аралық шығынының жалпы көлеміндегі құрылыс материалдарын аралық тұтынудың үлесі, % (d)</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ресурстары кестесінің деректері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 және жөндеу жұмыстарының жалпы көлеміндегі материалдар құнының үлес салмағы (d</w:t>
            </w:r>
            <w:r>
              <w:rPr>
                <w:rFonts w:ascii="Times New Roman"/>
                <w:b w:val="false"/>
                <w:i w:val="false"/>
                <w:color w:val="000000"/>
                <w:vertAlign w:val="subscript"/>
              </w:rPr>
              <w:t>mater</w:t>
            </w: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жұмыстардың бағалау көлемі (V</w:t>
            </w:r>
            <w:r>
              <w:rPr>
                <w:rFonts w:ascii="Times New Roman"/>
                <w:b w:val="false"/>
                <w:i w:val="false"/>
                <w:color w:val="000000"/>
                <w:vertAlign w:val="subscript"/>
              </w:rPr>
              <w:t>о</w:t>
            </w: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Vo=(Rs: d</w:t>
            </w:r>
            <w:r>
              <w:rPr>
                <w:rFonts w:ascii="Times New Roman"/>
                <w:b w:val="false"/>
                <w:i w:val="false"/>
                <w:color w:val="000000"/>
                <w:vertAlign w:val="subscript"/>
              </w:rPr>
              <w:t>mater</w:t>
            </w:r>
            <w:r>
              <w:rPr>
                <w:rFonts w:ascii="Times New Roman"/>
                <w:b w:val="false"/>
                <w:i/>
                <w:color w:val="000000"/>
                <w:sz w:val="20"/>
              </w:rPr>
              <w:t>)*d</w:t>
            </w:r>
            <w:r>
              <w:rPr>
                <w:rFonts w:ascii="Times New Roman"/>
                <w:b w:val="false"/>
                <w:i w:val="false"/>
                <w:color w:val="000000"/>
                <w:vertAlign w:val="subscript"/>
              </w:rPr>
              <w:t>h</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 үшін орындалатын жұмыстардың үлес салмағы (dh)</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ресурстардың құны (Rs)</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Rs=(P+C-</w:t>
            </w:r>
            <w:r>
              <w:rPr>
                <w:rFonts w:ascii="Times New Roman"/>
                <w:b w:val="false"/>
                <w:i/>
                <w:color w:val="000000"/>
                <w:sz w:val="20"/>
              </w:rPr>
              <w:t>D</w:t>
            </w:r>
            <w:r>
              <w:rPr>
                <w:rFonts w:ascii="Times New Roman"/>
                <w:b w:val="false"/>
                <w:i/>
                <w:color w:val="000000"/>
                <w:sz w:val="20"/>
              </w:rPr>
              <w:t>3)*(1+К1)*dn/d</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бойынша мердігерлік жұмыстардың жалпы көлемі (Vс)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val="false"/>
                <w:color w:val="000000"/>
                <w:vertAlign w:val="subscript"/>
              </w:rPr>
              <w:t>с</w:t>
            </w:r>
            <w:r>
              <w:rPr>
                <w:rFonts w:ascii="Times New Roman"/>
                <w:b w:val="false"/>
                <w:i/>
                <w:color w:val="000000"/>
                <w:sz w:val="20"/>
              </w:rPr>
              <w:t>= V</w:t>
            </w:r>
            <w:r>
              <w:rPr>
                <w:rFonts w:ascii="Times New Roman"/>
                <w:b w:val="false"/>
                <w:i w:val="false"/>
                <w:color w:val="000000"/>
                <w:vertAlign w:val="subscript"/>
              </w:rPr>
              <w:t>кс</w:t>
            </w:r>
            <w:r>
              <w:rPr>
                <w:rFonts w:ascii="Times New Roman"/>
                <w:b w:val="false"/>
                <w:i/>
                <w:color w:val="000000"/>
                <w:sz w:val="20"/>
              </w:rPr>
              <w:t xml:space="preserve"> + V</w:t>
            </w:r>
            <w:r>
              <w:rPr>
                <w:rFonts w:ascii="Times New Roman"/>
                <w:b w:val="false"/>
                <w:i w:val="false"/>
                <w:color w:val="000000"/>
                <w:vertAlign w:val="subscript"/>
              </w:rPr>
              <w:t>м</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үйлердің құрылысына жете есептеу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жол=22 жол*20 жол</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ұсынған рұқсат құжаттары бойынша тұрғын үйдің жалпы алаңы, шаршы метр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 бойынша құрылыс-монтаж жұмыстарын жүргізе бастағаны туралы жарты жылдық кезеңділіктегі жалпы мемлекеттік статистикалық байқау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нақты құны, мың теңге (жеке құрылыс салушылар бойынша)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айлық кезеңділіктегі жалпы мемлекеттік статистикалық байқау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1 шаршы метрінің құрылысына жұмсалған орташа нақты құны,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жол=19 жол/18 жол</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орташа ұзақтығы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бір айдағы орташа жалпы алаңы, шаршы метр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жол=18 жол/21 жол</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құрылыс салушылардың бақ және саяжай учаскелерінің құрылысына жете есептеу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жол=осы қосымшадағы 26 жол * 04 жол (ЖҮҚ бойынша ҚМЖ) осы Әдістемеге 1-қосымша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пайдалануға берген саяжай үйлерінің және гараждардың жалпы алаңы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айлық кезеңділіктегі жалпымемлекеттік статистикалық байқау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пайдалануға берген тұрғын үйлердің жалпы алаңы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айлық кезеңділіктегі жалпымемлекеттік статистикалық байқау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пайдалануға берген тұрғын үйлердің жалпы алаңына халық пайдалануға берген саяжай үйлерінің және гараждардың жалпы алаңының үлес салмағы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жол=24 жол/25 жол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