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2399" w14:textId="5c92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қазандағы № 258 қаулысы. Қазақстан Республикасының Әділет министрлігінде 2017 жылғы 25 қаңтарда № 14727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қаулының колданысқа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актілерінің тізбесі (бұдан әрі – Тізбе) бекітілсін. </w:t>
      </w:r>
    </w:p>
    <w:bookmarkEnd w:id="1"/>
    <w:bookmarkStart w:name="z2" w:id="2"/>
    <w:p>
      <w:pPr>
        <w:spacing w:after="0"/>
        <w:ind w:left="0"/>
        <w:jc w:val="both"/>
      </w:pPr>
      <w:r>
        <w:rPr>
          <w:rFonts w:ascii="Times New Roman"/>
          <w:b w:val="false"/>
          <w:i w:val="false"/>
          <w:color w:val="000000"/>
          <w:sz w:val="28"/>
        </w:rPr>
        <w:t>
      2. Бағалы қағаздар нарығы департаменті (Хаджиева М.Ж.)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5"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
    <w:bookmarkStart w:name="z6"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7"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8"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673" w:id="9"/>
    <w:p>
      <w:pPr>
        <w:spacing w:after="0"/>
        <w:ind w:left="0"/>
        <w:jc w:val="both"/>
      </w:pPr>
      <w:r>
        <w:rPr>
          <w:rFonts w:ascii="Times New Roman"/>
          <w:b w:val="false"/>
          <w:i w:val="false"/>
          <w:color w:val="000000"/>
          <w:sz w:val="28"/>
        </w:rPr>
        <w:t>
      5. Осы қаулы, Тізбенің 7-тармағының 2017 жылғы 1 наурыздан бастап қолданысқа енгізілетін он сегізінші, он тоғызыншы және жиырмасыншы абзацтарын қоспағанда,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xml:space="preserve">
      2016 жылғы 25 қараша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20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258 қаулысына</w:t>
            </w:r>
            <w:r>
              <w:br/>
            </w:r>
            <w:r>
              <w:rPr>
                <w:rFonts w:ascii="Times New Roman"/>
                <w:b w:val="false"/>
                <w:i w:val="false"/>
                <w:color w:val="000000"/>
                <w:sz w:val="20"/>
              </w:rPr>
              <w:t>қосымша</w:t>
            </w:r>
          </w:p>
        </w:tc>
      </w:tr>
    </w:tbl>
    <w:bookmarkStart w:name="z9" w:id="10"/>
    <w:p>
      <w:pPr>
        <w:spacing w:after="0"/>
        <w:ind w:left="0"/>
        <w:jc w:val="left"/>
      </w:pPr>
      <w:r>
        <w:rPr>
          <w:rFonts w:ascii="Times New Roman"/>
          <w:b/>
          <w:i w:val="false"/>
          <w:color w:val="000000"/>
        </w:rPr>
        <w:t xml:space="preserve">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актілерінің тізбесі</w:t>
      </w:r>
    </w:p>
    <w:bookmarkEnd w:id="10"/>
    <w:bookmarkStart w:name="z21" w:id="11"/>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34" w:id="12"/>
    <w:p>
      <w:pPr>
        <w:spacing w:after="0"/>
        <w:ind w:left="0"/>
        <w:jc w:val="both"/>
      </w:pPr>
      <w:r>
        <w:rPr>
          <w:rFonts w:ascii="Times New Roman"/>
          <w:b w:val="false"/>
          <w:i w:val="false"/>
          <w:color w:val="000000"/>
          <w:sz w:val="28"/>
        </w:rPr>
        <w:t xml:space="preserve">
      2.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өзгеріс енгізілсін:</w:t>
      </w:r>
    </w:p>
    <w:bookmarkEnd w:id="12"/>
    <w:bookmarkStart w:name="z35" w:id="13"/>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"50. Бірыңғай жинақтаушы зейнетақы қорының зейнетақы активтерін нысаналы орналастыруға (пайдалануға) бақылау жасауды кастодиан:</w:t>
      </w:r>
    </w:p>
    <w:bookmarkEnd w:id="14"/>
    <w:bookmarkStart w:name="z38" w:id="15"/>
    <w:p>
      <w:pPr>
        <w:spacing w:after="0"/>
        <w:ind w:left="0"/>
        <w:jc w:val="both"/>
      </w:pPr>
      <w:r>
        <w:rPr>
          <w:rFonts w:ascii="Times New Roman"/>
          <w:b w:val="false"/>
          <w:i w:val="false"/>
          <w:color w:val="000000"/>
          <w:sz w:val="28"/>
        </w:rPr>
        <w:t>
      1) Қазақстан Республикасының зейнетақымен қамсыздандыру туралы және бағалы қағаздар нарығы туралы заңнамасымен;</w:t>
      </w:r>
    </w:p>
    <w:bookmarkEnd w:id="15"/>
    <w:bookmarkStart w:name="z39" w:id="16"/>
    <w:p>
      <w:pPr>
        <w:spacing w:after="0"/>
        <w:ind w:left="0"/>
        <w:jc w:val="both"/>
      </w:pPr>
      <w:r>
        <w:rPr>
          <w:rFonts w:ascii="Times New Roman"/>
          <w:b w:val="false"/>
          <w:i w:val="false"/>
          <w:color w:val="000000"/>
          <w:sz w:val="28"/>
        </w:rPr>
        <w:t>
      2) бірыңғай жинақтаушы зейнетақы қорының инвестициялық декларациясымен;</w:t>
      </w:r>
    </w:p>
    <w:bookmarkEnd w:id="16"/>
    <w:bookmarkStart w:name="z40" w:id="17"/>
    <w:p>
      <w:pPr>
        <w:spacing w:after="0"/>
        <w:ind w:left="0"/>
        <w:jc w:val="both"/>
      </w:pPr>
      <w:r>
        <w:rPr>
          <w:rFonts w:ascii="Times New Roman"/>
          <w:b w:val="false"/>
          <w:i w:val="false"/>
          <w:color w:val="000000"/>
          <w:sz w:val="28"/>
        </w:rPr>
        <w:t>
      3) зейнетақы активтерін сенімгерлік басқару туралы шартпен;</w:t>
      </w:r>
    </w:p>
    <w:bookmarkEnd w:id="17"/>
    <w:bookmarkStart w:name="z41" w:id="18"/>
    <w:p>
      <w:pPr>
        <w:spacing w:after="0"/>
        <w:ind w:left="0"/>
        <w:jc w:val="both"/>
      </w:pPr>
      <w:r>
        <w:rPr>
          <w:rFonts w:ascii="Times New Roman"/>
          <w:b w:val="false"/>
          <w:i w:val="false"/>
          <w:color w:val="000000"/>
          <w:sz w:val="28"/>
        </w:rPr>
        <w:t>
      4) уәкілетті орган қолданған, бірыңғай жинақтаушы зейнетақы қорының зейнетақы активтеріне қатысты инвестициялық қызметін шектеуге бағытталған шектеулі ықпал ету шараларымен немесе санкциялармен белгіленген талаптарға кастодианның есепке алу жүйесінде ашылған шоттар бойынша операциялар жасауға ұсынылған құжаттардың және бұйрықтардың (тапсырмалардың) сәйкестігін тексеру жолымен және (немесе) бірыңғай жинақтаушы зейнетақы қорының зейнетақы активтері қатысуымен жасалған мәмілелердің сәйкестігіне мониторинг жүргізу жолымен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20.01.2021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12.02.2021 </w:t>
      </w:r>
      <w:r>
        <w:rPr>
          <w:rFonts w:ascii="Times New Roman"/>
          <w:b w:val="false"/>
          <w:i w:val="false"/>
          <w:color w:val="000000"/>
          <w:sz w:val="28"/>
        </w:rPr>
        <w:t>№ 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30.03.2020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20.10.2022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Қаржы нарығын реттеу және дамыту агенттігі Басқармасының 26.05.2023 </w:t>
      </w:r>
      <w:r>
        <w:rPr>
          <w:rFonts w:ascii="Times New Roman"/>
          <w:b w:val="false"/>
          <w:i w:val="false"/>
          <w:color w:val="000000"/>
          <w:sz w:val="28"/>
        </w:rPr>
        <w:t>№ 27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 енгізілетін</w:t>
            </w:r>
            <w:r>
              <w:br/>
            </w:r>
            <w:r>
              <w:rPr>
                <w:rFonts w:ascii="Times New Roman"/>
                <w:b w:val="false"/>
                <w:i w:val="false"/>
                <w:color w:val="000000"/>
                <w:sz w:val="20"/>
              </w:rPr>
              <w:t>Қазақстан Республикасының зейнетақымен</w:t>
            </w:r>
            <w:r>
              <w:br/>
            </w:r>
            <w:r>
              <w:rPr>
                <w:rFonts w:ascii="Times New Roman"/>
                <w:b w:val="false"/>
                <w:i w:val="false"/>
                <w:color w:val="000000"/>
                <w:sz w:val="20"/>
              </w:rPr>
              <w:t xml:space="preserve"> қамсыздандыру және бағалы қағаздар</w:t>
            </w:r>
            <w:r>
              <w:br/>
            </w:r>
            <w:r>
              <w:rPr>
                <w:rFonts w:ascii="Times New Roman"/>
                <w:b w:val="false"/>
                <w:i w:val="false"/>
                <w:color w:val="000000"/>
                <w:sz w:val="20"/>
              </w:rPr>
              <w:t xml:space="preserve"> нарығын реттеу мәселелері бойынша</w:t>
            </w:r>
            <w:r>
              <w:br/>
            </w:r>
            <w:r>
              <w:rPr>
                <w:rFonts w:ascii="Times New Roman"/>
                <w:b w:val="false"/>
                <w:i w:val="false"/>
                <w:color w:val="000000"/>
                <w:sz w:val="20"/>
              </w:rPr>
              <w:t xml:space="preserve"> нормативтік құқықтық актілерінің</w:t>
            </w:r>
            <w:r>
              <w:br/>
            </w:r>
            <w:r>
              <w:rPr>
                <w:rFonts w:ascii="Times New Roman"/>
                <w:b w:val="false"/>
                <w:i w:val="false"/>
                <w:color w:val="000000"/>
                <w:sz w:val="20"/>
              </w:rPr>
              <w:t xml:space="preserve"> тізбесіне 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 нарығын реттеу және дамыту агенттігі Басқармасының 26.05.2023 </w:t>
      </w:r>
      <w:r>
        <w:rPr>
          <w:rFonts w:ascii="Times New Roman"/>
          <w:b w:val="false"/>
          <w:i w:val="false"/>
          <w:color w:val="ff0000"/>
          <w:sz w:val="28"/>
        </w:rPr>
        <w:t>№ 27</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зейнетақымен</w:t>
            </w:r>
            <w:r>
              <w:br/>
            </w:r>
            <w:r>
              <w:rPr>
                <w:rFonts w:ascii="Times New Roman"/>
                <w:b w:val="false"/>
                <w:i w:val="false"/>
                <w:color w:val="000000"/>
                <w:sz w:val="20"/>
              </w:rPr>
              <w:t xml:space="preserve"> қамсыздандыру және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 нормативтік құқықтық</w:t>
            </w:r>
            <w:r>
              <w:br/>
            </w:r>
            <w:r>
              <w:rPr>
                <w:rFonts w:ascii="Times New Roman"/>
                <w:b w:val="false"/>
                <w:i w:val="false"/>
                <w:color w:val="000000"/>
                <w:sz w:val="20"/>
              </w:rPr>
              <w:t>актілерінің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137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26.05.2023 </w:t>
      </w:r>
      <w:r>
        <w:rPr>
          <w:rFonts w:ascii="Times New Roman"/>
          <w:b w:val="false"/>
          <w:i w:val="false"/>
          <w:color w:val="ff0000"/>
          <w:sz w:val="28"/>
        </w:rPr>
        <w:t>№ 27</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зейнетақымен</w:t>
            </w:r>
            <w:r>
              <w:br/>
            </w:r>
            <w:r>
              <w:rPr>
                <w:rFonts w:ascii="Times New Roman"/>
                <w:b w:val="false"/>
                <w:i w:val="false"/>
                <w:color w:val="000000"/>
                <w:sz w:val="20"/>
              </w:rPr>
              <w:t xml:space="preserve"> қамсыздандыру және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 нормативтік құқықтық</w:t>
            </w:r>
            <w:r>
              <w:br/>
            </w:r>
            <w:r>
              <w:rPr>
                <w:rFonts w:ascii="Times New Roman"/>
                <w:b w:val="false"/>
                <w:i w:val="false"/>
                <w:color w:val="000000"/>
                <w:sz w:val="20"/>
              </w:rPr>
              <w:t>актілерінің 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137 қаулысына 3-қосымша</w:t>
            </w:r>
          </w:p>
        </w:tc>
      </w:tr>
    </w:tbl>
    <w:p>
      <w:pPr>
        <w:spacing w:after="0"/>
        <w:ind w:left="0"/>
        <w:jc w:val="both"/>
      </w:pPr>
      <w:r>
        <w:rPr>
          <w:rFonts w:ascii="Times New Roman"/>
          <w:b w:val="false"/>
          <w:i w:val="false"/>
          <w:color w:val="ff0000"/>
          <w:sz w:val="28"/>
        </w:rPr>
        <w:t xml:space="preserve">
      Ескерту. 3-қосымшаның күші жойылды - ҚР Қаржы нарығын реттеу және дамыту агенттігі Басқармасының 26.05.2023 </w:t>
      </w:r>
      <w:r>
        <w:rPr>
          <w:rFonts w:ascii="Times New Roman"/>
          <w:b w:val="false"/>
          <w:i w:val="false"/>
          <w:color w:val="ff0000"/>
          <w:sz w:val="28"/>
        </w:rPr>
        <w:t>№ 27</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