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4800" w14:textId="a804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басқарушының ірі қатысушылары, екінші деңгейдегі банктер есептілігінің тізбесін, нысандарын, мерзімдерін және оларды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26 желтоқсандағы № 315 қаулысы. Қазақстан Республикасының Әділет министрлігінде 2017 жылғы 24 ақпанда № 14832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Орыс тіліндегі тақырыбына түзету енгізілді, қазақ тіліндегі мәтін өзгермейді - ҚР Ұлттық Банкі Басқармасының 26.09.2023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Ұлттық Банкі Басқармасының 19.03.2020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 Заңының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 Заңының 72-4-бабының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26.09.2023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71"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екiншi деңгейдегi 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басқарушылардың ірі қатысушылары, екінші деңгейдегі банктер есептілігінің тізбесі;</w:t>
      </w:r>
    </w:p>
    <w:bookmarkEnd w:id="2"/>
    <w:bookmarkStart w:name="z372"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екiншi деңгейдегi банктің, сақтандыру (қайта сақтандыру) ұйымының, инвестициялық портфельді басқарушының жеке тұлға болып табылатын ірі қатысушысының кірістері мен мүлкі туралы есептің нысаны;</w:t>
      </w:r>
    </w:p>
    <w:bookmarkEnd w:id="3"/>
    <w:bookmarkStart w:name="z373"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екiншi деңгейдегi банктің, сақтандыру (қайта сақтандыру) ұйымының, инвестициялық портфельді басқарушының жеке тұлға болып табылатын ірі қатысушысы туралы есептің нысаны;</w:t>
      </w:r>
    </w:p>
    <w:bookmarkEnd w:id="4"/>
    <w:bookmarkStart w:name="z374"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екiншi деңгейдегi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есептің нысаны;</w:t>
      </w:r>
    </w:p>
    <w:bookmarkEnd w:id="5"/>
    <w:bookmarkStart w:name="z375"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және сақтандыру холдингі қатысушысы (акционері) болып табылатын ұйымдар туралы есептің нысаны;</w:t>
      </w:r>
    </w:p>
    <w:bookmarkEnd w:id="6"/>
    <w:bookmarkStart w:name="z376"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екiншi деңгейдегi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қатысушылары (акционерлері) туралы есептің, сондай-ақ екiншi деңгейдегi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бақылауды жүзеге асыратын тұлғалар туралы мәліметтердің нысаны;</w:t>
      </w:r>
    </w:p>
    <w:bookmarkEnd w:id="7"/>
    <w:bookmarkStart w:name="z377"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байланысты тұлғалармен, оның ішінде үлестес тұлғалармен есепті кезең ішінде жасалған, сондай-ақ есепті күндегі жағдай бойынша қолданыстағы мәмілелер туралы есептің және байланысты тұлғалар, оның ішінде үлестес тұлғалар тізілімінің нысаны;</w:t>
      </w:r>
    </w:p>
    <w:bookmarkEnd w:id="8"/>
    <w:bookmarkStart w:name="z378"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шоғырландырылған қаржылық есептілікті жасау жөніндегі жұмыс кестелерінің талдамасы туралы есептің нысаны;</w:t>
      </w:r>
    </w:p>
    <w:bookmarkEnd w:id="9"/>
    <w:bookmarkStart w:name="z379"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шоғырландырылған және шоғырландырылмаған қаржылық есептіліктің нысаны және оған түсіндірме жазба;</w:t>
      </w:r>
    </w:p>
    <w:bookmarkEnd w:id="10"/>
    <w:bookmarkStart w:name="z380" w:id="1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екiншi деңгейдегi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 санының және (немесе) пайыздық арақатынасының, сондай-ақ акцияларды сатып алу үшін пайдаланылатын қаражат көздерінің өзгеруі туралы есептің нысаны;</w:t>
      </w:r>
    </w:p>
    <w:bookmarkEnd w:id="11"/>
    <w:bookmarkStart w:name="z381" w:id="1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сақтандыру тобына қатысушылардың сақтандыру тобы меншікті капиталының он және одан көп пайызы болатын, есепті күнгі жағдай бойынша қолданыстағы, үшінші тұлғалар (тұлғалар тобы) алдындағы барлық міндеттемелері туралы есептің нысаны;</w:t>
      </w:r>
    </w:p>
    <w:bookmarkEnd w:id="12"/>
    <w:bookmarkStart w:name="z382" w:id="13"/>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есепті кезең ішінде жасалған, сондай-ақ есепті күндегі жағдай бойынша қолданыстағы сақтандыру тобының топ ішіндегі мәмілелері туралы есептің нысаны;</w:t>
      </w:r>
    </w:p>
    <w:bookmarkEnd w:id="13"/>
    <w:bookmarkStart w:name="z383" w:id="14"/>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Екiншi деңгейдегi банктердің ірі қатысушыларының, банк холдингтерінің, сақтандыру (қайта сақтандыру) ұйымдарының ірі қатысушыларының, сақтандыру холдингтерінің, инвестициялық портфельді басқарушылардың ірі қатысушыларының, екінші деңгейдегі банктердің есептілікті ұсыну қағидалары бекітілсін.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2. Екiншi деңгейдегi 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басқарушылардың ірі қатысушылары, екінші деңгейдегі банктер Қазақстан Республикасының Ұлттық Банкіне электрондық форматта мынадай есептілікті:</w:t>
      </w:r>
    </w:p>
    <w:bookmarkEnd w:id="15"/>
    <w:bookmarkStart w:name="z384" w:id="16"/>
    <w:p>
      <w:pPr>
        <w:spacing w:after="0"/>
        <w:ind w:left="0"/>
        <w:jc w:val="both"/>
      </w:pPr>
      <w:r>
        <w:rPr>
          <w:rFonts w:ascii="Times New Roman"/>
          <w:b w:val="false"/>
          <w:i w:val="false"/>
          <w:color w:val="000000"/>
          <w:sz w:val="28"/>
        </w:rPr>
        <w:t>
      1) екiншi деңгейдегi банктің, сақтандыру (қайта сақтандыру) ұйымының, инвестициялық портфельді басқарушының жеке тұлға болып табылатын ірі қатысушысы осы қаулының 1-тармағының 2) және 3) тармақшаларында көзделген есептілікті жыл сайын, қаржы жылы аяқталған соң күнтізбелік 120 (бір жүз жиырма) күннен кешіктірмей;</w:t>
      </w:r>
    </w:p>
    <w:bookmarkEnd w:id="16"/>
    <w:bookmarkStart w:name="z385" w:id="17"/>
    <w:p>
      <w:pPr>
        <w:spacing w:after="0"/>
        <w:ind w:left="0"/>
        <w:jc w:val="both"/>
      </w:pPr>
      <w:r>
        <w:rPr>
          <w:rFonts w:ascii="Times New Roman"/>
          <w:b w:val="false"/>
          <w:i w:val="false"/>
          <w:color w:val="000000"/>
          <w:sz w:val="28"/>
        </w:rPr>
        <w:t>
      2) екiншi деңгейдегi банктің ірі қатысушысы мәртебесі бар екiншi деңгейдегi банктерді немесе банк холдингін қоспағанда, екiншi деңгейдегi банктің Қазақстан Республикасының резиденті-заңды тұлға болып табылатын ірі қатысушысы, Қазақстан Республикасының резиденті болып табылатын банк холдингі:</w:t>
      </w:r>
    </w:p>
    <w:bookmarkEnd w:id="17"/>
    <w:p>
      <w:pPr>
        <w:spacing w:after="0"/>
        <w:ind w:left="0"/>
        <w:jc w:val="both"/>
      </w:pPr>
      <w:r>
        <w:rPr>
          <w:rFonts w:ascii="Times New Roman"/>
          <w:b w:val="false"/>
          <w:i w:val="false"/>
          <w:color w:val="000000"/>
          <w:sz w:val="28"/>
        </w:rPr>
        <w:t>
      осы қаулының 1-тармағының 4), 5), 6) және 7) тармақшаларында көзделген есептілікті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осы қаулының 1-тармағының 6) тармақшасында көзделген есептілікті тоқсан сайын, есепті тоқсаннан кейінгі айдың 10 (оныншы) күнінен кешіктірмей;</w:t>
      </w:r>
    </w:p>
    <w:bookmarkStart w:name="z386" w:id="18"/>
    <w:p>
      <w:pPr>
        <w:spacing w:after="0"/>
        <w:ind w:left="0"/>
        <w:jc w:val="both"/>
      </w:pPr>
      <w:r>
        <w:rPr>
          <w:rFonts w:ascii="Times New Roman"/>
          <w:b w:val="false"/>
          <w:i w:val="false"/>
          <w:color w:val="000000"/>
          <w:sz w:val="28"/>
        </w:rPr>
        <w:t>
      3) сақтандыру холдингі мәртебесі бар екiншi деңгейдегi банктерді, сондай-ақ сақтандыру холдингі мәртебесі бар сақтандыру (қайта сақтандыру) ұйымын қоспағанда, Қазақстан Республикасының резиденті болып табылатын сақтандыру холдингі осы қаулының 1-тармағының 4), 5), 6) және 7) тармақшаларында көзделген есептілікті тоқсан сайын, есепті тоқсаннан кейінгі күнтізбелік 30 (отыз) күннен кешіктірмей;</w:t>
      </w:r>
    </w:p>
    <w:bookmarkEnd w:id="18"/>
    <w:bookmarkStart w:name="z387" w:id="19"/>
    <w:p>
      <w:pPr>
        <w:spacing w:after="0"/>
        <w:ind w:left="0"/>
        <w:jc w:val="both"/>
      </w:pPr>
      <w:r>
        <w:rPr>
          <w:rFonts w:ascii="Times New Roman"/>
          <w:b w:val="false"/>
          <w:i w:val="false"/>
          <w:color w:val="000000"/>
          <w:sz w:val="28"/>
        </w:rPr>
        <w:t>
      4) сақтандыру (қайта сақтандыру) ұйымының ірі қатысушысы мәртебесі бар екiншi деңгейдегi банктерді, сондай-ақ сақтандыру (қайта сақтандыру) ұйымының ірі қатысушысы мәртебесі бар сақтандыру (қайта сақтандыру) ұйымын қоспағанда, Қазақстан Республикасының резиденті-заңды тұлға болып табылатын сақтандыру (қайта сақтандыру) ұйымының ірі қатысушысы осы қаулының 1-тармағының 4), 5), 6), 7) және 9) тармақшаларында көзделген есептілікті - жыл сайын, қаржы жылы аяқталған соң күнтізбелік 30 (отыз) күннен кешіктірмей;</w:t>
      </w:r>
    </w:p>
    <w:bookmarkEnd w:id="19"/>
    <w:bookmarkStart w:name="z388" w:id="20"/>
    <w:p>
      <w:pPr>
        <w:spacing w:after="0"/>
        <w:ind w:left="0"/>
        <w:jc w:val="both"/>
      </w:pPr>
      <w:r>
        <w:rPr>
          <w:rFonts w:ascii="Times New Roman"/>
          <w:b w:val="false"/>
          <w:i w:val="false"/>
          <w:color w:val="000000"/>
          <w:sz w:val="28"/>
        </w:rPr>
        <w:t>
      5) сақтандыру (қайта сақтандыру) ұйымының ірі қатысушысы мәртебесі бар екінші деңгейдегі банктерді, сондай-ақ сақтандыру (қайта сақтандыру) ұйымының ірі қатысушысы немесе сақтандыру холдингі мәртебесі бар сақтандыру (қайта сақтандыру) ұйымын қоспағанда, сақтандыру (қайта сақтандыру) ұйымының сақтандыру холдингі болмаған жағдайда, сақтандыру (қайта сақтандыру) ұйымының Қазақстан Республикасының резиденті - заңды тұлға болып табылатын ірі қатысушысы осы қаулының 1-тармағының 4), 5), 6) және 7) тармақшаларында көзделген есептілікті тоқсан сайын, есепті тоқсаннан кейінгі күнтізбелік 30 (отыз) күннен кешіктірмей;</w:t>
      </w:r>
    </w:p>
    <w:bookmarkEnd w:id="20"/>
    <w:bookmarkStart w:name="z389" w:id="21"/>
    <w:p>
      <w:pPr>
        <w:spacing w:after="0"/>
        <w:ind w:left="0"/>
        <w:jc w:val="both"/>
      </w:pPr>
      <w:r>
        <w:rPr>
          <w:rFonts w:ascii="Times New Roman"/>
          <w:b w:val="false"/>
          <w:i w:val="false"/>
          <w:color w:val="000000"/>
          <w:sz w:val="28"/>
        </w:rPr>
        <w:t>
      6) инвестициялық портфельді басқарушының ірі қатысушысы мәртебесі бар екiншi деңгейдегi банктерді қоспағанда, инвестициялық портфельді басқарушының Қазақстан Республикасының резиденті - заңды тұлға болып табылатын ірі қатысушысы осы қаулының 1-тармағының 5), 6) және 7) тармақшаларында көзделген есептілікті:</w:t>
      </w:r>
    </w:p>
    <w:bookmarkEnd w:id="21"/>
    <w:p>
      <w:pPr>
        <w:spacing w:after="0"/>
        <w:ind w:left="0"/>
        <w:jc w:val="both"/>
      </w:pPr>
      <w:r>
        <w:rPr>
          <w:rFonts w:ascii="Times New Roman"/>
          <w:b w:val="false"/>
          <w:i w:val="false"/>
          <w:color w:val="000000"/>
          <w:sz w:val="28"/>
        </w:rPr>
        <w:t>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жыл сайын, қаржы жылы аяқталған соң күнтізбелік 30 (отыз) күннен кешіктірмей;</w:t>
      </w:r>
    </w:p>
    <w:bookmarkStart w:name="z390" w:id="22"/>
    <w:p>
      <w:pPr>
        <w:spacing w:after="0"/>
        <w:ind w:left="0"/>
        <w:jc w:val="both"/>
      </w:pPr>
      <w:r>
        <w:rPr>
          <w:rFonts w:ascii="Times New Roman"/>
          <w:b w:val="false"/>
          <w:i w:val="false"/>
          <w:color w:val="000000"/>
          <w:sz w:val="28"/>
        </w:rPr>
        <w:t>
      7) банк конгломератының құрамына кіретін банк холдингі, банк холдингі жоқ екiншi деңгейдегi банк, сақтандыру тобының құрамына кіретін сақтандыру холдингі осы қаулының 1-тармағының 8) тармақшасында көзделген есептілікті:</w:t>
      </w:r>
    </w:p>
    <w:bookmarkEnd w:id="22"/>
    <w:p>
      <w:pPr>
        <w:spacing w:after="0"/>
        <w:ind w:left="0"/>
        <w:jc w:val="both"/>
      </w:pPr>
      <w:r>
        <w:rPr>
          <w:rFonts w:ascii="Times New Roman"/>
          <w:b w:val="false"/>
          <w:i w:val="false"/>
          <w:color w:val="000000"/>
          <w:sz w:val="28"/>
        </w:rPr>
        <w:t>
      тоқсан сайын,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жыл сайын, есепті жылдан кейінгі жылғы 31 (отыз бірінші) мамырдан (қоса алғанда) кешіктірмей;</w:t>
      </w:r>
    </w:p>
    <w:bookmarkStart w:name="z391" w:id="23"/>
    <w:p>
      <w:pPr>
        <w:spacing w:after="0"/>
        <w:ind w:left="0"/>
        <w:jc w:val="both"/>
      </w:pPr>
      <w:r>
        <w:rPr>
          <w:rFonts w:ascii="Times New Roman"/>
          <w:b w:val="false"/>
          <w:i w:val="false"/>
          <w:color w:val="000000"/>
          <w:sz w:val="28"/>
        </w:rPr>
        <w:t>
      8) екiншi деңгейдегi банктің Қазақстан Республикасының резиденті-заңды тұлға болып табылатын ірі қатысушысы, Қазақстан Республикасының резиденті болып табылатын банк холдингі, банк холдингі жоқ, банк конгломератының құрамына кіретін екінші деңгейдегі банк, Қазақстан Республикасының резиденті болып табылатын сақтандыру холдингі, екінші деңгейдегі банктерді қоспағанда, инвестициялық портфельді басқарушының Қазақстан Республикасының резиденті - заңды тұлға болып табылатын ірі қатысушысы осы қаулының 1-тармағының 9) тармақшасында көзделген есептілікті шоғырландырылған қаржылық есептілік бөлігінде:</w:t>
      </w:r>
    </w:p>
    <w:bookmarkEnd w:id="23"/>
    <w:p>
      <w:pPr>
        <w:spacing w:after="0"/>
        <w:ind w:left="0"/>
        <w:jc w:val="both"/>
      </w:pPr>
      <w:r>
        <w:rPr>
          <w:rFonts w:ascii="Times New Roman"/>
          <w:b w:val="false"/>
          <w:i w:val="false"/>
          <w:color w:val="000000"/>
          <w:sz w:val="28"/>
        </w:rPr>
        <w:t>
      тоқсан сайын,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жыл сайын, есепті жылдан кейінгі жылғы 31 (отыз бірінші) мамырдан (қоса алғанда) кешіктірмей;</w:t>
      </w:r>
    </w:p>
    <w:p>
      <w:pPr>
        <w:spacing w:after="0"/>
        <w:ind w:left="0"/>
        <w:jc w:val="both"/>
      </w:pPr>
      <w:r>
        <w:rPr>
          <w:rFonts w:ascii="Times New Roman"/>
          <w:b w:val="false"/>
          <w:i w:val="false"/>
          <w:color w:val="000000"/>
          <w:sz w:val="28"/>
        </w:rPr>
        <w:t>
      шоғырландырылмаған қаржылық есептілік бөлігінде:</w:t>
      </w:r>
    </w:p>
    <w:p>
      <w:pPr>
        <w:spacing w:after="0"/>
        <w:ind w:left="0"/>
        <w:jc w:val="both"/>
      </w:pPr>
      <w:r>
        <w:rPr>
          <w:rFonts w:ascii="Times New Roman"/>
          <w:b w:val="false"/>
          <w:i w:val="false"/>
          <w:color w:val="000000"/>
          <w:sz w:val="28"/>
        </w:rPr>
        <w:t>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жыл сайын, есепті жылдан кейінгі жылғы 31 (отыз бірінші) мамырдан (қоса алғанда) кешіктірмей;</w:t>
      </w:r>
    </w:p>
    <w:bookmarkStart w:name="z392" w:id="24"/>
    <w:p>
      <w:pPr>
        <w:spacing w:after="0"/>
        <w:ind w:left="0"/>
        <w:jc w:val="both"/>
      </w:pPr>
      <w:r>
        <w:rPr>
          <w:rFonts w:ascii="Times New Roman"/>
          <w:b w:val="false"/>
          <w:i w:val="false"/>
          <w:color w:val="000000"/>
          <w:sz w:val="28"/>
        </w:rPr>
        <w:t>
      9) сақтандыру (қайта сақтандыру) ұйымының сақтандыру холдингі болмаған жағдайда, сақтандыру (қайта сақтандыру) ұйымының заңды тұлға-резидент болып табылатын ірі қатысушысы осы қаулының 1-тармағының 9) тармақшасында көзделген есептілікті шоғырландырылмаған қаржылық есептілік бөлігінде:</w:t>
      </w:r>
    </w:p>
    <w:bookmarkEnd w:id="24"/>
    <w:p>
      <w:pPr>
        <w:spacing w:after="0"/>
        <w:ind w:left="0"/>
        <w:jc w:val="both"/>
      </w:pPr>
      <w:r>
        <w:rPr>
          <w:rFonts w:ascii="Times New Roman"/>
          <w:b w:val="false"/>
          <w:i w:val="false"/>
          <w:color w:val="000000"/>
          <w:sz w:val="28"/>
        </w:rPr>
        <w:t>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жыл сайын, қаржы жылы аяқталған соң күнтізбелік 120 (бір жүз жиырма) күннен кешіктірмей;</w:t>
      </w:r>
    </w:p>
    <w:bookmarkStart w:name="z393" w:id="25"/>
    <w:p>
      <w:pPr>
        <w:spacing w:after="0"/>
        <w:ind w:left="0"/>
        <w:jc w:val="both"/>
      </w:pPr>
      <w:r>
        <w:rPr>
          <w:rFonts w:ascii="Times New Roman"/>
          <w:b w:val="false"/>
          <w:i w:val="false"/>
          <w:color w:val="000000"/>
          <w:sz w:val="28"/>
        </w:rPr>
        <w:t>
      10) екiншi деңгейдегi банктің, сақтандыру (қайта сақтандыру) ұйымының заңды немесе жеке тұлға болып табылатын ірі қатысушысы, банк холдингі, сақтандыру холдингі осы қаулының 1-тармағының 10) тармақшасында көзделген есептілікті оған тиесілі акциялардың санын және (немесе) пайыздық арақатынасын өзгерту туралы шешімді қабылдаған күннен бастап күнтізбелік 30 (отыз) күн ішінде;</w:t>
      </w:r>
    </w:p>
    <w:bookmarkEnd w:id="25"/>
    <w:bookmarkStart w:name="z394" w:id="26"/>
    <w:p>
      <w:pPr>
        <w:spacing w:after="0"/>
        <w:ind w:left="0"/>
        <w:jc w:val="both"/>
      </w:pPr>
      <w:r>
        <w:rPr>
          <w:rFonts w:ascii="Times New Roman"/>
          <w:b w:val="false"/>
          <w:i w:val="false"/>
          <w:color w:val="000000"/>
          <w:sz w:val="28"/>
        </w:rPr>
        <w:t>
      11) сақтандыру тобының құрамына кіретін сақтандыру холдингі осы қаулының 1-тармағының 11) және 12) тармақшаларында көзделген есептілікті тоқсан сайын, есепті тоқсаннан кейінгі күнтізбелік 60 (алпыс) күннен кешіктірмей;</w:t>
      </w:r>
    </w:p>
    <w:bookmarkEnd w:id="26"/>
    <w:bookmarkStart w:name="z395" w:id="27"/>
    <w:p>
      <w:pPr>
        <w:spacing w:after="0"/>
        <w:ind w:left="0"/>
        <w:jc w:val="both"/>
      </w:pPr>
      <w:r>
        <w:rPr>
          <w:rFonts w:ascii="Times New Roman"/>
          <w:b w:val="false"/>
          <w:i w:val="false"/>
          <w:color w:val="000000"/>
          <w:sz w:val="28"/>
        </w:rPr>
        <w:t>
      12) екінші деңгейдегі банктің, сақтандыру (қайта сақтандыру) ұйымының, инвестициялық портфельді басқарушының заңды тұлға болып табылатын ірі қатысушысы, банк холдингі, Қазақстан Республикасының бейрезидент-сақтандыру холдингі жыл сайын, қаржы жылы аяқталған соң күнтізбелік 150 (бір жүз елу) күннен кешіктірмей - шоғырландырылған, бар болса - шоғырландырылмаған жылдық қаржылық есептілікті және аудиторлық ұйым растаған мемлекеттік немесе орыс тілдерінде оған түсіндірме жазбаны ұсынады.</w:t>
      </w:r>
    </w:p>
    <w:bookmarkEnd w:id="27"/>
    <w:p>
      <w:pPr>
        <w:spacing w:after="0"/>
        <w:ind w:left="0"/>
        <w:jc w:val="both"/>
      </w:pPr>
      <w:r>
        <w:rPr>
          <w:rFonts w:ascii="Times New Roman"/>
          <w:b w:val="false"/>
          <w:i w:val="false"/>
          <w:color w:val="000000"/>
          <w:sz w:val="28"/>
        </w:rPr>
        <w:t>
      Түсіндірме жазба өзі орналасқан елдің тиісті қадағалау органының талаптарына сәйкес жасалады;</w:t>
      </w:r>
    </w:p>
    <w:bookmarkStart w:name="z396" w:id="28"/>
    <w:p>
      <w:pPr>
        <w:spacing w:after="0"/>
        <w:ind w:left="0"/>
        <w:jc w:val="both"/>
      </w:pPr>
      <w:r>
        <w:rPr>
          <w:rFonts w:ascii="Times New Roman"/>
          <w:b w:val="false"/>
          <w:i w:val="false"/>
          <w:color w:val="000000"/>
          <w:sz w:val="28"/>
        </w:rPr>
        <w:t>
      13) Қазақстан Республикасының бейрезидент-банк холдингі осы қаулының 1-тармағының 6) тармақшасында көзделген есептілікті тоқсан сайын, есепті тоқсаннан кейінгі айдың 10 (оныншы) күнінен кешіктірмей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28.02.2022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26.09.2023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xml:space="preserve">
      3. "Банктердің ірі қатысушыларының, банк холдингтерінің, сақтандыру (қайта сақтандыру) ұйымдарының ірі қатысушыларының, сақтандыру холдингтерінің есептілікті ұсыну қағидаларын және есептілік нысандарын бекіту туралы" Қазақстан Республикасы Ұлттық Банкі Басқармасының 2013 жылғы 27 тамыздағы № 229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8855 тіркелген, 2013 жылғы 10 желтоқсанда "Заң газеті" газетінде № 185 (2560) жарияланған) күші жойылды деп танылсын.</w:t>
      </w:r>
    </w:p>
    <w:bookmarkEnd w:id="29"/>
    <w:bookmarkStart w:name="z35" w:id="30"/>
    <w:p>
      <w:pPr>
        <w:spacing w:after="0"/>
        <w:ind w:left="0"/>
        <w:jc w:val="both"/>
      </w:pPr>
      <w:r>
        <w:rPr>
          <w:rFonts w:ascii="Times New Roman"/>
          <w:b w:val="false"/>
          <w:i w:val="false"/>
          <w:color w:val="000000"/>
          <w:sz w:val="28"/>
        </w:rPr>
        <w:t>
      4. Зерттеулер және статистика департаменті (Тутушкин В.А.) Қазақстан Республикасының заңнамасында белгіленген тәртіппен:</w:t>
      </w:r>
    </w:p>
    <w:bookmarkEnd w:id="30"/>
    <w:bookmarkStart w:name="z36" w:id="31"/>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1"/>
    <w:bookmarkStart w:name="z37" w:id="32"/>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 күнінен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32"/>
    <w:bookmarkStart w:name="z38" w:id="33"/>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33"/>
    <w:bookmarkStart w:name="z39" w:id="34"/>
    <w:p>
      <w:pPr>
        <w:spacing w:after="0"/>
        <w:ind w:left="0"/>
        <w:jc w:val="both"/>
      </w:pPr>
      <w:r>
        <w:rPr>
          <w:rFonts w:ascii="Times New Roman"/>
          <w:b w:val="false"/>
          <w:i w:val="false"/>
          <w:color w:val="000000"/>
          <w:sz w:val="28"/>
        </w:rPr>
        <w:t xml:space="preserve">
      5.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34"/>
    <w:bookmarkStart w:name="z40" w:id="35"/>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Ғ.О. Пірматовқа жүктелсін.</w:t>
      </w:r>
    </w:p>
    <w:bookmarkEnd w:id="35"/>
    <w:bookmarkStart w:name="z41" w:id="36"/>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 Төрағасының м.а.</w:t>
      </w:r>
    </w:p>
    <w:p>
      <w:pPr>
        <w:spacing w:after="0"/>
        <w:ind w:left="0"/>
        <w:jc w:val="both"/>
      </w:pPr>
      <w:r>
        <w:rPr>
          <w:rFonts w:ascii="Times New Roman"/>
          <w:b w:val="false"/>
          <w:i w:val="false"/>
          <w:color w:val="000000"/>
          <w:sz w:val="28"/>
        </w:rPr>
        <w:t>
      _______________ Г.Керімханова</w:t>
      </w:r>
    </w:p>
    <w:p>
      <w:pPr>
        <w:spacing w:after="0"/>
        <w:ind w:left="0"/>
        <w:jc w:val="both"/>
      </w:pPr>
      <w:r>
        <w:rPr>
          <w:rFonts w:ascii="Times New Roman"/>
          <w:b w:val="false"/>
          <w:i w:val="false"/>
          <w:color w:val="000000"/>
          <w:sz w:val="28"/>
        </w:rPr>
        <w:t>
      2017 жылғы 23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Екiншi деңгейдегi 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басқарушылардың ірі қатысушылары, екінші деңгейдегі банктер есептілігінің тізбесі</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28.02.2022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Екiншi деңгейдегi 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басқарушылардың ірі қатысушылары, екінші деңгейдегі банктер есептілігіне мыналар кіреді:</w:t>
      </w:r>
    </w:p>
    <w:p>
      <w:pPr>
        <w:spacing w:after="0"/>
        <w:ind w:left="0"/>
        <w:jc w:val="both"/>
      </w:pPr>
      <w:r>
        <w:rPr>
          <w:rFonts w:ascii="Times New Roman"/>
          <w:b w:val="false"/>
          <w:i w:val="false"/>
          <w:color w:val="000000"/>
          <w:sz w:val="28"/>
        </w:rPr>
        <w:t>
      1) екiншi деңгейдегi банктің, сақтандыру (қайта сақтандыру) ұйымының, инвестициялық портфельді басқарушының жеке тұлға болып табылатын ірі қатысушысының кірістері мен мүлкі туралы есептің нысаны;</w:t>
      </w:r>
    </w:p>
    <w:p>
      <w:pPr>
        <w:spacing w:after="0"/>
        <w:ind w:left="0"/>
        <w:jc w:val="both"/>
      </w:pPr>
      <w:r>
        <w:rPr>
          <w:rFonts w:ascii="Times New Roman"/>
          <w:b w:val="false"/>
          <w:i w:val="false"/>
          <w:color w:val="000000"/>
          <w:sz w:val="28"/>
        </w:rPr>
        <w:t>
      2) екiншi деңгейдегi банктің, сақтандыру (қайта сақтандыру) ұйымының, инвестициялық портфельді басқарушының жеке тұлға болып табылатын ірі қатысушысы туралы есептің нысаны;</w:t>
      </w:r>
    </w:p>
    <w:p>
      <w:pPr>
        <w:spacing w:after="0"/>
        <w:ind w:left="0"/>
        <w:jc w:val="both"/>
      </w:pPr>
      <w:r>
        <w:rPr>
          <w:rFonts w:ascii="Times New Roman"/>
          <w:b w:val="false"/>
          <w:i w:val="false"/>
          <w:color w:val="000000"/>
          <w:sz w:val="28"/>
        </w:rPr>
        <w:t>
      3) екiншi деңгейдегi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есептің нысаны;</w:t>
      </w:r>
    </w:p>
    <w:p>
      <w:pPr>
        <w:spacing w:after="0"/>
        <w:ind w:left="0"/>
        <w:jc w:val="both"/>
      </w:pPr>
      <w:r>
        <w:rPr>
          <w:rFonts w:ascii="Times New Roman"/>
          <w:b w:val="false"/>
          <w:i w:val="false"/>
          <w:color w:val="000000"/>
          <w:sz w:val="28"/>
        </w:rPr>
        <w:t>
      4)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және сақтандыру холдингі қатысушысы (акционері) болып табылатын ұйымдар туралы есептің нысаны;</w:t>
      </w:r>
    </w:p>
    <w:p>
      <w:pPr>
        <w:spacing w:after="0"/>
        <w:ind w:left="0"/>
        <w:jc w:val="both"/>
      </w:pPr>
      <w:r>
        <w:rPr>
          <w:rFonts w:ascii="Times New Roman"/>
          <w:b w:val="false"/>
          <w:i w:val="false"/>
          <w:color w:val="000000"/>
          <w:sz w:val="28"/>
        </w:rPr>
        <w:t>
      5) екiншi деңгейдегi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қатысушылары (акционерлері) туралы есептің, сондай-ақ екiншi деңгейдегi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бақылауды жүзеге асыратын тұлғалар туралы мәліметтердің нысаны;</w:t>
      </w:r>
    </w:p>
    <w:p>
      <w:pPr>
        <w:spacing w:after="0"/>
        <w:ind w:left="0"/>
        <w:jc w:val="both"/>
      </w:pPr>
      <w:r>
        <w:rPr>
          <w:rFonts w:ascii="Times New Roman"/>
          <w:b w:val="false"/>
          <w:i w:val="false"/>
          <w:color w:val="000000"/>
          <w:sz w:val="28"/>
        </w:rPr>
        <w:t>
      6) байланысты тұлғалармен, оның ішінде үлестес тұлғалармен есепті кезең ішінде жасалған, сондай-ақ есепті күндегі жағдай бойынша қолданыстағы мәмілелер туралы есептің және байланысты тұлғалар, оның ішінде үлестес тұлғалар тізілімінің нысаны;</w:t>
      </w:r>
    </w:p>
    <w:p>
      <w:pPr>
        <w:spacing w:after="0"/>
        <w:ind w:left="0"/>
        <w:jc w:val="both"/>
      </w:pPr>
      <w:r>
        <w:rPr>
          <w:rFonts w:ascii="Times New Roman"/>
          <w:b w:val="false"/>
          <w:i w:val="false"/>
          <w:color w:val="000000"/>
          <w:sz w:val="28"/>
        </w:rPr>
        <w:t>
      7) шоғырландырылған қаржылық есептілікті жасау жөніндегі жұмыс кестелерінің талдамасы туралы есептің нысаны;</w:t>
      </w:r>
    </w:p>
    <w:p>
      <w:pPr>
        <w:spacing w:after="0"/>
        <w:ind w:left="0"/>
        <w:jc w:val="both"/>
      </w:pPr>
      <w:r>
        <w:rPr>
          <w:rFonts w:ascii="Times New Roman"/>
          <w:b w:val="false"/>
          <w:i w:val="false"/>
          <w:color w:val="000000"/>
          <w:sz w:val="28"/>
        </w:rPr>
        <w:t>
      8) шоғырландырылған және шоғырландырылмаған қаржылық есептіліктің нысаны және оған түсіндірме жазба;</w:t>
      </w:r>
    </w:p>
    <w:p>
      <w:pPr>
        <w:spacing w:after="0"/>
        <w:ind w:left="0"/>
        <w:jc w:val="both"/>
      </w:pPr>
      <w:r>
        <w:rPr>
          <w:rFonts w:ascii="Times New Roman"/>
          <w:b w:val="false"/>
          <w:i w:val="false"/>
          <w:color w:val="000000"/>
          <w:sz w:val="28"/>
        </w:rPr>
        <w:t>
      9) екiншi деңгейдегi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 санының және (немесе) пайыздық арақатынасының, сондай-ақ акцияларды сатып алу үшін пайдаланылатын қаражат көздерінің өзгеруі туралы есептің нысаны;</w:t>
      </w:r>
    </w:p>
    <w:p>
      <w:pPr>
        <w:spacing w:after="0"/>
        <w:ind w:left="0"/>
        <w:jc w:val="both"/>
      </w:pPr>
      <w:r>
        <w:rPr>
          <w:rFonts w:ascii="Times New Roman"/>
          <w:b w:val="false"/>
          <w:i w:val="false"/>
          <w:color w:val="000000"/>
          <w:sz w:val="28"/>
        </w:rPr>
        <w:t>
      10) сақтандыру тобына қатысушылардың сақтандыру тобы меншікті капиталының он және одан көп пайызы болатын, есепті күнгі жағдай бойынша қолданыстағы, үшінші тұлғалар (тұлғалар тобы) алдындағы барлық міндеттемелері туралы есептің нысаны;</w:t>
      </w:r>
    </w:p>
    <w:p>
      <w:pPr>
        <w:spacing w:after="0"/>
        <w:ind w:left="0"/>
        <w:jc w:val="both"/>
      </w:pPr>
      <w:r>
        <w:rPr>
          <w:rFonts w:ascii="Times New Roman"/>
          <w:b w:val="false"/>
          <w:i w:val="false"/>
          <w:color w:val="000000"/>
          <w:sz w:val="28"/>
        </w:rPr>
        <w:t>
      11) есепті кезең ішінде жасалған, сондай-ақ есепті күндегі жағдай бойынша қолданыстағы сақтандыру тобының топ ішіндегі мәмілелері туралы есептің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551" w:id="37"/>
    <w:p>
      <w:pPr>
        <w:spacing w:after="0"/>
        <w:ind w:left="0"/>
        <w:jc w:val="left"/>
      </w:pPr>
      <w:r>
        <w:rPr>
          <w:rFonts w:ascii="Times New Roman"/>
          <w:b/>
          <w:i w:val="false"/>
          <w:color w:val="000000"/>
        </w:rPr>
        <w:t xml:space="preserve"> Екiншi деңгейдегi банктің, сақтандыру (қайта сақтандыру) ұйымының, инвестициялық портфельді басқарушының жеке тұлға болып табылатын ірі қатысушысының кірістері мен мүлкі туралы есеп</w:t>
      </w:r>
    </w:p>
    <w:bookmarkEnd w:id="37"/>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ЖТІҚ_Н2</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20__жылғы "___"________ бастап 20__жылғы "___"________ дейін 20__ жылғы "__" ________ жағдай бойынша.</w:t>
      </w:r>
    </w:p>
    <w:p>
      <w:pPr>
        <w:spacing w:after="0"/>
        <w:ind w:left="0"/>
        <w:jc w:val="both"/>
      </w:pPr>
      <w:r>
        <w:rPr>
          <w:rFonts w:ascii="Times New Roman"/>
          <w:b w:val="false"/>
          <w:i w:val="false"/>
          <w:color w:val="000000"/>
          <w:sz w:val="28"/>
        </w:rPr>
        <w:t>
      Ақпаратты ұсынатын тұлғалар тобы: екiншi деңгейдегi банктің, сақтандыру (қайта сақтандыру) ұйымының, инвестициялық портфельді басқарушының жеке тұлға болып табылатын ірі қатысушысы.</w:t>
      </w:r>
    </w:p>
    <w:p>
      <w:pPr>
        <w:spacing w:after="0"/>
        <w:ind w:left="0"/>
        <w:jc w:val="both"/>
      </w:pPr>
      <w:r>
        <w:rPr>
          <w:rFonts w:ascii="Times New Roman"/>
          <w:b w:val="false"/>
          <w:i w:val="false"/>
          <w:color w:val="000000"/>
          <w:sz w:val="28"/>
        </w:rPr>
        <w:t>
      Әкімшілік деректер нысанын ұсыну мерзімі: жыл сайын, қаржы жылы аяқталған соң күнтізбелік 120 (бір жүз жиырма) күннен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Алынған кірістер және өзге де ақша түсімдері</w:t>
      </w:r>
    </w:p>
    <w:p>
      <w:pPr>
        <w:spacing w:after="0"/>
        <w:ind w:left="0"/>
        <w:jc w:val="left"/>
      </w:pPr>
      <w:r>
        <w:rPr>
          <w:rFonts w:ascii="Times New Roman"/>
          <w:b w:val="false"/>
          <w:i w:val="false"/>
          <w:color w:val="000000"/>
          <w:sz w:val="28"/>
        </w:rPr>
        <w:t>
      (мың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Кірістер түрінің және өзге де ақша түсімдерінің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және өзге де ақша түсімдері,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және өзге де еңбек қызметіне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ірі қатысушысы ие ұйымдардың жарғылық капиталында қатысу үлестерінен (акциялардан) дивидендтер және кіріс (талдамасымен)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төленген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қорының басқаруындағы бағалы қағаздар, пайлар бойынша төленген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беруден түскен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өзге кірістер (талдамасымен)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материалдық және демеушілік көмек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сыйға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(талдамасымен)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Мүлік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Мүлік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Мүліктің есепті кезең соңындағы құны (мың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Өтімділік дәрежесі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барлығы, оның ішінде:</w:t>
            </w:r>
          </w:p>
          <w:p>
            <w:pPr>
              <w:spacing w:after="20"/>
              <w:ind w:left="20"/>
              <w:jc w:val="both"/>
            </w:pPr>
            <w:r>
              <w:rPr>
                <w:rFonts w:ascii="Times New Roman"/>
                <w:b w:val="false"/>
                <w:i w:val="false"/>
                <w:color w:val="000000"/>
                <w:sz w:val="20"/>
              </w:rPr>
              <w:t>
1) қолма-қол ақша:</w:t>
            </w:r>
          </w:p>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2) екiншi деңгейдегi банктердегі банктік шоттарда:</w:t>
            </w:r>
          </w:p>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3) шетел банктеріндегі шетел валютасындағы банктік шоттарда;</w:t>
            </w:r>
          </w:p>
          <w:p>
            <w:pPr>
              <w:spacing w:after="20"/>
              <w:ind w:left="20"/>
              <w:jc w:val="both"/>
            </w:pPr>
            <w:r>
              <w:rPr>
                <w:rFonts w:ascii="Times New Roman"/>
                <w:b w:val="false"/>
                <w:i w:val="false"/>
                <w:color w:val="000000"/>
                <w:sz w:val="20"/>
              </w:rPr>
              <w:t>
4) өзге нысанда (талдамасымен)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олардан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(талдамасымен)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ірі қатысушысы ие ұйымдардың жарғылық капиталында қатысу үлестері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сенімгерлік басқаруда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қорының басқаруындағы бағалы қағаздар, пайлар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мүлік,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зияткерлік қызметтің нысандалған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фирмалық атаулар, тауарлық белгілер және бұйымдарды даралаудың өзге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мүліктік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иелік ету, пайдалану және басқару шектелген мүлік (талдамасымен және шектеу негіздемесін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ірі қатысушысы қаржы ұйымының қаржылық жағдайы нашарлаған жағдайда қаржы ұйымын үстеме капиталдандыру ретінде ұсынатын мүліктің ең жоғарғы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қысқамерзімді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3-кесте. Екiншi деңгейдегi банктің, сақтандыру (қайта сақтандыру) ұйымының, инвестициялық портфельді басқарушының жеке тұлға болып табылатын ірі қатысушысына тиесілі ұйымдардың жарғылық капиталында қатысу үлестері (акциялар) туралы, сондай-ақ оларды сатып алу үшін қаражат көздері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сәйкестендіру нөмірі немесе өзге сәйкестендіру нөмірі (Қазақстан Республикасының бейрезиденттері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капиталына қатысу үлестері немесе акциялары екiншi деңгейдегi банктің, сақтандыру (қайта сақтандыру) ұйымының, инвестициялық портфельді басқарушының ірі қатысушысына тиесілі ұйымның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Екiншi деңгейдегi банктің, сақтандыру (қайта сақтандыру) ұйымының, инвестициялық портфельді басқарушының ірі қатысушысына тиесілі жарғылық капиталға қатысу сомасы (акциялардың ағымдағы нарықтық құны)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Екiншi деңгейдегi банктің, сақтандыру (қайта сақтандыру) ұйымының, инвестициялық портфельді басқарушының ірі қатысушысына тиесілі акциялар санының ұйымның орналастырылған акцияларының (артықшылықты және сатып алынған акцияларды шегергенде) жалпы санына арақатынасы немесе оның жарғылық капиталына қатысу үлесі (пайызбен)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екiншi деңгейдегi банктің, сақтандыру (қайта сақтандыру) ұйымының, инвестициялық портфельді басқарушының ірі қатысушысына тиесілі</w:t>
            </w:r>
          </w:p>
          <w:p>
            <w:pPr>
              <w:spacing w:after="20"/>
              <w:ind w:left="20"/>
              <w:jc w:val="both"/>
            </w:pPr>
            <w:r>
              <w:rPr>
                <w:rFonts w:ascii="Times New Roman"/>
                <w:b w:val="false"/>
                <w:i w:val="false"/>
                <w:color w:val="000000"/>
                <w:sz w:val="20"/>
              </w:rPr>
              <w:t>
</w:t>
            </w:r>
            <w:r>
              <w:rPr>
                <w:rFonts w:ascii="Times New Roman"/>
                <w:b/>
                <w:i w:val="false"/>
                <w:color w:val="000000"/>
                <w:sz w:val="20"/>
              </w:rPr>
              <w:t>ұйымның жарғылық капиталына қатысу үлестерін немесе акцияларын сатып алу үшін қаражат көздері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дивидендтер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кезеңдерде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Ескертпе: __________________________________________________</w:t>
      </w:r>
    </w:p>
    <w:p>
      <w:pPr>
        <w:spacing w:after="0"/>
        <w:ind w:left="0"/>
        <w:jc w:val="both"/>
      </w:pPr>
      <w:r>
        <w:rPr>
          <w:rFonts w:ascii="Times New Roman"/>
          <w:b w:val="false"/>
          <w:i w:val="false"/>
          <w:color w:val="000000"/>
          <w:sz w:val="28"/>
        </w:rPr>
        <w:t>
                                                         (мүлік құнының түрі)</w:t>
      </w:r>
    </w:p>
    <w:p>
      <w:pPr>
        <w:spacing w:after="0"/>
        <w:ind w:left="0"/>
        <w:jc w:val="both"/>
      </w:pPr>
      <w:r>
        <w:rPr>
          <w:rFonts w:ascii="Times New Roman"/>
          <w:b w:val="false"/>
          <w:i w:val="false"/>
          <w:color w:val="000000"/>
          <w:sz w:val="28"/>
        </w:rPr>
        <w:t>
      _____________________________________________________ __________</w:t>
      </w:r>
    </w:p>
    <w:p>
      <w:pPr>
        <w:spacing w:after="0"/>
        <w:ind w:left="0"/>
        <w:jc w:val="both"/>
      </w:pPr>
      <w:r>
        <w:rPr>
          <w:rFonts w:ascii="Times New Roman"/>
          <w:b w:val="false"/>
          <w:i w:val="false"/>
          <w:color w:val="000000"/>
          <w:sz w:val="28"/>
        </w:rPr>
        <w:t>
      (ірі қатысушының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инвестициялық</w:t>
            </w:r>
            <w:r>
              <w:br/>
            </w:r>
            <w:r>
              <w:rPr>
                <w:rFonts w:ascii="Times New Roman"/>
                <w:b w:val="false"/>
                <w:i w:val="false"/>
                <w:color w:val="000000"/>
                <w:sz w:val="20"/>
              </w:rPr>
              <w:t>портфельді басқарушының</w:t>
            </w:r>
            <w:r>
              <w:br/>
            </w:r>
            <w:r>
              <w:rPr>
                <w:rFonts w:ascii="Times New Roman"/>
                <w:b w:val="false"/>
                <w:i w:val="false"/>
                <w:color w:val="000000"/>
                <w:sz w:val="20"/>
              </w:rPr>
              <w:t>жеке тұлға болып табылатын</w:t>
            </w:r>
            <w:r>
              <w:br/>
            </w:r>
            <w:r>
              <w:rPr>
                <w:rFonts w:ascii="Times New Roman"/>
                <w:b w:val="false"/>
                <w:i w:val="false"/>
                <w:color w:val="000000"/>
                <w:sz w:val="20"/>
              </w:rPr>
              <w:t>ірі қатысушысының кірістері</w:t>
            </w:r>
            <w:r>
              <w:br/>
            </w:r>
            <w:r>
              <w:rPr>
                <w:rFonts w:ascii="Times New Roman"/>
                <w:b w:val="false"/>
                <w:i w:val="false"/>
                <w:color w:val="000000"/>
                <w:sz w:val="20"/>
              </w:rPr>
              <w:t>мен мүлкі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553" w:id="38"/>
    <w:p>
      <w:pPr>
        <w:spacing w:after="0"/>
        <w:ind w:left="0"/>
        <w:jc w:val="left"/>
      </w:pPr>
      <w:r>
        <w:rPr>
          <w:rFonts w:ascii="Times New Roman"/>
          <w:b/>
          <w:i w:val="false"/>
          <w:color w:val="000000"/>
        </w:rPr>
        <w:t xml:space="preserve"> Әкімшілік деректер нысанын толтыру бойынша түсіндірме Екiншi деңгейдегi банктің, сақтандыру (қайта сақтандыру) ұйымының, инвестициялық портфельді басқарушының жеке тұлға болып табылатын ірі қатысушысының кірістері мен мүлкі туралы есеп (индексі – ЖТІҚ_Н2, кезеңділігі – жыл сайын) 1-тарау. Жалпы ережелер</w:t>
      </w:r>
    </w:p>
    <w:bookmarkEnd w:id="38"/>
    <w:p>
      <w:pPr>
        <w:spacing w:after="0"/>
        <w:ind w:left="0"/>
        <w:jc w:val="both"/>
      </w:pPr>
      <w:r>
        <w:rPr>
          <w:rFonts w:ascii="Times New Roman"/>
          <w:b w:val="false"/>
          <w:i w:val="false"/>
          <w:color w:val="000000"/>
          <w:sz w:val="28"/>
        </w:rPr>
        <w:t>
      1. Осы түсіндірме "Екiншi деңгейдегi банктің, сақтандыру (қайта сақтандыру) ұйымының, инвестициялық портфельді басқарушының жеке тұлға болып табылатын ірі қатысушысының кірістері мен мүлкі туралы есеп" әкімшілік деректер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екiншi деңгейдегi банктің, сақтандыру (қайта сақтандыру) ұйымының, инвестициялық портфельді басқарушының жеке тұлға болып табылатын ірі қатысушысы жыл сайын жасайды.</w:t>
      </w:r>
    </w:p>
    <w:p>
      <w:pPr>
        <w:spacing w:after="0"/>
        <w:ind w:left="0"/>
        <w:jc w:val="both"/>
      </w:pPr>
      <w:r>
        <w:rPr>
          <w:rFonts w:ascii="Times New Roman"/>
          <w:b w:val="false"/>
          <w:i w:val="false"/>
          <w:color w:val="000000"/>
          <w:sz w:val="28"/>
        </w:rPr>
        <w:t>
      4. Нысанға екiншi деңгейдегi банктің, сақтандыру (қайта сақтандыру) ұйымының, инвестициялық портфельді басқарушының ірі қатысушысы қол қояды.</w:t>
      </w:r>
    </w:p>
    <w:bookmarkStart w:name="z554" w:id="39"/>
    <w:p>
      <w:pPr>
        <w:spacing w:after="0"/>
        <w:ind w:left="0"/>
        <w:jc w:val="left"/>
      </w:pPr>
      <w:r>
        <w:rPr>
          <w:rFonts w:ascii="Times New Roman"/>
          <w:b/>
          <w:i w:val="false"/>
          <w:color w:val="000000"/>
        </w:rPr>
        <w:t xml:space="preserve"> 2-тарау. Нысанды толтыру бойынша түсіндірме</w:t>
      </w:r>
    </w:p>
    <w:bookmarkEnd w:id="39"/>
    <w:p>
      <w:pPr>
        <w:spacing w:after="0"/>
        <w:ind w:left="0"/>
        <w:jc w:val="both"/>
      </w:pPr>
      <w:r>
        <w:rPr>
          <w:rFonts w:ascii="Times New Roman"/>
          <w:b w:val="false"/>
          <w:i w:val="false"/>
          <w:color w:val="000000"/>
          <w:sz w:val="28"/>
        </w:rPr>
        <w:t>
      5. Есепті кезең ретінде есепті жыл көрсетіледі. Егер есеп беруші тұлға есепті жыл ішінде алғаш рет ірі қатысушы мәртебесін иеленген болса, онда есепті кезең ретінде ірі қатысушы мәртебесін иелену кезінен бастап есепті жыл аяқталғанға дейінгі кезең көрсетіледі.</w:t>
      </w:r>
    </w:p>
    <w:p>
      <w:pPr>
        <w:spacing w:after="0"/>
        <w:ind w:left="0"/>
        <w:jc w:val="both"/>
      </w:pPr>
      <w:r>
        <w:rPr>
          <w:rFonts w:ascii="Times New Roman"/>
          <w:b w:val="false"/>
          <w:i w:val="false"/>
          <w:color w:val="000000"/>
          <w:sz w:val="28"/>
        </w:rPr>
        <w:t>
      6. 1-кестенің 3-бағанында есепті кезеңде нақты алынған кірістер және өзге де ақша түсімдері (төлем көзінен ұсталған салықтарды және өзге де ұстап қалуларды есептегенде) көрсетіледі.</w:t>
      </w:r>
    </w:p>
    <w:p>
      <w:pPr>
        <w:spacing w:after="0"/>
        <w:ind w:left="0"/>
        <w:jc w:val="both"/>
      </w:pPr>
      <w:r>
        <w:rPr>
          <w:rFonts w:ascii="Times New Roman"/>
          <w:b w:val="false"/>
          <w:i w:val="false"/>
          <w:color w:val="000000"/>
          <w:sz w:val="28"/>
        </w:rPr>
        <w:t>
      7. 1-кестенің 1.2-жолы бойынша 3-бағандағы деректер 3-кестенің 9 және 11-бағандарындағы деректер сомасына сәйкес келеді.</w:t>
      </w:r>
    </w:p>
    <w:p>
      <w:pPr>
        <w:spacing w:after="0"/>
        <w:ind w:left="0"/>
        <w:jc w:val="both"/>
      </w:pPr>
      <w:r>
        <w:rPr>
          <w:rFonts w:ascii="Times New Roman"/>
          <w:b w:val="false"/>
          <w:i w:val="false"/>
          <w:color w:val="000000"/>
          <w:sz w:val="28"/>
        </w:rPr>
        <w:t>
      8. 2-кестенің 3-бағанында мүліктің тәуелсіз бағалаушы растаған нарықтық құны көрсетіледі, ол жоқ болған жағдайда қаржы ұйымының ірі қатысушысының бағалауы бойынша түрлі ақпарат ресурстарынан ұқсас мүліктің құны көрсетіледі. Ұқсас мүлік жоқ болған жағдайда мүліктің бастапқы немесе баланстық құны көрсетіледі.</w:t>
      </w:r>
    </w:p>
    <w:p>
      <w:pPr>
        <w:spacing w:after="0"/>
        <w:ind w:left="0"/>
        <w:jc w:val="both"/>
      </w:pPr>
      <w:r>
        <w:rPr>
          <w:rFonts w:ascii="Times New Roman"/>
          <w:b w:val="false"/>
          <w:i w:val="false"/>
          <w:color w:val="000000"/>
          <w:sz w:val="28"/>
        </w:rPr>
        <w:t>
      Бұл ретте есеп беретін тұлға есептілікке ескертуде мүлік құнының түрін көрсетуі қажет.</w:t>
      </w:r>
    </w:p>
    <w:p>
      <w:pPr>
        <w:spacing w:after="0"/>
        <w:ind w:left="0"/>
        <w:jc w:val="both"/>
      </w:pPr>
      <w:r>
        <w:rPr>
          <w:rFonts w:ascii="Times New Roman"/>
          <w:b w:val="false"/>
          <w:i w:val="false"/>
          <w:color w:val="000000"/>
          <w:sz w:val="28"/>
        </w:rPr>
        <w:t>
      9. 2-кестенің 4-бағанында ықтимал сатылу мерзіміне қарай екiншi деңгейдегi банктің, сақтандыру (қайта сақтандыру) ұйымының, инвестициялық портфельді басқарушының ірі қатысушысының бағалауы бойынша әрбір мүлік өтімділігінің дәрежесі (1 - 3 балл) көрсетіледі: 1 - төмен (сатылу мерзімі - бір жылдан астам), 2 - орташа (сатылу мерзімі - 30 күннен 1 жылға дейін), 3 - жоғары (сатылу мерзімі - 30 күнге дейін).</w:t>
      </w:r>
    </w:p>
    <w:p>
      <w:pPr>
        <w:spacing w:after="0"/>
        <w:ind w:left="0"/>
        <w:jc w:val="both"/>
      </w:pPr>
      <w:r>
        <w:rPr>
          <w:rFonts w:ascii="Times New Roman"/>
          <w:b w:val="false"/>
          <w:i w:val="false"/>
          <w:color w:val="000000"/>
          <w:sz w:val="28"/>
        </w:rPr>
        <w:t>
      10. 2-кестенің 1.1-жолында есепті күндегі ақша қалдығы көрсетіледі.</w:t>
      </w:r>
    </w:p>
    <w:p>
      <w:pPr>
        <w:spacing w:after="0"/>
        <w:ind w:left="0"/>
        <w:jc w:val="both"/>
      </w:pPr>
      <w:r>
        <w:rPr>
          <w:rFonts w:ascii="Times New Roman"/>
          <w:b w:val="false"/>
          <w:i w:val="false"/>
          <w:color w:val="000000"/>
          <w:sz w:val="28"/>
        </w:rPr>
        <w:t>
      11. 2-кестенің 1.2-жолында аффинирленген бағалы металдар және олардан жасалған, құны тиісті қаржы жылына республикалық бюджет туралы заңда белгіленген айлық есептік көрсеткіштің тоғыз жүз еселенген мөлшеріне балама сомадан асатын бұйымдар көрсетіледі.</w:t>
      </w:r>
    </w:p>
    <w:p>
      <w:pPr>
        <w:spacing w:after="0"/>
        <w:ind w:left="0"/>
        <w:jc w:val="both"/>
      </w:pPr>
      <w:r>
        <w:rPr>
          <w:rFonts w:ascii="Times New Roman"/>
          <w:b w:val="false"/>
          <w:i w:val="false"/>
          <w:color w:val="000000"/>
          <w:sz w:val="28"/>
        </w:rPr>
        <w:t>
      12. 2-кестенің 1.4-жолындағы деректер 3-кестенің 4-бағанындағы деректер сомасына сәйкес келеді.</w:t>
      </w:r>
    </w:p>
    <w:p>
      <w:pPr>
        <w:spacing w:after="0"/>
        <w:ind w:left="0"/>
        <w:jc w:val="both"/>
      </w:pPr>
      <w:r>
        <w:rPr>
          <w:rFonts w:ascii="Times New Roman"/>
          <w:b w:val="false"/>
          <w:i w:val="false"/>
          <w:color w:val="000000"/>
          <w:sz w:val="28"/>
        </w:rPr>
        <w:t>
      13. 2-кестенің 1.6.3-жолдарында 2-кестенің 1.1, 1.2, 1.3, 1.4, 1.5 және 1.6-жолдарында көрсетілмеген өзге мүліктік құқықтар, оның ішінде жер асты байлығын пайдалану құқығы көрсетіледі.</w:t>
      </w:r>
    </w:p>
    <w:p>
      <w:pPr>
        <w:spacing w:after="0"/>
        <w:ind w:left="0"/>
        <w:jc w:val="both"/>
      </w:pPr>
      <w:r>
        <w:rPr>
          <w:rFonts w:ascii="Times New Roman"/>
          <w:b w:val="false"/>
          <w:i w:val="false"/>
          <w:color w:val="000000"/>
          <w:sz w:val="28"/>
        </w:rPr>
        <w:t>
      14. 2-кестенің 1.6.4-жолында 2-кестенің 1.1, 1.2, 1.3, 1.4, 1.5 және 1.6-жолдарында көрсетілмеген өзге мүлік, оның ішінде құны тиісті қаржы жылына республикалық бюджет туралы заңда белгіленген айлық есептік көрсеткіштің тоғыз жүз еселенген мөлшеріне балама сомадан асатын өнер бұйымдары, "сән-салтанат бұйымдары" және т.с.с. көрсетіледі.</w:t>
      </w:r>
    </w:p>
    <w:p>
      <w:pPr>
        <w:spacing w:after="0"/>
        <w:ind w:left="0"/>
        <w:jc w:val="both"/>
      </w:pPr>
      <w:r>
        <w:rPr>
          <w:rFonts w:ascii="Times New Roman"/>
          <w:b w:val="false"/>
          <w:i w:val="false"/>
          <w:color w:val="000000"/>
          <w:sz w:val="28"/>
        </w:rPr>
        <w:t>
      15. Егер екiншi деңгейдегi банктің, сақтандыру (қайта сақтандыру) ұйымының, инвестициялық портфельді басқарушының жеке тұлға болып табылатын ірі қатысушысы бірмезгілде бірнеше қаржы ұйымында қатысушы болса, онда 2-кестенің 2.1 және 2.n-жолдарында әрбір қаржы ұйымы бойынша деректер жеке-жеке көрсетіледі.</w:t>
      </w:r>
    </w:p>
    <w:p>
      <w:pPr>
        <w:spacing w:after="0"/>
        <w:ind w:left="0"/>
        <w:jc w:val="both"/>
      </w:pPr>
      <w:r>
        <w:rPr>
          <w:rFonts w:ascii="Times New Roman"/>
          <w:b w:val="false"/>
          <w:i w:val="false"/>
          <w:color w:val="000000"/>
          <w:sz w:val="28"/>
        </w:rPr>
        <w:t>
      16. 2-кестенің 3-жолында 1 жылға дейінгі (өтеуге дейін қалған мерзімі бар) кезеңде төленуге жататын барлық міндеттемелер көрсетіледі.</w:t>
      </w:r>
    </w:p>
    <w:p>
      <w:pPr>
        <w:spacing w:after="0"/>
        <w:ind w:left="0"/>
        <w:jc w:val="both"/>
      </w:pPr>
      <w:r>
        <w:rPr>
          <w:rFonts w:ascii="Times New Roman"/>
          <w:b w:val="false"/>
          <w:i w:val="false"/>
          <w:color w:val="000000"/>
          <w:sz w:val="28"/>
        </w:rPr>
        <w:t>
      17. "X" символымен белгіленген ұяшықтар толтырылмайды.</w:t>
      </w:r>
    </w:p>
    <w:p>
      <w:pPr>
        <w:spacing w:after="0"/>
        <w:ind w:left="0"/>
        <w:jc w:val="both"/>
      </w:pPr>
      <w:r>
        <w:rPr>
          <w:rFonts w:ascii="Times New Roman"/>
          <w:b w:val="false"/>
          <w:i w:val="false"/>
          <w:color w:val="000000"/>
          <w:sz w:val="28"/>
        </w:rPr>
        <w:t>
      18. 3-кестедегі мәліметтер есепті кезеңнің соңындағы жағдай бойынша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Екiншi деңгейдегi банктің, сақтандыру (қайта сақтандыру) ұйымының, инвестициялық портфельді басқарушының жеке тұлға болып табылатын ірі қатысушысы туралы есеп</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ЖТІҚ_Н3</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20__жылғы "___"_______ бастап 20__жылғы "___"________ дейін 20__ жылғы "__" ________ жағдай бойынша.</w:t>
      </w:r>
    </w:p>
    <w:p>
      <w:pPr>
        <w:spacing w:after="0"/>
        <w:ind w:left="0"/>
        <w:jc w:val="both"/>
      </w:pPr>
      <w:r>
        <w:rPr>
          <w:rFonts w:ascii="Times New Roman"/>
          <w:b w:val="false"/>
          <w:i w:val="false"/>
          <w:color w:val="000000"/>
          <w:sz w:val="28"/>
        </w:rPr>
        <w:t>
      Ақпаратты ұсынатын тұлғалар тобы: екiншi деңгейдегi банктің, сақтандыру (қайта сақтандыру) ұйымының, инвестициялық портфельді басқарушының жеке тұлға болып табылатын ірі қатысушысы.</w:t>
      </w:r>
    </w:p>
    <w:p>
      <w:pPr>
        <w:spacing w:after="0"/>
        <w:ind w:left="0"/>
        <w:jc w:val="both"/>
      </w:pPr>
      <w:r>
        <w:rPr>
          <w:rFonts w:ascii="Times New Roman"/>
          <w:b w:val="false"/>
          <w:i w:val="false"/>
          <w:color w:val="000000"/>
          <w:sz w:val="28"/>
        </w:rPr>
        <w:t>
      Әкімшілік деректер нысанын ұсыну мерзімі: жыл сайын, қаржы жылы аяқталған соң күнтізбелік 120 (бір жүз жиырма) күннен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Есеп беруші тұлға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Тұрғылықты жері (мекенжайы, телефоны, электрондық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беруші тұлғаның ірі қатысушы мәртебесі бар екiншi деңгейдегi банктердің, сақтандыру (қайта сақтандыру) ұйымдарының, инвестициялық портфельді басқарушылардың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 (төлқұжат) (сериясы, нөмірі, кім және қашан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немесе өзге сәйкестендіру нөмірі (Қазақстан Республикасының бейрезиденттері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жеке тұлға болып табылатын ірі қатысушысының екінші деңгейдегі банк, сақтандыру (қайта сақтандыру) ұйымы, инвестициялық портфельді басқарушы қабылдайтын шешімдерге ықпалын жүзеге асыруы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тұлғалармен бірлесіп, олардың арасында жасалған шарт күшімен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Екiншi деңгейдегi банктің, сақтандыру (қайта сақтандыру) ұйымының, инвестициялық портфельді басқарушының жеке тұлға болып табылатын ірі қатысушысына тиесілі жарғылық капиталдарда қатысу үлестерін (акцияларын) көрсете отырып, оның ұйымдардағы лауазымдары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сәйкестендіру нөмірі немесе өзге сәйкестендіру нөмірі (Қазақстан Республикасының бейрезиденттері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Акциялардың баланстық құны (қатысу сомасы) (мың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Екiншi деңгейдегi банктің, сақтандыру (қайта сақтандыру) ұйымының, инвестициялық портфельді басқарушының ірі қатысушысына тиесілі акциялар санының ұйымның орналастырылған акцияларының (артықшылықтыларын және </w:t>
            </w:r>
            <w:r>
              <w:rPr>
                <w:rFonts w:ascii="Times New Roman"/>
                <w:b/>
                <w:i w:val="false"/>
                <w:color w:val="000000"/>
                <w:sz w:val="20"/>
              </w:rPr>
              <w:t>сатып алынғандарын шегергенде) жалпы санына арақатынасы және (немесе) оның жарғылық капиталда қатысу үлесі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арқылы акцияға жанама иелік ету жүргізілетін ұйымның атауы, жеке тұлғаның тегі және аты,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онымен бірлесіп акцияға жанама иелік ету жүргізілетін ұйымның атауы, жеке тұлғаның тегі және аты,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арқылы акцияға жанама иелік ету жүргізілетін ұйымның атауы, жеке тұлғаның тегі, аты, әкесінің аты (ол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3-кесте. Екiншi деңгейдегi банктің, сақтандыру (қайта сақтандыру) ұйымының, инвестициялық портфельді басқарушының жеке тұлға болып табылатын ірі қатысушысының жақын туыстары, жұбайы және (немесе) жұбайының (зайыбының) жақын туыстары, сондай-ақ осы тұлғалар бақылайтын ұйымдар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немесе өзге сәйкестендіру нөмірі (Қазақстан Республикасының бейрезиденттері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Екiншi деңгейдегi банктің, сақтандыру (қайта сақтандыру) ұйымының, инвестициялық портфельді басқарушының ірі қатысушысының жақын туысының, жұбайының (зайыбының) немесе жұбайының (зайыбының) жақын туысының тегі, аты, әкесінің аты (ол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Жақын туысы, жұбайы немесе жұбайының (зайыбының) жақын туысы бақылайтын ұйымның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 санының ұйымның орналастырылған акцияларының (артықшылықтыларын және сатып алынғандарын шегергенде) жалпы санына арақатынасы немесе оның жарғылық капиталында қатысу үлесі (пайызбен)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Ірі қатысушының жақын туысының, жұбайының (зайыбының) немесе жұбайының (зайыбының) жақын туысының екінші деңгейдегі банктегі, сақтандыру (қайта сақтандыру) ұйымындағы, инвестициялық портфельді басқарушыдағы лауазымы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Акциялардың баланстық құны (Екiншi деңгейдегi банктің, сақтандыру (қайта сақтандыру) ұйымының, инвестициялық портфельді басқарушының акциясының қатысу сомасы (мың теңгемен)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Жақын туысына, жұбайына немесе жұбайының (зайыбының) жақын туысына тиесілі акциялар санының екiншi деңгейдегi банктің, сақтандыру (қайта сақтандыру) ұйымының, инвестициялық портфельді басқарушының орналастырылған акцияларының (артықшылықтыларын және сатып алынғандарын шегергенде) жалпы санына арақатынасы (пайызбен)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арқылы акцияға жанама иелік ету жүргізілетін ұйымның атауы, жеке тұлғаның тегі, аты, әкесінің аты (ол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Жақын туысына, жұбайына немесе жұбайының (зайыбының) жақын туысына тиесілі акциялар санының екiншi деңгейдегi банктің, сақтандыру (қайта сақтандыру) ұйымының, инвестициялық портфельді басқарушының орналастырылған акцияларының (артықшылықтыларын және сатып алынғандарын шегергенде) жалпы санына арақатынасы (пайызбен)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онымен бірлесіп акцияға жанама иелік ету жүргізілетін ұйымның атауы, жеке тұлғаның тегі, аты, әкесінің аты (ол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 арқылы акцияға жанама иелік ету жүргізілетін ұйымның атауы, жеке тұлғаның тегі, аты, әкесінің аты (ол бар болса)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__________________________________________________ __________</w:t>
      </w:r>
    </w:p>
    <w:p>
      <w:pPr>
        <w:spacing w:after="0"/>
        <w:ind w:left="0"/>
        <w:jc w:val="both"/>
      </w:pPr>
      <w:r>
        <w:rPr>
          <w:rFonts w:ascii="Times New Roman"/>
          <w:b w:val="false"/>
          <w:i w:val="false"/>
          <w:color w:val="000000"/>
          <w:sz w:val="28"/>
        </w:rPr>
        <w:t>
       (ірі қатысушының тегі, аты және әкесінің аты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инвестициялық</w:t>
            </w:r>
            <w:r>
              <w:br/>
            </w:r>
            <w:r>
              <w:rPr>
                <w:rFonts w:ascii="Times New Roman"/>
                <w:b w:val="false"/>
                <w:i w:val="false"/>
                <w:color w:val="000000"/>
                <w:sz w:val="20"/>
              </w:rPr>
              <w:t>портфельді басқарушының жеке</w:t>
            </w:r>
            <w:r>
              <w:br/>
            </w:r>
            <w:r>
              <w:rPr>
                <w:rFonts w:ascii="Times New Roman"/>
                <w:b w:val="false"/>
                <w:i w:val="false"/>
                <w:color w:val="000000"/>
                <w:sz w:val="20"/>
              </w:rPr>
              <w:t>тұлға болып табылатын ірі</w:t>
            </w:r>
            <w:r>
              <w:br/>
            </w:r>
            <w:r>
              <w:rPr>
                <w:rFonts w:ascii="Times New Roman"/>
                <w:b w:val="false"/>
                <w:i w:val="false"/>
                <w:color w:val="000000"/>
                <w:sz w:val="20"/>
              </w:rPr>
              <w:t>қатысушысы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556" w:id="40"/>
    <w:p>
      <w:pPr>
        <w:spacing w:after="0"/>
        <w:ind w:left="0"/>
        <w:jc w:val="left"/>
      </w:pPr>
      <w:r>
        <w:rPr>
          <w:rFonts w:ascii="Times New Roman"/>
          <w:b/>
          <w:i w:val="false"/>
          <w:color w:val="000000"/>
        </w:rPr>
        <w:t xml:space="preserve"> Әкімшілік деректер нысанын толтыру бойынша түсіндірме Екiншi деңгейдегi банктің, сақтандыру (қайта сақтандыру) ұйымының, инвестициялық портфельді басқарушының жеке тұлға болып табылатын ірі қатысушысы туралы есеп (индексі – ЖТІҚ_Н3, кезеңділігі – жыл сайын)</w:t>
      </w:r>
    </w:p>
    <w:bookmarkEnd w:id="40"/>
    <w:bookmarkStart w:name="z557" w:id="41"/>
    <w:p>
      <w:pPr>
        <w:spacing w:after="0"/>
        <w:ind w:left="0"/>
        <w:jc w:val="left"/>
      </w:pPr>
      <w:r>
        <w:rPr>
          <w:rFonts w:ascii="Times New Roman"/>
          <w:b/>
          <w:i w:val="false"/>
          <w:color w:val="000000"/>
        </w:rPr>
        <w:t xml:space="preserve"> 1-тарау. Жалпы ережелер</w:t>
      </w:r>
    </w:p>
    <w:bookmarkEnd w:id="41"/>
    <w:p>
      <w:pPr>
        <w:spacing w:after="0"/>
        <w:ind w:left="0"/>
        <w:jc w:val="both"/>
      </w:pPr>
      <w:r>
        <w:rPr>
          <w:rFonts w:ascii="Times New Roman"/>
          <w:b w:val="false"/>
          <w:i w:val="false"/>
          <w:color w:val="000000"/>
          <w:sz w:val="28"/>
        </w:rPr>
        <w:t>
      1. Осы түсіндірме "Екiншi деңгейдегi банктің, сақтандыру (қайта сақтандыру) ұйымының, инвестициялық портфельді басқарушының жеке тұлға болып табылатын ірі қатысушысы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екiншi деңгейдегi банктің, сақтандыру (қайта сақтандыру) ұйымының, инвестициялық портфельді басқарушының жеке тұлға болып табылатын ірі қатысушысы жыл сайын жасайды.</w:t>
      </w:r>
    </w:p>
    <w:p>
      <w:pPr>
        <w:spacing w:after="0"/>
        <w:ind w:left="0"/>
        <w:jc w:val="both"/>
      </w:pPr>
      <w:r>
        <w:rPr>
          <w:rFonts w:ascii="Times New Roman"/>
          <w:b w:val="false"/>
          <w:i w:val="false"/>
          <w:color w:val="000000"/>
          <w:sz w:val="28"/>
        </w:rPr>
        <w:t>
      4. Нысанға екiншi деңгейдегi банктің, сақтандыру (қайта сақтандыру) ұйымының, инвестициялық портфельді басқарушының ірі қатысушысы қол қояды.</w:t>
      </w:r>
    </w:p>
    <w:bookmarkStart w:name="z558" w:id="42"/>
    <w:p>
      <w:pPr>
        <w:spacing w:after="0"/>
        <w:ind w:left="0"/>
        <w:jc w:val="left"/>
      </w:pPr>
      <w:r>
        <w:rPr>
          <w:rFonts w:ascii="Times New Roman"/>
          <w:b/>
          <w:i w:val="false"/>
          <w:color w:val="000000"/>
        </w:rPr>
        <w:t xml:space="preserve"> 2-тарау. Нысанды толтыру бойынша түсіндірме</w:t>
      </w:r>
    </w:p>
    <w:bookmarkEnd w:id="42"/>
    <w:p>
      <w:pPr>
        <w:spacing w:after="0"/>
        <w:ind w:left="0"/>
        <w:jc w:val="both"/>
      </w:pPr>
      <w:r>
        <w:rPr>
          <w:rFonts w:ascii="Times New Roman"/>
          <w:b w:val="false"/>
          <w:i w:val="false"/>
          <w:color w:val="000000"/>
          <w:sz w:val="28"/>
        </w:rPr>
        <w:t>
      5. Есепті кезең ретінде есепті жыл көрсетіледі. Егер есеп беруші тұлға есепті жыл ішінде алғаш рет ірі қатысушы мәртебесін иеленген жағдайда, онда есепті кезең ретінде ірі қатысушы мәртебесін иелену кезінен бастап есепті жыл аяқталғанға дейінгі кезең көрсетіледі.</w:t>
      </w:r>
    </w:p>
    <w:p>
      <w:pPr>
        <w:spacing w:after="0"/>
        <w:ind w:left="0"/>
        <w:jc w:val="both"/>
      </w:pPr>
      <w:r>
        <w:rPr>
          <w:rFonts w:ascii="Times New Roman"/>
          <w:b w:val="false"/>
          <w:i w:val="false"/>
          <w:color w:val="000000"/>
          <w:sz w:val="28"/>
        </w:rPr>
        <w:t>
      6. Егер екiншi деңгейдегi банктің, сақтандыру (қайта сақтандыру) ұйымының, инвестициялық портфельді басқарушының ірі қатысушысы екінші деңгейдегі банктің, сақтандыру (қайта сақтандыру) ұйымының, инвестициялық портфельді басқарушының шешімдер қабылдауына дербес ықпал ететін болған жағдайда, 1-кестенің 5-жолы бойынша мәліметтер толтырылмайды.</w:t>
      </w:r>
    </w:p>
    <w:p>
      <w:pPr>
        <w:spacing w:after="0"/>
        <w:ind w:left="0"/>
        <w:jc w:val="both"/>
      </w:pPr>
      <w:r>
        <w:rPr>
          <w:rFonts w:ascii="Times New Roman"/>
          <w:b w:val="false"/>
          <w:i w:val="false"/>
          <w:color w:val="000000"/>
          <w:sz w:val="28"/>
        </w:rPr>
        <w:t>
      7. Егер екiншi деңгейдегi екінші деңгейдегі банктің, сақтандыру (қайта сақтандыру) ұйымының, инвестициялық портфельді басқарушының ірі қатысушысы екінші деңгейдегі банктің, сақтандыру (қайта сақтандыру) ұйымының, инвестициялық портфельді басқарушының шешімдер қабылдауына дербес ықпал етпейтін болған жағдайда:</w:t>
      </w:r>
    </w:p>
    <w:p>
      <w:pPr>
        <w:spacing w:after="0"/>
        <w:ind w:left="0"/>
        <w:jc w:val="both"/>
      </w:pPr>
      <w:r>
        <w:rPr>
          <w:rFonts w:ascii="Times New Roman"/>
          <w:b w:val="false"/>
          <w:i w:val="false"/>
          <w:color w:val="000000"/>
          <w:sz w:val="28"/>
        </w:rPr>
        <w:t>
      1) 1-кестенің 5-жолының 1-бағанында есеп беруші тұлға ірі қатысушысы болып табылатын екiншi деңгейдегi банктердің, сақтандыру (қайта сақтандыру) ұйымдарының, инвестициялық портфельді басқарушылардың атаулары көрсетіледі;</w:t>
      </w:r>
    </w:p>
    <w:p>
      <w:pPr>
        <w:spacing w:after="0"/>
        <w:ind w:left="0"/>
        <w:jc w:val="both"/>
      </w:pPr>
      <w:r>
        <w:rPr>
          <w:rFonts w:ascii="Times New Roman"/>
          <w:b w:val="false"/>
          <w:i w:val="false"/>
          <w:color w:val="000000"/>
          <w:sz w:val="28"/>
        </w:rPr>
        <w:t>
      2) егер екiншi деңгейдегi банктің, сақтандыру (қайта сақтандыру) ұйымының, инвестициялық портфельді басқарушының ірі қатысушысы екiншi деңгейдегi банктің, сақтандыру (қайта сақтандыру) ұйымының, инвестициялық портфельді басқарушының шешімдер қабылдауына басқа тұлғалармен бірлесе отырып, өздерінің арасындағы шарттың күшіне қарай ықпал ететін болса, онда 1-кестенің 5-жолының 2-бағанында осы тұлғалар көрсетіледі;</w:t>
      </w:r>
    </w:p>
    <w:p>
      <w:pPr>
        <w:spacing w:after="0"/>
        <w:ind w:left="0"/>
        <w:jc w:val="both"/>
      </w:pPr>
      <w:r>
        <w:rPr>
          <w:rFonts w:ascii="Times New Roman"/>
          <w:b w:val="false"/>
          <w:i w:val="false"/>
          <w:color w:val="000000"/>
          <w:sz w:val="28"/>
        </w:rPr>
        <w:t>
      3) егер екiншi деңгейдегi банктің, сақтандыру (қайта сақтандыру) ұйымының, инвестициялық портфельді басқарушының ірі қатысушысы екiншi деңгейдегi банктің, сақтандыру (қайта сақтандыру) ұйымының, инвестициялық портфельді басқарушының шешімдер қабылдауына басқаша, оның ішінде осындай ықпал ету мүмкіндігі айқындалатын өкілеттіктер берумен ықпал ететін болса, онда 1-кестенің 5-жолының 3-бағанында тиісті мәліметтер көрсетіледі.</w:t>
      </w:r>
    </w:p>
    <w:p>
      <w:pPr>
        <w:spacing w:after="0"/>
        <w:ind w:left="0"/>
        <w:jc w:val="both"/>
      </w:pPr>
      <w:r>
        <w:rPr>
          <w:rFonts w:ascii="Times New Roman"/>
          <w:b w:val="false"/>
          <w:i w:val="false"/>
          <w:color w:val="000000"/>
          <w:sz w:val="28"/>
        </w:rPr>
        <w:t>
      8. Егер екiншi деңгейдегi банктің, сақтандыру (қайта сақтандыру) ұйымының, инвестициялық портфельді басқарушының ірі қатысушысының жақын туысы, жұбайы (зайыбы) немесе жұбайының (зайыбының) жақын туысы қаржы ұйымында лауазым атқаратын және (немесе) оның жарғылық капиталында қатысу үлесі (акциялары) болған жағдайларда, 3-кестеде мәліметтер көрсетіледі.</w:t>
      </w:r>
    </w:p>
    <w:p>
      <w:pPr>
        <w:spacing w:after="0"/>
        <w:ind w:left="0"/>
        <w:jc w:val="both"/>
      </w:pPr>
      <w:r>
        <w:rPr>
          <w:rFonts w:ascii="Times New Roman"/>
          <w:b w:val="false"/>
          <w:i w:val="false"/>
          <w:color w:val="000000"/>
          <w:sz w:val="28"/>
        </w:rPr>
        <w:t>
      9. 2 және 3-кестелерде есепті кезеңнің соңындағы жағдай бойынша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4-қосымша</w:t>
            </w:r>
          </w:p>
        </w:tc>
      </w:tr>
    </w:tbl>
    <w:bookmarkStart w:name="z559" w:id="43"/>
    <w:p>
      <w:pPr>
        <w:spacing w:after="0"/>
        <w:ind w:left="0"/>
        <w:jc w:val="left"/>
      </w:pPr>
      <w:r>
        <w:rPr>
          <w:rFonts w:ascii="Times New Roman"/>
          <w:b/>
          <w:i w:val="false"/>
          <w:color w:val="000000"/>
        </w:rPr>
        <w:t xml:space="preserve"> Әкімшілік деректер жинауға арналған нысан</w:t>
      </w:r>
    </w:p>
    <w:bookmarkEnd w:id="4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560" w:id="44"/>
    <w:p>
      <w:pPr>
        <w:spacing w:after="0"/>
        <w:ind w:left="0"/>
        <w:jc w:val="left"/>
      </w:pPr>
      <w:r>
        <w:rPr>
          <w:rFonts w:ascii="Times New Roman"/>
          <w:b/>
          <w:i w:val="false"/>
          <w:color w:val="000000"/>
        </w:rPr>
        <w:t xml:space="preserve"> Екiншi деңгейдегi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есеп</w:t>
      </w:r>
    </w:p>
    <w:bookmarkEnd w:id="44"/>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ЗТ БСХ ІҚ _Н4</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20__жылғы "___" ________ жағдай бойынша</w:t>
      </w:r>
    </w:p>
    <w:p>
      <w:pPr>
        <w:spacing w:after="0"/>
        <w:ind w:left="0"/>
        <w:jc w:val="both"/>
      </w:pPr>
      <w:r>
        <w:rPr>
          <w:rFonts w:ascii="Times New Roman"/>
          <w:b w:val="false"/>
          <w:i w:val="false"/>
          <w:color w:val="000000"/>
          <w:sz w:val="28"/>
        </w:rPr>
        <w:t>
      Ақпаратты ұсынатын тұлғалар тобы: екiншi деңгейдегi банктің, сақтандыру (қайта сақтандыру) ұйымының Қазақстан Республикасының резиденті-заңды тұлға болып табылатын ірі қатысушысы, Қазақстан Республикасының резиденті болып табылатын банк холдингі, сақтандыру холдингі.</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есепті тоқсаннан кейінгі күнтізбелік 30 (отыз) күннен кешіктірмей, тоқсан сайын.</w:t>
      </w:r>
    </w:p>
    <w:p>
      <w:pPr>
        <w:spacing w:after="0"/>
        <w:ind w:left="0"/>
        <w:jc w:val="both"/>
      </w:pPr>
      <w:r>
        <w:rPr>
          <w:rFonts w:ascii="Times New Roman"/>
          <w:b w:val="false"/>
          <w:i w:val="false"/>
          <w:color w:val="000000"/>
          <w:sz w:val="28"/>
        </w:rPr>
        <w:t>
      сақтандыру (қайта сақтандыру) ұйымында Қазақстан Республикасының резиденті болып табылатын сақтандыру холдингі, банк холдингі, сақтандыру холдингі болмаған жағдайда, екiншi деңгейдегi банктің Қазақстан Республикасының резиденті-заңды тұлға болып табылатын ірі қатысушысын, сақтандыру (қайта сақтандыру) ұйымының Қазақстан Республикасының резиденті-заңды тұлға болып табылатын ірі қатысушысын қоспағанда, қаржы жылы аяқталуы бойынша күнтізбелік 30 (отыз) күннен кешіктірмей,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Екiншi деңгейдегi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немесе өзге сәйкестендіру нөмірі (Қазақстан Республикасының бейрезиденттері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Лауазымды тұлғаның тегі, аты және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 бейрезидент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Ұйымдағы 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Лауазымына тағайындалу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Акциялардың баланстық құны (қатысу сомасы) (мың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Лауазымды тұлғаға тиесілі акциялар санының орналастырылған (артықшылық берілген және сатып алынғанды шегергенде) акциялардың жалпы санына арақатынасы немесе ұйымның жарғылық капиталына қатысу үлесі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акцияларға иелік ету жүргізілетін заңды тұлғаның атауы, жеке тұлғаның тегі, аты және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акцияларды жанама иелік ету жүргізілетін заңды тұлғаның атауы, жеке тұлғаның тегі және аты,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жанама иелік ету жүргізілетін заңды тұлғаның атауы, жеке тұлғаның тегі, аты және әкесінің аты (ол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2-кесте. Екiншi деңгейдегi банктің, сақтандыру (қайта сақтандыру) ұйымының заңды тұлға болып табылатын ірі қатысушысының, банк холдингінің, сақтандыру холдингінің ұйымдардың жарғылық капиталына қатысу үлестерін (акцияларды) сатып алу үшін қарыздар алуы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берген ұйым, жеке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Акциялары (жарғылық капиталында қатысу үлестері) қарыз есебінен сатып алынған ұйым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немесе өзге сәйкестендіру нөмірі (Қазақстан Республикасының бейрезиденттері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тегі, аты және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немесе өзге сәйкестендіру нөмірі (Қазақстан Республикасының бейрезиденттері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сомасы (мың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Акциялардың баланстық құны (қатысу сомасы) (мың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Екiншi деңгейдегi банктің, сақтандыру (қайта сақтандыру) ұйымының заңды тұлға болып табылатын ірі қатысушысының, банк холдингінің, сақтандыру холдингінің сатып алған акциялар санының ұйымның орналастырылған (артықшылықты және сатып алынғандарын шегергенде) акцияларының жалпы санына арақатынасы немесе оның жарғылық капиталына қатысу үлесі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адам____________________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заңды тұлға болып</w:t>
            </w:r>
            <w:r>
              <w:br/>
            </w:r>
            <w:r>
              <w:rPr>
                <w:rFonts w:ascii="Times New Roman"/>
                <w:b w:val="false"/>
                <w:i w:val="false"/>
                <w:color w:val="000000"/>
                <w:sz w:val="20"/>
              </w:rPr>
              <w:t>табылатын ірі қатысушысының,</w:t>
            </w:r>
            <w:r>
              <w:br/>
            </w:r>
            <w:r>
              <w:rPr>
                <w:rFonts w:ascii="Times New Roman"/>
                <w:b w:val="false"/>
                <w:i w:val="false"/>
                <w:color w:val="000000"/>
                <w:sz w:val="20"/>
              </w:rPr>
              <w:t>банк холдингінің, сақтандыру</w:t>
            </w:r>
            <w:r>
              <w:br/>
            </w:r>
            <w:r>
              <w:rPr>
                <w:rFonts w:ascii="Times New Roman"/>
                <w:b w:val="false"/>
                <w:i w:val="false"/>
                <w:color w:val="000000"/>
                <w:sz w:val="20"/>
              </w:rPr>
              <w:t>холдингінің лауазымды</w:t>
            </w:r>
            <w:r>
              <w:br/>
            </w:r>
            <w:r>
              <w:rPr>
                <w:rFonts w:ascii="Times New Roman"/>
                <w:b w:val="false"/>
                <w:i w:val="false"/>
                <w:color w:val="000000"/>
                <w:sz w:val="20"/>
              </w:rPr>
              <w:t>тұлғалары туралы есептің</w:t>
            </w:r>
            <w:r>
              <w:br/>
            </w:r>
            <w:r>
              <w:rPr>
                <w:rFonts w:ascii="Times New Roman"/>
                <w:b w:val="false"/>
                <w:i w:val="false"/>
                <w:color w:val="000000"/>
                <w:sz w:val="20"/>
              </w:rPr>
              <w:t>нысаны қосымша</w:t>
            </w:r>
          </w:p>
        </w:tc>
      </w:tr>
    </w:tbl>
    <w:bookmarkStart w:name="z562" w:id="45"/>
    <w:p>
      <w:pPr>
        <w:spacing w:after="0"/>
        <w:ind w:left="0"/>
        <w:jc w:val="left"/>
      </w:pPr>
      <w:r>
        <w:rPr>
          <w:rFonts w:ascii="Times New Roman"/>
          <w:b/>
          <w:i w:val="false"/>
          <w:color w:val="000000"/>
        </w:rPr>
        <w:t xml:space="preserve"> Әкімшілік деректер нысанын толтыру бойынша түсіндірме Екiншi деңгейдегi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есеп (индексі – ЗТ БСХ ІҚ _Н4, кезеңділігі – тоқсан сайын, жыл сайын)</w:t>
      </w:r>
    </w:p>
    <w:bookmarkEnd w:id="45"/>
    <w:bookmarkStart w:name="z563" w:id="46"/>
    <w:p>
      <w:pPr>
        <w:spacing w:after="0"/>
        <w:ind w:left="0"/>
        <w:jc w:val="left"/>
      </w:pPr>
      <w:r>
        <w:rPr>
          <w:rFonts w:ascii="Times New Roman"/>
          <w:b/>
          <w:i w:val="false"/>
          <w:color w:val="000000"/>
        </w:rPr>
        <w:t xml:space="preserve"> 1-тарау. Жалпы ережелер</w:t>
      </w:r>
    </w:p>
    <w:bookmarkEnd w:id="46"/>
    <w:p>
      <w:pPr>
        <w:spacing w:after="0"/>
        <w:ind w:left="0"/>
        <w:jc w:val="both"/>
      </w:pPr>
      <w:r>
        <w:rPr>
          <w:rFonts w:ascii="Times New Roman"/>
          <w:b w:val="false"/>
          <w:i w:val="false"/>
          <w:color w:val="000000"/>
          <w:sz w:val="28"/>
        </w:rPr>
        <w:t>
      1. Осы түсіндірме "Екiншi деңгейдегi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w:t>
      </w:r>
    </w:p>
    <w:p>
      <w:pPr>
        <w:spacing w:after="0"/>
        <w:ind w:left="0"/>
        <w:jc w:val="both"/>
      </w:pPr>
      <w:r>
        <w:rPr>
          <w:rFonts w:ascii="Times New Roman"/>
          <w:b w:val="false"/>
          <w:i w:val="false"/>
          <w:color w:val="000000"/>
          <w:sz w:val="28"/>
        </w:rPr>
        <w:t>
      тоқсан сайын – сақтандыру (қайта сақтандыру) ұйымында сақтандыру холдингі болмаған жағдайда, екiншi деңгейдегi банктің Қазақстан Республикасының резиденті-заңды тұлға болып табылатын ірі қатысушысы, Қазақстан Республикасының резиденті болып табылатын банк холдингі, сақтандыру холдингі, сақтандыру (қайта сақтандыру) ұйымының Қазақстан Республикасының резиденті- заңды тұлға болып табылатын ірі қатысушысы;</w:t>
      </w:r>
    </w:p>
    <w:p>
      <w:pPr>
        <w:spacing w:after="0"/>
        <w:ind w:left="0"/>
        <w:jc w:val="both"/>
      </w:pPr>
      <w:r>
        <w:rPr>
          <w:rFonts w:ascii="Times New Roman"/>
          <w:b w:val="false"/>
          <w:i w:val="false"/>
          <w:color w:val="000000"/>
          <w:sz w:val="28"/>
        </w:rPr>
        <w:t>
      жыл сайын – сақтандыру (қайта сақтандыру) ұйымының Қазақстан Республикасының резиденті-заңды тұлға болып табылатын ірі қатысушысы жасайды.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564" w:id="47"/>
    <w:p>
      <w:pPr>
        <w:spacing w:after="0"/>
        <w:ind w:left="0"/>
        <w:jc w:val="left"/>
      </w:pPr>
      <w:r>
        <w:rPr>
          <w:rFonts w:ascii="Times New Roman"/>
          <w:b/>
          <w:i w:val="false"/>
          <w:color w:val="000000"/>
        </w:rPr>
        <w:t xml:space="preserve"> 2-тарау. Нысанды толтыру бойынша түсіндірме</w:t>
      </w:r>
    </w:p>
    <w:bookmarkEnd w:id="47"/>
    <w:p>
      <w:pPr>
        <w:spacing w:after="0"/>
        <w:ind w:left="0"/>
        <w:jc w:val="both"/>
      </w:pPr>
      <w:r>
        <w:rPr>
          <w:rFonts w:ascii="Times New Roman"/>
          <w:b w:val="false"/>
          <w:i w:val="false"/>
          <w:color w:val="000000"/>
          <w:sz w:val="28"/>
        </w:rPr>
        <w:t>
      5. Егер екiншi деңгейдегi банктің, сақтандыру (қайта сақтандыру) ұйымының ірі қатысушысының, банк холдингінің, сақтандыру холдингінің лауазымды тұлғасы 1-кестенің 6-бағанында көрсетілген ұйымда қызмет атқармаса не оның акцияларын (қатысу үлестерін) иеленбесе, 1-кестенің 7 және 8-бағандары не 9, 10, 11, 12, 13, 14, 15 және 16-бағандары толтырылмайды.</w:t>
      </w:r>
    </w:p>
    <w:p>
      <w:pPr>
        <w:spacing w:after="0"/>
        <w:ind w:left="0"/>
        <w:jc w:val="both"/>
      </w:pPr>
      <w:r>
        <w:rPr>
          <w:rFonts w:ascii="Times New Roman"/>
          <w:b w:val="false"/>
          <w:i w:val="false"/>
          <w:color w:val="000000"/>
          <w:sz w:val="28"/>
        </w:rPr>
        <w:t>
      9-бағанда баланстық құнының сомасы көрсетіледі, ол бойынша құрылған провизияларды (резервтерді) шегергеннен кейін қаржы активі баланста танылады.</w:t>
      </w:r>
    </w:p>
    <w:p>
      <w:pPr>
        <w:spacing w:after="0"/>
        <w:ind w:left="0"/>
        <w:jc w:val="both"/>
      </w:pPr>
      <w:r>
        <w:rPr>
          <w:rFonts w:ascii="Times New Roman"/>
          <w:b w:val="false"/>
          <w:i w:val="false"/>
          <w:color w:val="000000"/>
          <w:sz w:val="28"/>
        </w:rPr>
        <w:t>
      6. 1-кестеде банк холдингі, сақтандыру холдингі және қаржы ұйымдары үшін оның ішінде басшы қызметкерлері көрсетіледі.</w:t>
      </w:r>
    </w:p>
    <w:p>
      <w:pPr>
        <w:spacing w:after="0"/>
        <w:ind w:left="0"/>
        <w:jc w:val="both"/>
      </w:pPr>
      <w:r>
        <w:rPr>
          <w:rFonts w:ascii="Times New Roman"/>
          <w:b w:val="false"/>
          <w:i w:val="false"/>
          <w:color w:val="000000"/>
          <w:sz w:val="28"/>
        </w:rPr>
        <w:t>
      7. 2-кестенің 8-бағаны екiншi деңгейдегi банктің, сақтандыру (қайта сақтандыру) ұйымының ірі қатысушысы, банк холдингі, сақтандыру холдингі акционерлік қоғам ұйымдық-құқықтық нысанында құрылған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5-қосымша</w:t>
            </w:r>
          </w:p>
        </w:tc>
      </w:tr>
    </w:tbl>
    <w:bookmarkStart w:name="z565" w:id="48"/>
    <w:p>
      <w:pPr>
        <w:spacing w:after="0"/>
        <w:ind w:left="0"/>
        <w:jc w:val="left"/>
      </w:pPr>
      <w:r>
        <w:rPr>
          <w:rFonts w:ascii="Times New Roman"/>
          <w:b/>
          <w:i w:val="false"/>
          <w:color w:val="000000"/>
        </w:rPr>
        <w:t xml:space="preserve"> Әкімшілік деректерді жинауға арналған нысан</w:t>
      </w:r>
    </w:p>
    <w:bookmarkEnd w:id="4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566" w:id="49"/>
    <w:p>
      <w:pPr>
        <w:spacing w:after="0"/>
        <w:ind w:left="0"/>
        <w:jc w:val="left"/>
      </w:pPr>
      <w:r>
        <w:rPr>
          <w:rFonts w:ascii="Times New Roman"/>
          <w:b/>
          <w:i w:val="false"/>
          <w:color w:val="000000"/>
        </w:rPr>
        <w:t xml:space="preserve">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және сақтандыру холдингі қатысушысы (акционері) болып табылатын ұйымдар туралы есеп</w:t>
      </w:r>
    </w:p>
    <w:bookmarkEnd w:id="49"/>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ЗТ БСХ ІҚ_Н5</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 __ 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 екiншi деңгейдегi банктің,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қатысушысы, Қазақстан Республикасының резиденттері болып табылатын банк холдингі және сақтандыру холдингі</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есепті тоқсаннан кейінгі күнтізбелік 30 (отыз) күннен кешіктірмей, тоқсан сайын, екiншi деңгейдегi банктің ірі қатысушысы, сақтандыру (қайта сақтандыру) ұйымында сақтандыру холдингі болмаған жағдайда сақтандыру (қайта сақтандыру) ұйымының ірі қатысушысы, Қазақстан Республикасының резиденттері-заңды тұлғалар болып табылатын инвестициялық портфельді басқарушының ірі қатысушысы, Қазақстан Республикасының резиденттері болып табылатын банк холдингі, сақтандыру холдингі;</w:t>
      </w:r>
    </w:p>
    <w:p>
      <w:pPr>
        <w:spacing w:after="0"/>
        <w:ind w:left="0"/>
        <w:jc w:val="both"/>
      </w:pPr>
      <w:r>
        <w:rPr>
          <w:rFonts w:ascii="Times New Roman"/>
          <w:b w:val="false"/>
          <w:i w:val="false"/>
          <w:color w:val="000000"/>
          <w:sz w:val="28"/>
        </w:rPr>
        <w:t>
      қаржы жылы аяқталған соң күнтізбелік 30 (отыз) күннен кешіктірмей, жыл сайын,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және сақтандыру холдингі қатысушысы (акционері) болып табылатын ұйымдар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Бзнес - сәйкестендіру нөмірі немесе өзге сәйкестендіру нөмірі (Қазақстан Республикасының бейрезиденттері үшін)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сипаты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 сомасы (иеленген акциялар құны)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(сатып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(резервтерді шегергенде)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резервтер (провизиялар)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Акциялар саны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Иеленген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Екiншi деңгейдегi банктің, сақтандыру (қайта сақтандыру) ұйымының, инвестициялық портфельді басқарушының заңды тұлға болып табылатын ірі қатысушысына, банк холдингі және сақтандыру холдингі қатысушысына тиесілі акциялар санының эмитенттің орналастырылған акцияларының (артықшылықты және қоғам сатып алғандарды шегергенде) жалпы санына ара қатынасы немесе заңды тұлғаның жарғылық капиталына қатысу үлесі (пайызбен)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жанама иелену жүзеге асырылатын ұйымның атауы,жеке тұлғаның тегі, аты, әкесінің аты (ол бар болса)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Екiншi деңгейдегi банктің, сақтандыру (қайта сақтандыру) ұйымының, инвестициялық портфельді басқарушының заңды тұлға болып табылатын ірі қатысушысына, банк холдингіне, сақтандыру холдингіне тиесілі акциялар санының эмитенттің орналастырылған акцияларының (артықшылық берілген және қоғам сатып алғандарды шегергенде) жалпы санына арақатынасы немесе заңды тұлғаның жарғылық капиталына қатысу үлесі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алынған дивидендтер</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акцияларды жанама иелену жүзеге асырылатын ұйымның атауы, жеке тұлғаның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жанама иелену жүзеге асырылатын ұйымның атауы, жеке тұлғаның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инвестициялық</w:t>
            </w:r>
            <w:r>
              <w:br/>
            </w:r>
            <w:r>
              <w:rPr>
                <w:rFonts w:ascii="Times New Roman"/>
                <w:b w:val="false"/>
                <w:i w:val="false"/>
                <w:color w:val="000000"/>
                <w:sz w:val="20"/>
              </w:rPr>
              <w:t>портфельді басқарушының</w:t>
            </w:r>
            <w:r>
              <w:br/>
            </w:r>
            <w:r>
              <w:rPr>
                <w:rFonts w:ascii="Times New Roman"/>
                <w:b w:val="false"/>
                <w:i w:val="false"/>
                <w:color w:val="000000"/>
                <w:sz w:val="20"/>
              </w:rPr>
              <w:t>заңды тұлға болып табылатын</w:t>
            </w:r>
            <w:r>
              <w:br/>
            </w:r>
            <w:r>
              <w:rPr>
                <w:rFonts w:ascii="Times New Roman"/>
                <w:b w:val="false"/>
                <w:i w:val="false"/>
                <w:color w:val="000000"/>
                <w:sz w:val="20"/>
              </w:rPr>
              <w:t>ірі қатысушысы, банк холдингі</w:t>
            </w:r>
            <w:r>
              <w:br/>
            </w:r>
            <w:r>
              <w:rPr>
                <w:rFonts w:ascii="Times New Roman"/>
                <w:b w:val="false"/>
                <w:i w:val="false"/>
                <w:color w:val="000000"/>
                <w:sz w:val="20"/>
              </w:rPr>
              <w:t>және сақтандыру холдингі</w:t>
            </w:r>
            <w:r>
              <w:br/>
            </w:r>
            <w:r>
              <w:rPr>
                <w:rFonts w:ascii="Times New Roman"/>
                <w:b w:val="false"/>
                <w:i w:val="false"/>
                <w:color w:val="000000"/>
                <w:sz w:val="20"/>
              </w:rPr>
              <w:t>қатысушысы (акционері)</w:t>
            </w:r>
            <w:r>
              <w:br/>
            </w:r>
            <w:r>
              <w:rPr>
                <w:rFonts w:ascii="Times New Roman"/>
                <w:b w:val="false"/>
                <w:i w:val="false"/>
                <w:color w:val="000000"/>
                <w:sz w:val="20"/>
              </w:rPr>
              <w:t>болып табылатын ұйымдар</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568" w:id="50"/>
    <w:p>
      <w:pPr>
        <w:spacing w:after="0"/>
        <w:ind w:left="0"/>
        <w:jc w:val="left"/>
      </w:pPr>
      <w:r>
        <w:rPr>
          <w:rFonts w:ascii="Times New Roman"/>
          <w:b/>
          <w:i w:val="false"/>
          <w:color w:val="000000"/>
        </w:rPr>
        <w:t xml:space="preserve"> Әкімшілік деректер нысанын толтыру бойынша түсіндірме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және сақтандыру холдингі қатысушысы (акционері) болып табылатын ұйымдар туралы есеп (индексі – БСХ ЗТ ІҚ_Н5, кезеңділігі – тоқсан сайын, жыл сайын)</w:t>
      </w:r>
    </w:p>
    <w:bookmarkEnd w:id="50"/>
    <w:bookmarkStart w:name="z569" w:id="51"/>
    <w:p>
      <w:pPr>
        <w:spacing w:after="0"/>
        <w:ind w:left="0"/>
        <w:jc w:val="left"/>
      </w:pPr>
      <w:r>
        <w:rPr>
          <w:rFonts w:ascii="Times New Roman"/>
          <w:b/>
          <w:i w:val="false"/>
          <w:color w:val="000000"/>
        </w:rPr>
        <w:t xml:space="preserve"> 1-тарау. Жалпы ережелер</w:t>
      </w:r>
    </w:p>
    <w:bookmarkEnd w:id="51"/>
    <w:p>
      <w:pPr>
        <w:spacing w:after="0"/>
        <w:ind w:left="0"/>
        <w:jc w:val="both"/>
      </w:pPr>
      <w:r>
        <w:rPr>
          <w:rFonts w:ascii="Times New Roman"/>
          <w:b w:val="false"/>
          <w:i w:val="false"/>
          <w:color w:val="000000"/>
          <w:sz w:val="28"/>
        </w:rPr>
        <w:t>
      1. Осы түсіндірме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және сақтандыру холдингі қатысушысы (акционері) болып табылатын ұйымдар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15-бабының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қызметi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w:t>
      </w:r>
    </w:p>
    <w:p>
      <w:pPr>
        <w:spacing w:after="0"/>
        <w:ind w:left="0"/>
        <w:jc w:val="both"/>
      </w:pPr>
      <w:r>
        <w:rPr>
          <w:rFonts w:ascii="Times New Roman"/>
          <w:b w:val="false"/>
          <w:i w:val="false"/>
          <w:color w:val="000000"/>
          <w:sz w:val="28"/>
        </w:rPr>
        <w:t>
      тоқсан сайын – екiншi деңгейдегi банктің, сақтандыру (қайта сақтандыру) ұйымында сақтандыру холдингі болмаған жағдайда, сақтандыру (қайта сақтандыру) ұйымының ірі қатысушысы, Қазақстан Республикасының резидент-заңды тұлғалары болып табылатын инвестициялық портфельді басқарушының ірі қатысушысы, Қазақстан Республикасының резиденттері болып табылатын банк холдингі, сақтандыру холдингі;</w:t>
      </w:r>
    </w:p>
    <w:p>
      <w:pPr>
        <w:spacing w:after="0"/>
        <w:ind w:left="0"/>
        <w:jc w:val="both"/>
      </w:pPr>
      <w:r>
        <w:rPr>
          <w:rFonts w:ascii="Times New Roman"/>
          <w:b w:val="false"/>
          <w:i w:val="false"/>
          <w:color w:val="000000"/>
          <w:sz w:val="28"/>
        </w:rPr>
        <w:t>
      жыл сайын – сақтандыру (қайта сақтандыру) ұйымының, инвестициялық портфельді басқарушының Қазақстан Республикасының резиденті-заңды тұлғасы болып табылатын ірі қатысушысы жасайды.</w:t>
      </w:r>
    </w:p>
    <w:p>
      <w:pPr>
        <w:spacing w:after="0"/>
        <w:ind w:left="0"/>
        <w:jc w:val="both"/>
      </w:pPr>
      <w:r>
        <w:rPr>
          <w:rFonts w:ascii="Times New Roman"/>
          <w:b w:val="false"/>
          <w:i w:val="false"/>
          <w:color w:val="000000"/>
          <w:sz w:val="28"/>
        </w:rPr>
        <w:t>
      4. Нысанға басшы не есепке қол қоюға функциясы жүктелген адам қол қояды.</w:t>
      </w:r>
    </w:p>
    <w:bookmarkStart w:name="z570" w:id="52"/>
    <w:p>
      <w:pPr>
        <w:spacing w:after="0"/>
        <w:ind w:left="0"/>
        <w:jc w:val="left"/>
      </w:pPr>
      <w:r>
        <w:rPr>
          <w:rFonts w:ascii="Times New Roman"/>
          <w:b/>
          <w:i w:val="false"/>
          <w:color w:val="000000"/>
        </w:rPr>
        <w:t xml:space="preserve"> 2-тарау. Нысанды толтыру бойынша түсіндірме</w:t>
      </w:r>
    </w:p>
    <w:bookmarkEnd w:id="52"/>
    <w:p>
      <w:pPr>
        <w:spacing w:after="0"/>
        <w:ind w:left="0"/>
        <w:jc w:val="both"/>
      </w:pPr>
      <w:r>
        <w:rPr>
          <w:rFonts w:ascii="Times New Roman"/>
          <w:b w:val="false"/>
          <w:i w:val="false"/>
          <w:color w:val="000000"/>
          <w:sz w:val="28"/>
        </w:rPr>
        <w:t>
      5. 4-баған капиталында екiншi деңгейдегi банктің, сақтандыру (қайта сақтандыру) ұйымының, инвестициялық портфельді басқарушының заңды тұлға болып табылатын ірі қатысушысы, банк және (немесе) сақтандыру холдингі қатысатын 3-бағанда көрсетілген заңды тұлға қызметінің түрі бойынша толтырылады.</w:t>
      </w:r>
    </w:p>
    <w:p>
      <w:pPr>
        <w:spacing w:after="0"/>
        <w:ind w:left="0"/>
        <w:jc w:val="both"/>
      </w:pPr>
      <w:r>
        <w:rPr>
          <w:rFonts w:ascii="Times New Roman"/>
          <w:b w:val="false"/>
          <w:i w:val="false"/>
          <w:color w:val="000000"/>
          <w:sz w:val="28"/>
        </w:rPr>
        <w:t>
      6. 7-бағанда резервтердің (провизиялардың) сомасы абсолюттік мәнінде және қосу белгісімен көрсетіледі.</w:t>
      </w:r>
    </w:p>
    <w:p>
      <w:pPr>
        <w:spacing w:after="0"/>
        <w:ind w:left="0"/>
        <w:jc w:val="both"/>
      </w:pPr>
      <w:r>
        <w:rPr>
          <w:rFonts w:ascii="Times New Roman"/>
          <w:b w:val="false"/>
          <w:i w:val="false"/>
          <w:color w:val="000000"/>
          <w:sz w:val="28"/>
        </w:rPr>
        <w:t>
      7. Нысанда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сақтандыру холдингі қатысушылар (тікелей немесе жанама) болып табылатын барлық ұйымдар бойынша деректер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6-қосымша</w:t>
            </w:r>
          </w:p>
        </w:tc>
      </w:tr>
    </w:tbl>
    <w:bookmarkStart w:name="z571" w:id="53"/>
    <w:p>
      <w:pPr>
        <w:spacing w:after="0"/>
        <w:ind w:left="0"/>
        <w:jc w:val="left"/>
      </w:pPr>
      <w:r>
        <w:rPr>
          <w:rFonts w:ascii="Times New Roman"/>
          <w:b/>
          <w:i w:val="false"/>
          <w:color w:val="000000"/>
        </w:rPr>
        <w:t xml:space="preserve"> Әкімшілік деректерді жинауға арналған нысан</w:t>
      </w:r>
    </w:p>
    <w:bookmarkEnd w:id="5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572" w:id="54"/>
    <w:p>
      <w:pPr>
        <w:spacing w:after="0"/>
        <w:ind w:left="0"/>
        <w:jc w:val="left"/>
      </w:pPr>
      <w:r>
        <w:rPr>
          <w:rFonts w:ascii="Times New Roman"/>
          <w:b/>
          <w:i w:val="false"/>
          <w:color w:val="000000"/>
        </w:rPr>
        <w:t xml:space="preserve"> Екiншi деңгейдегi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қатысушылары (акционерлері) туралы есеп, сондай-ақ екiншi деңгейдегi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бақылауды жүзеге асыратын тұлғалар туралы мәліметтер</w:t>
      </w:r>
    </w:p>
    <w:bookmarkEnd w:id="54"/>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ЗТ БСХ ІҚ_Н6</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 ____ 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екiншi деңгейдегi банктің,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қатысушысы, банк холдингі, оның ішінде Қазақстан Республикасының бейрезиденті, Қазақстан Республикасының резиденті болып табылатын сақтандыру холдингі.</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есепті тоқсаннан кейінгі айдың 10 (оныншы) күнінен кешіктірмей, тоқсан сайын екiншi деңгейдегi банктің Қазақстан Республикасының резиденті-заңды тұлға болып табылатын ірі қатысушысы, Қазақстан Республикасының бейрезидент-банк холдингі;</w:t>
      </w:r>
    </w:p>
    <w:p>
      <w:pPr>
        <w:spacing w:after="0"/>
        <w:ind w:left="0"/>
        <w:jc w:val="both"/>
      </w:pPr>
      <w:r>
        <w:rPr>
          <w:rFonts w:ascii="Times New Roman"/>
          <w:b w:val="false"/>
          <w:i w:val="false"/>
          <w:color w:val="000000"/>
          <w:sz w:val="28"/>
        </w:rPr>
        <w:t>
      есепті тоқсаннан кейінгі күнтізбелік 30 (отыз) күннен кешіктірмей, тоқсан сайын Қазақстан Республикасының резиденті болып табылатын сақтандыру холдингі, сақтандыру (қайта сақтандыру) ұйымында сақтандыру холдингі болмаған жағдайда, сақтандыру (қайта сақтандыру) ұйымының ірі қатысушысы, Қазақстан Республикасының резиденті-заңды тұлға болып табылатын инвестициялық портфельді басқарушының ірі қатысушысы;</w:t>
      </w:r>
    </w:p>
    <w:p>
      <w:pPr>
        <w:spacing w:after="0"/>
        <w:ind w:left="0"/>
        <w:jc w:val="both"/>
      </w:pPr>
      <w:r>
        <w:rPr>
          <w:rFonts w:ascii="Times New Roman"/>
          <w:b w:val="false"/>
          <w:i w:val="false"/>
          <w:color w:val="000000"/>
          <w:sz w:val="28"/>
        </w:rPr>
        <w:t>
      қаржы жылы аяқталған соң күнтізбелік 30 (отыз) күннен кешіктірмей, жыл сайын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Екiншi деңгейдегi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қатысушылары (акционерлері)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 сәйкестендіру нөмірі (заңды тұлға үшін), жеке сәйкестендіру нөмірі (жеке тұлға үшін) немесе өзге сәйкестендіру нөмірі (Қазақстан Республикасының бейрезиденттері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 бейрезидент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қатысушының атауы/ тегі, аты және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сипаты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Акциясының баланстық құны (қатысу сомасы) (мың теңгемен)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Тиесілі акциялар саны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Екiншi деңгейдегi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қатысушысына (акционеріне) тиесілі акциялар санының екiншi деңгейдегi банктің, сақтандыру (қайта сақтандыру) ұйымының, инвестициялық портфельді басқарушының ірі қатысушысының, банк холдингінің, сақтандыру холдингінің орналастырылған акцияларының (артықшылықты және сатып алғандарды шегергенде) жалпы санына арақатынасы немесе оның жарғылық капиталына</w:t>
            </w:r>
          </w:p>
          <w:p>
            <w:pPr>
              <w:spacing w:after="20"/>
              <w:ind w:left="20"/>
              <w:jc w:val="both"/>
            </w:pPr>
            <w:r>
              <w:rPr>
                <w:rFonts w:ascii="Times New Roman"/>
                <w:b w:val="false"/>
                <w:i w:val="false"/>
                <w:color w:val="000000"/>
                <w:sz w:val="20"/>
              </w:rPr>
              <w:t>
</w:t>
            </w:r>
            <w:r>
              <w:rPr>
                <w:rFonts w:ascii="Times New Roman"/>
                <w:b/>
                <w:i w:val="false"/>
                <w:color w:val="000000"/>
                <w:sz w:val="20"/>
              </w:rPr>
              <w:t>қатысу үлесі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p>
            <w:pPr>
              <w:spacing w:after="20"/>
              <w:ind w:left="20"/>
              <w:jc w:val="both"/>
            </w:pPr>
            <w:r>
              <w:rPr>
                <w:rFonts w:ascii="Times New Roman"/>
                <w:b w:val="false"/>
                <w:i w:val="false"/>
                <w:color w:val="000000"/>
                <w:sz w:val="20"/>
              </w:rPr>
              <w:t>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жанама иелену жүзеге асырылатын ұйымның атауы, жеке тұлғаның тегі, аты және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акцияларды жанама иелену жүзеге асырылатын ұйымның атауы, жеке тұлғаның тегі, аты және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жанама иелену жүзеге асырылатын ұйымның атауы, жеке тұлғаның тегі, аты және әкесінің аты (ол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Екiншi деңгейдегi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бақылауды жүзеге асыратын тұлғалардың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 сәйкестендіру нөмірі (заңды тұлға үшін), жеке сәйкестендіру нөмірі (жеке тұлға үшін) немесе өзге сәйкестендіру нөмірі (Қазақстан Республикасының бейрезиденттері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Тұлғаның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Екiншi деңгейдегi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бақылайтын тұлға дауыс беретін акцияларының 20 пайызынан астамын (жарғылық капиталға қатысу үлестерін) иеленетін ұйымдар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ұйымдардың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Орындаушы 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инвестициялық</w:t>
            </w:r>
            <w:r>
              <w:br/>
            </w:r>
            <w:r>
              <w:rPr>
                <w:rFonts w:ascii="Times New Roman"/>
                <w:b w:val="false"/>
                <w:i w:val="false"/>
                <w:color w:val="000000"/>
                <w:sz w:val="20"/>
              </w:rPr>
              <w:t>портфельді басқарушының</w:t>
            </w:r>
            <w:r>
              <w:br/>
            </w:r>
            <w:r>
              <w:rPr>
                <w:rFonts w:ascii="Times New Roman"/>
                <w:b w:val="false"/>
                <w:i w:val="false"/>
                <w:color w:val="000000"/>
                <w:sz w:val="20"/>
              </w:rPr>
              <w:t>заңды тұлға болып табылатын</w:t>
            </w:r>
            <w:r>
              <w:br/>
            </w:r>
            <w:r>
              <w:rPr>
                <w:rFonts w:ascii="Times New Roman"/>
                <w:b w:val="false"/>
                <w:i w:val="false"/>
                <w:color w:val="000000"/>
                <w:sz w:val="20"/>
              </w:rPr>
              <w:t>ірі қатысушысының, банк</w:t>
            </w:r>
            <w:r>
              <w:br/>
            </w:r>
            <w:r>
              <w:rPr>
                <w:rFonts w:ascii="Times New Roman"/>
                <w:b w:val="false"/>
                <w:i w:val="false"/>
                <w:color w:val="000000"/>
                <w:sz w:val="20"/>
              </w:rPr>
              <w:t>холдингінің, сақтандыру</w:t>
            </w:r>
            <w:r>
              <w:br/>
            </w:r>
            <w:r>
              <w:rPr>
                <w:rFonts w:ascii="Times New Roman"/>
                <w:b w:val="false"/>
                <w:i w:val="false"/>
                <w:color w:val="000000"/>
                <w:sz w:val="20"/>
              </w:rPr>
              <w:t>холдингінің ірі қатысушылары</w:t>
            </w:r>
            <w:r>
              <w:br/>
            </w:r>
            <w:r>
              <w:rPr>
                <w:rFonts w:ascii="Times New Roman"/>
                <w:b w:val="false"/>
                <w:i w:val="false"/>
                <w:color w:val="000000"/>
                <w:sz w:val="20"/>
              </w:rPr>
              <w:t>(акционерлері) туралы есеп,</w:t>
            </w:r>
            <w:r>
              <w:br/>
            </w:r>
            <w:r>
              <w:rPr>
                <w:rFonts w:ascii="Times New Roman"/>
                <w:b w:val="false"/>
                <w:i w:val="false"/>
                <w:color w:val="000000"/>
                <w:sz w:val="20"/>
              </w:rPr>
              <w:t>сондай-ақ екiншi деңгейдегi</w:t>
            </w:r>
            <w:r>
              <w:br/>
            </w:r>
            <w:r>
              <w:rPr>
                <w:rFonts w:ascii="Times New Roman"/>
                <w:b w:val="false"/>
                <w:i w:val="false"/>
                <w:color w:val="000000"/>
                <w:sz w:val="20"/>
              </w:rPr>
              <w:t>банктің,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инвестициялық портфельді</w:t>
            </w:r>
            <w:r>
              <w:br/>
            </w:r>
            <w:r>
              <w:rPr>
                <w:rFonts w:ascii="Times New Roman"/>
                <w:b w:val="false"/>
                <w:i w:val="false"/>
                <w:color w:val="000000"/>
                <w:sz w:val="20"/>
              </w:rPr>
              <w:t>басқарушының заңды тұлға</w:t>
            </w:r>
            <w:r>
              <w:br/>
            </w:r>
            <w:r>
              <w:rPr>
                <w:rFonts w:ascii="Times New Roman"/>
                <w:b w:val="false"/>
                <w:i w:val="false"/>
                <w:color w:val="000000"/>
                <w:sz w:val="20"/>
              </w:rPr>
              <w:t>болып табылатын ірі</w:t>
            </w:r>
            <w:r>
              <w:br/>
            </w:r>
            <w:r>
              <w:rPr>
                <w:rFonts w:ascii="Times New Roman"/>
                <w:b w:val="false"/>
                <w:i w:val="false"/>
                <w:color w:val="000000"/>
                <w:sz w:val="20"/>
              </w:rPr>
              <w:t>қатысушысын, банк холдингін,</w:t>
            </w:r>
            <w:r>
              <w:br/>
            </w:r>
            <w:r>
              <w:rPr>
                <w:rFonts w:ascii="Times New Roman"/>
                <w:b w:val="false"/>
                <w:i w:val="false"/>
                <w:color w:val="000000"/>
                <w:sz w:val="20"/>
              </w:rPr>
              <w:t>сақтандыру холдингін</w:t>
            </w:r>
            <w:r>
              <w:br/>
            </w:r>
            <w:r>
              <w:rPr>
                <w:rFonts w:ascii="Times New Roman"/>
                <w:b w:val="false"/>
                <w:i w:val="false"/>
                <w:color w:val="000000"/>
                <w:sz w:val="20"/>
              </w:rPr>
              <w:t>бақылауды жүзеге асыратын</w:t>
            </w:r>
            <w:r>
              <w:br/>
            </w:r>
            <w:r>
              <w:rPr>
                <w:rFonts w:ascii="Times New Roman"/>
                <w:b w:val="false"/>
                <w:i w:val="false"/>
                <w:color w:val="000000"/>
                <w:sz w:val="20"/>
              </w:rPr>
              <w:t>тұлғалар туралы мәліметтер</w:t>
            </w:r>
            <w:r>
              <w:br/>
            </w:r>
            <w:r>
              <w:rPr>
                <w:rFonts w:ascii="Times New Roman"/>
                <w:b w:val="false"/>
                <w:i w:val="false"/>
                <w:color w:val="000000"/>
                <w:sz w:val="20"/>
              </w:rPr>
              <w:t>нысанына қосымша</w:t>
            </w:r>
          </w:p>
        </w:tc>
      </w:tr>
    </w:tbl>
    <w:bookmarkStart w:name="z574" w:id="55"/>
    <w:p>
      <w:pPr>
        <w:spacing w:after="0"/>
        <w:ind w:left="0"/>
        <w:jc w:val="left"/>
      </w:pPr>
      <w:r>
        <w:rPr>
          <w:rFonts w:ascii="Times New Roman"/>
          <w:b/>
          <w:i w:val="false"/>
          <w:color w:val="000000"/>
        </w:rPr>
        <w:t xml:space="preserve"> Әкімшілік деректер нысанын толтыру бойынша түсіндірме Екiншi деңгейдегi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қатысушылары (акционерлері) туралы есеп, сондай-ақ екiншi деңгейдегi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бақылауды жүзеге асыратын тұлғалар туралы мәліметтер (индексі – ЗТ БСХ ІҚ_Н6, кезеңділігі – тоқсан сайын, жыл сайын)</w:t>
      </w:r>
    </w:p>
    <w:bookmarkEnd w:id="55"/>
    <w:bookmarkStart w:name="z575" w:id="56"/>
    <w:p>
      <w:pPr>
        <w:spacing w:after="0"/>
        <w:ind w:left="0"/>
        <w:jc w:val="left"/>
      </w:pPr>
      <w:r>
        <w:rPr>
          <w:rFonts w:ascii="Times New Roman"/>
          <w:b/>
          <w:i w:val="false"/>
          <w:color w:val="000000"/>
        </w:rPr>
        <w:t xml:space="preserve"> 1-тарау. Жалпы ережелер</w:t>
      </w:r>
    </w:p>
    <w:bookmarkEnd w:id="56"/>
    <w:p>
      <w:pPr>
        <w:spacing w:after="0"/>
        <w:ind w:left="0"/>
        <w:jc w:val="both"/>
      </w:pPr>
      <w:r>
        <w:rPr>
          <w:rFonts w:ascii="Times New Roman"/>
          <w:b w:val="false"/>
          <w:i w:val="false"/>
          <w:color w:val="000000"/>
          <w:sz w:val="28"/>
        </w:rPr>
        <w:t>
      1. Осы түсіндірме "Екiншi деңгейдегi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қатысушылары (акционерлері) туралы есеп, сондай-ақ екiншi деңгейдегi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бақылауды жүзеге асыратын тұлғалар туралы мәліметтер"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қызметi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w:t>
      </w:r>
    </w:p>
    <w:p>
      <w:pPr>
        <w:spacing w:after="0"/>
        <w:ind w:left="0"/>
        <w:jc w:val="both"/>
      </w:pPr>
      <w:r>
        <w:rPr>
          <w:rFonts w:ascii="Times New Roman"/>
          <w:b w:val="false"/>
          <w:i w:val="false"/>
          <w:color w:val="000000"/>
          <w:sz w:val="28"/>
        </w:rPr>
        <w:t>
      тоқсан сайын – екінші деңгейдегі банктің ірі қатысушысы, сақтандыру (қайта сақтандыру) ұйымында сақтандыру холдингі болмаған жағдайда, сақтандыру (қайта сақтандыру) ұйымының ірі қатысушысы, инвестициялық портфельді басқарушының Қазақстан Республикасының резиденті-заңды тұлға болып табылатын ірі қатысушысы, Қазақстан Республикасының резиденттері болып табылатын банк холдингі, сақтандыру холдингі, Қазақстан Республикасының бейрезидент-банк холдингі;</w:t>
      </w:r>
    </w:p>
    <w:p>
      <w:pPr>
        <w:spacing w:after="0"/>
        <w:ind w:left="0"/>
        <w:jc w:val="both"/>
      </w:pPr>
      <w:r>
        <w:rPr>
          <w:rFonts w:ascii="Times New Roman"/>
          <w:b w:val="false"/>
          <w:i w:val="false"/>
          <w:color w:val="000000"/>
          <w:sz w:val="28"/>
        </w:rPr>
        <w:t>
      жыл сайын – сақтандыру (қайта сақтандыру) ұйымының, инвестициялық портфельді басқарушының Қазақстан Республикасының резиденті-заңды тұлғасы болып табылатын ірі қатысушысы жасайды.</w:t>
      </w:r>
    </w:p>
    <w:p>
      <w:pPr>
        <w:spacing w:after="0"/>
        <w:ind w:left="0"/>
        <w:jc w:val="both"/>
      </w:pPr>
      <w:r>
        <w:rPr>
          <w:rFonts w:ascii="Times New Roman"/>
          <w:b w:val="false"/>
          <w:i w:val="false"/>
          <w:color w:val="000000"/>
          <w:sz w:val="28"/>
        </w:rPr>
        <w:t>
      4. Нысанға басшы не есепке қол қою функциясы жүктелген адам және орындаушы қол қояды.</w:t>
      </w:r>
    </w:p>
    <w:bookmarkStart w:name="z576" w:id="57"/>
    <w:p>
      <w:pPr>
        <w:spacing w:after="0"/>
        <w:ind w:left="0"/>
        <w:jc w:val="left"/>
      </w:pPr>
      <w:r>
        <w:rPr>
          <w:rFonts w:ascii="Times New Roman"/>
          <w:b/>
          <w:i w:val="false"/>
          <w:color w:val="000000"/>
        </w:rPr>
        <w:t xml:space="preserve"> 2-тарау. Нысанды толтыру бойынша түсіндірме</w:t>
      </w:r>
    </w:p>
    <w:bookmarkEnd w:id="57"/>
    <w:p>
      <w:pPr>
        <w:spacing w:after="0"/>
        <w:ind w:left="0"/>
        <w:jc w:val="both"/>
      </w:pPr>
      <w:r>
        <w:rPr>
          <w:rFonts w:ascii="Times New Roman"/>
          <w:b w:val="false"/>
          <w:i w:val="false"/>
          <w:color w:val="000000"/>
          <w:sz w:val="28"/>
        </w:rPr>
        <w:t>
      5. 1-кестенің 4-бағанында екiншi деңгейдегi банктің, сақтандыру (қайта сақтандыру) ұйымының, инвестициялық портфельді басқарушының ірі қатысушысының, банк холдингінің, сақтандыру холдингінің орналастырылған акцияларының (артықшылық берілген және сатып алғандарды шегергенде) он немесе одан көп пайызына иеленетін тұлғалар көрсетіледі.</w:t>
      </w:r>
    </w:p>
    <w:p>
      <w:pPr>
        <w:spacing w:after="0"/>
        <w:ind w:left="0"/>
        <w:jc w:val="both"/>
      </w:pPr>
      <w:r>
        <w:rPr>
          <w:rFonts w:ascii="Times New Roman"/>
          <w:b w:val="false"/>
          <w:i w:val="false"/>
          <w:color w:val="000000"/>
          <w:sz w:val="28"/>
        </w:rPr>
        <w:t>
      6. 1-кестенің 5-бағаны 4-бағанда көрсетілген тұлға қызметінің сипаты бойынша толтырылады.</w:t>
      </w:r>
    </w:p>
    <w:p>
      <w:pPr>
        <w:spacing w:after="0"/>
        <w:ind w:left="0"/>
        <w:jc w:val="both"/>
      </w:pPr>
      <w:r>
        <w:rPr>
          <w:rFonts w:ascii="Times New Roman"/>
          <w:b w:val="false"/>
          <w:i w:val="false"/>
          <w:color w:val="000000"/>
          <w:sz w:val="28"/>
        </w:rPr>
        <w:t>
      7. 1-кестенің 7 және 8-бағандары екiншi деңгейдегi банктің, сақтандыру (қайта сақтандыру) ұйымының, инвестициялық портфельді басқарушының ірі қатысушысы, банк холдингі, сақтандыру холдингі акционерлік қоғамның ұйымдық-құқықтық нысанында құрылған жағдайда толтырылады.</w:t>
      </w:r>
    </w:p>
    <w:p>
      <w:pPr>
        <w:spacing w:after="0"/>
        <w:ind w:left="0"/>
        <w:jc w:val="both"/>
      </w:pPr>
      <w:r>
        <w:rPr>
          <w:rFonts w:ascii="Times New Roman"/>
          <w:b w:val="false"/>
          <w:i w:val="false"/>
          <w:color w:val="000000"/>
          <w:sz w:val="28"/>
        </w:rPr>
        <w:t xml:space="preserve">
      8. 2-кестенің 4-бағанында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2-бабына</w:t>
      </w:r>
      <w:r>
        <w:rPr>
          <w:rFonts w:ascii="Times New Roman"/>
          <w:b w:val="false"/>
          <w:i w:val="false"/>
          <w:color w:val="000000"/>
          <w:sz w:val="28"/>
        </w:rPr>
        <w:t xml:space="preserve">, "Сақтандыру қызметі туралы"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және "Бағалы қағаздар рыногы туралы" Қазақстан Республикасы Заңының </w:t>
      </w:r>
      <w:r>
        <w:rPr>
          <w:rFonts w:ascii="Times New Roman"/>
          <w:b w:val="false"/>
          <w:i w:val="false"/>
          <w:color w:val="000000"/>
          <w:sz w:val="28"/>
        </w:rPr>
        <w:t>72-1-бабына</w:t>
      </w:r>
      <w:r>
        <w:rPr>
          <w:rFonts w:ascii="Times New Roman"/>
          <w:b w:val="false"/>
          <w:i w:val="false"/>
          <w:color w:val="000000"/>
          <w:sz w:val="28"/>
        </w:rPr>
        <w:t xml:space="preserve"> сәйкес бақылау үшін негіздер көрсетіледі.</w:t>
      </w:r>
    </w:p>
    <w:p>
      <w:pPr>
        <w:spacing w:after="0"/>
        <w:ind w:left="0"/>
        <w:jc w:val="both"/>
      </w:pPr>
      <w:r>
        <w:rPr>
          <w:rFonts w:ascii="Times New Roman"/>
          <w:b w:val="false"/>
          <w:i w:val="false"/>
          <w:color w:val="000000"/>
          <w:sz w:val="28"/>
        </w:rPr>
        <w:t>
      9. 2-кестені толтыру бойынша талаптар Қазақстан Республикасының бейрезидент банк холдингтеріне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7-қосымша</w:t>
            </w:r>
          </w:p>
        </w:tc>
      </w:tr>
    </w:tbl>
    <w:bookmarkStart w:name="z577" w:id="58"/>
    <w:p>
      <w:pPr>
        <w:spacing w:after="0"/>
        <w:ind w:left="0"/>
        <w:jc w:val="left"/>
      </w:pPr>
      <w:r>
        <w:rPr>
          <w:rFonts w:ascii="Times New Roman"/>
          <w:b/>
          <w:i w:val="false"/>
          <w:color w:val="000000"/>
        </w:rPr>
        <w:t xml:space="preserve"> Әкімшілік деректерді жинау үшін арналған нысан</w:t>
      </w:r>
    </w:p>
    <w:bookmarkEnd w:id="5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деректерге арналған нысан www.nationalbank.kz интернет-ресурсына орналастырылған</w:t>
      </w:r>
    </w:p>
    <w:bookmarkStart w:name="z578" w:id="59"/>
    <w:p>
      <w:pPr>
        <w:spacing w:after="0"/>
        <w:ind w:left="0"/>
        <w:jc w:val="left"/>
      </w:pPr>
      <w:r>
        <w:rPr>
          <w:rFonts w:ascii="Times New Roman"/>
          <w:b/>
          <w:i w:val="false"/>
          <w:color w:val="000000"/>
        </w:rPr>
        <w:t xml:space="preserve"> Байланысты тұлғалармен, оның ішінде үлестес тұлғалармен есепті кезең ішінде жасалған, сондай-ақ есепті күнгі жағдай бойынша қолданыстағы есеп туралы мәліметтер және байланысты тұлғалардың, оның ішінде үлестес тұлғалардың тізілімі</w:t>
      </w:r>
    </w:p>
    <w:bookmarkEnd w:id="59"/>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нысанның индексі: ЗТ БСХ ІҚ_Н7</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 ____ 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 екiншi деңгейдегi банктің,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қатысушысы, Қазақстан Республикасының резиденттері болып табылатын банк холдингі және сақтандыру холдингі</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тоқсан сайын, есепті тоқсаннан кейінгі күнтізбелік 30 (отыз) күннен кешіктірмей, екiншi деңгейдегi банктің ірі қатысушысы, сақтандыру (қайта сақтандыру) ұйымының ірі қатысушысы, сақтандыру (қайта сақтандыру) ұйымында сақтандыру холдингі болмаған жағдайда Қазақстан Республикасының резиденттері-заңды тұлғалар болып табылатын инвестициялық портфельді басқарушының ірі қатысушысы, Қазақстан Республикасының резиденті болып табылатын банк холдингі, сақтандыру холдингі</w:t>
      </w:r>
    </w:p>
    <w:p>
      <w:pPr>
        <w:spacing w:after="0"/>
        <w:ind w:left="0"/>
        <w:jc w:val="both"/>
      </w:pPr>
      <w:r>
        <w:rPr>
          <w:rFonts w:ascii="Times New Roman"/>
          <w:b w:val="false"/>
          <w:i w:val="false"/>
          <w:color w:val="000000"/>
          <w:sz w:val="28"/>
        </w:rPr>
        <w:t>
      жыл сайын, қаржы жылы аяқталған соң күнтізбелік 30 (отыз) күннен кешіктірмей,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Байланысты тұлғалармен, оның ішінде үлестес тұлғалармен жасалған мәмілелер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Байланысты (үлестес) тұлға ұйымның атауы, тегі, аты (ол бар болса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 сәйкестендіру нөмірі (заңды тұлға үшін), жеке сәйкестендіру нөмірі (жеке тұлға үшін) немесе сәйкестендіру нөмірі (Қазақстан Республикасының бейрезиденттері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Резиденттік 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Тұлға ерекше қатынастармен байланысқан (үлестес) тұлғаға жатқызылған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жасалған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қолданысы аяқталған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 шешімінің деректемелері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сомасы (мың теңгемен)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валютасы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етудің болуы туралы мәліметтер (иә/жоқ)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 (жылдық пайызбен)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күнге мәміле түрі бойынша қалдық (мың теңгемен)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 (2-16-бағандарда көзделмеген өзге мәліметтер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талаптары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емес тұлғалар үшін ішкі талаптар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p>
      <w:pPr>
        <w:spacing w:after="0"/>
        <w:ind w:left="0"/>
        <w:jc w:val="both"/>
      </w:pPr>
      <w:r>
        <w:rPr>
          <w:rFonts w:ascii="Times New Roman"/>
          <w:b w:val="false"/>
          <w:i w:val="false"/>
          <w:color w:val="000000"/>
          <w:sz w:val="28"/>
        </w:rPr>
        <w:t>
      2-кесте. Байланысты тұлғалардың, оның ішінде үлестес тұлғалардың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 сәйкестендіру нөмірі (заңды тұлға үшін), жеке сәйкестендіру нөмірі (жеке тұлға үшін) немесе сәйкестендіру нөмірі (Қазақстан Республикасының бейрезиденттері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Байланысты (үлестес)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Резиденттік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Тұлға ерекше қатынастармен байланысқан/үлестес тұлғаға жатқызылған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Орындаушы ____________________________________ 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 тұлғалармен, оның</w:t>
            </w:r>
            <w:r>
              <w:br/>
            </w:r>
            <w:r>
              <w:rPr>
                <w:rFonts w:ascii="Times New Roman"/>
                <w:b w:val="false"/>
                <w:i w:val="false"/>
                <w:color w:val="000000"/>
                <w:sz w:val="20"/>
              </w:rPr>
              <w:t>ішінде үлестес тұлғалармен</w:t>
            </w:r>
            <w:r>
              <w:br/>
            </w:r>
            <w:r>
              <w:rPr>
                <w:rFonts w:ascii="Times New Roman"/>
                <w:b w:val="false"/>
                <w:i w:val="false"/>
                <w:color w:val="000000"/>
                <w:sz w:val="20"/>
              </w:rPr>
              <w:t>есепті кезең ішінде жасалған,</w:t>
            </w:r>
            <w:r>
              <w:br/>
            </w:r>
            <w:r>
              <w:rPr>
                <w:rFonts w:ascii="Times New Roman"/>
                <w:b w:val="false"/>
                <w:i w:val="false"/>
                <w:color w:val="000000"/>
                <w:sz w:val="20"/>
              </w:rPr>
              <w:t>сондай-ақ есепті күнгі жағдай</w:t>
            </w:r>
            <w:r>
              <w:br/>
            </w:r>
            <w:r>
              <w:rPr>
                <w:rFonts w:ascii="Times New Roman"/>
                <w:b w:val="false"/>
                <w:i w:val="false"/>
                <w:color w:val="000000"/>
                <w:sz w:val="20"/>
              </w:rPr>
              <w:t>бойынша қолданыстағы</w:t>
            </w:r>
            <w:r>
              <w:br/>
            </w:r>
            <w:r>
              <w:rPr>
                <w:rFonts w:ascii="Times New Roman"/>
                <w:b w:val="false"/>
                <w:i w:val="false"/>
                <w:color w:val="000000"/>
                <w:sz w:val="20"/>
              </w:rPr>
              <w:t>мәмілелер туралы есеп және</w:t>
            </w:r>
            <w:r>
              <w:br/>
            </w:r>
            <w:r>
              <w:rPr>
                <w:rFonts w:ascii="Times New Roman"/>
                <w:b w:val="false"/>
                <w:i w:val="false"/>
                <w:color w:val="000000"/>
                <w:sz w:val="20"/>
              </w:rPr>
              <w:t>байланысты тұлғалардың, оның</w:t>
            </w:r>
            <w:r>
              <w:br/>
            </w:r>
            <w:r>
              <w:rPr>
                <w:rFonts w:ascii="Times New Roman"/>
                <w:b w:val="false"/>
                <w:i w:val="false"/>
                <w:color w:val="000000"/>
                <w:sz w:val="20"/>
              </w:rPr>
              <w:t>ішінде үлестес тұлғалардың</w:t>
            </w:r>
            <w:r>
              <w:br/>
            </w:r>
            <w:r>
              <w:rPr>
                <w:rFonts w:ascii="Times New Roman"/>
                <w:b w:val="false"/>
                <w:i w:val="false"/>
                <w:color w:val="000000"/>
                <w:sz w:val="20"/>
              </w:rPr>
              <w:t>тізілімі нысанына</w:t>
            </w:r>
            <w:r>
              <w:br/>
            </w:r>
            <w:r>
              <w:rPr>
                <w:rFonts w:ascii="Times New Roman"/>
                <w:b w:val="false"/>
                <w:i w:val="false"/>
                <w:color w:val="000000"/>
                <w:sz w:val="20"/>
              </w:rPr>
              <w:t>қосымша</w:t>
            </w:r>
          </w:p>
        </w:tc>
      </w:tr>
    </w:tbl>
    <w:bookmarkStart w:name="z580" w:id="60"/>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Байланысты тұлғалармен, оның ішінде үлестес тұлғалармен есепті кезең ішінде жасалған, сондай-ақ есепті күнгі жағдай бойынша қолданыстағы мәмілелер туралы есеп және байланысты тұлғалардың, оның ішінде үлестес тұлғалардың тізілімі (индексі - БСХ ЗТ ІҚ_Н7, кезеңділігі - тоқсан сайын (жыл сайын)</w:t>
      </w:r>
    </w:p>
    <w:bookmarkEnd w:id="60"/>
    <w:bookmarkStart w:name="z581" w:id="61"/>
    <w:p>
      <w:pPr>
        <w:spacing w:after="0"/>
        <w:ind w:left="0"/>
        <w:jc w:val="left"/>
      </w:pPr>
      <w:r>
        <w:rPr>
          <w:rFonts w:ascii="Times New Roman"/>
          <w:b/>
          <w:i w:val="false"/>
          <w:color w:val="000000"/>
        </w:rPr>
        <w:t xml:space="preserve"> 1-тарау. Жалпы ережелер</w:t>
      </w:r>
    </w:p>
    <w:bookmarkEnd w:id="61"/>
    <w:p>
      <w:pPr>
        <w:spacing w:after="0"/>
        <w:ind w:left="0"/>
        <w:jc w:val="both"/>
      </w:pPr>
      <w:r>
        <w:rPr>
          <w:rFonts w:ascii="Times New Roman"/>
          <w:b w:val="false"/>
          <w:i w:val="false"/>
          <w:color w:val="000000"/>
          <w:sz w:val="28"/>
        </w:rPr>
        <w:t>
      1. Осы түсіндірме "Байланысты тұлғалармен, оның ішінде үлестес тұлғалармен есепті кезең ішінде жасалған, сондай-ақ есепті күнгі жағдай бойынша қолданыстағы мәмілелер туралы есеп және байланысты тұлғалардың, оның ішінде үлестес тұлғалардың тізілімі" әкімшілік деректер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қызметi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w:t>
      </w:r>
    </w:p>
    <w:p>
      <w:pPr>
        <w:spacing w:after="0"/>
        <w:ind w:left="0"/>
        <w:jc w:val="both"/>
      </w:pPr>
      <w:r>
        <w:rPr>
          <w:rFonts w:ascii="Times New Roman"/>
          <w:b w:val="false"/>
          <w:i w:val="false"/>
          <w:color w:val="000000"/>
          <w:sz w:val="28"/>
        </w:rPr>
        <w:t>
      тоқсан сайын – екінші деңгейдегі банктің ірі қатысушысы, сақтандыру (қайта сақтандыру) ұйымының ірі қатысушысы, сақтандыру (қайта сақтандыру) ұйымында сақтандыру холдингі болмаған жағдайда, Қазақстан Республикасының резиденттері-заңды тұлғалар болып табылатын инвестициялық портфельді басқарушының ірі қатысушысы, Қазақстан Республикасының резиденті болып табылатын банк холдингі, сақтандыру холдингі;</w:t>
      </w:r>
    </w:p>
    <w:p>
      <w:pPr>
        <w:spacing w:after="0"/>
        <w:ind w:left="0"/>
        <w:jc w:val="both"/>
      </w:pPr>
      <w:r>
        <w:rPr>
          <w:rFonts w:ascii="Times New Roman"/>
          <w:b w:val="false"/>
          <w:i w:val="false"/>
          <w:color w:val="000000"/>
          <w:sz w:val="28"/>
        </w:rPr>
        <w:t>
      жыл сайын – сақтандыру (қайта сақтандыру) ұйымының, инвестициялық портфельді басқарушының Қазақстан Республикасының резидент-заңды тұлғасы болып табылатын ірі қатысушылары мыналар жасайды.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582" w:id="62"/>
    <w:p>
      <w:pPr>
        <w:spacing w:after="0"/>
        <w:ind w:left="0"/>
        <w:jc w:val="left"/>
      </w:pPr>
      <w:r>
        <w:rPr>
          <w:rFonts w:ascii="Times New Roman"/>
          <w:b/>
          <w:i w:val="false"/>
          <w:color w:val="000000"/>
        </w:rPr>
        <w:t xml:space="preserve"> 2-тарау. Нысанды толтыру бойынша түсіндірме</w:t>
      </w:r>
    </w:p>
    <w:bookmarkEnd w:id="62"/>
    <w:p>
      <w:pPr>
        <w:spacing w:after="0"/>
        <w:ind w:left="0"/>
        <w:jc w:val="both"/>
      </w:pPr>
      <w:r>
        <w:rPr>
          <w:rFonts w:ascii="Times New Roman"/>
          <w:b w:val="false"/>
          <w:i w:val="false"/>
          <w:color w:val="000000"/>
          <w:sz w:val="28"/>
        </w:rPr>
        <w:t xml:space="preserve">
      5. Тұлға есеп беретін тұлғамен ерекше қатынастармен байланысқан тұлғаға (үлестес тұлғаға) жатқызылған белгі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"Жауапкершілігі шектеулі және қосымша жауапкершілігі бар серіктестіктер туралы" Қазақстан Республикасы Заңының </w:t>
      </w:r>
      <w:r>
        <w:rPr>
          <w:rFonts w:ascii="Times New Roman"/>
          <w:b w:val="false"/>
          <w:i w:val="false"/>
          <w:color w:val="000000"/>
          <w:sz w:val="28"/>
        </w:rPr>
        <w:t>12-1-бабында</w:t>
      </w:r>
      <w:r>
        <w:rPr>
          <w:rFonts w:ascii="Times New Roman"/>
          <w:b w:val="false"/>
          <w:i w:val="false"/>
          <w:color w:val="000000"/>
          <w:sz w:val="28"/>
        </w:rPr>
        <w:t xml:space="preserve">, "Сақтандыру қызметі туралы" Қазақстан Республикасы Заңының </w:t>
      </w:r>
      <w:r>
        <w:rPr>
          <w:rFonts w:ascii="Times New Roman"/>
          <w:b w:val="false"/>
          <w:i w:val="false"/>
          <w:color w:val="000000"/>
          <w:sz w:val="28"/>
        </w:rPr>
        <w:t>15-1-бабында</w:t>
      </w:r>
      <w:r>
        <w:rPr>
          <w:rFonts w:ascii="Times New Roman"/>
          <w:b w:val="false"/>
          <w:i w:val="false"/>
          <w:color w:val="000000"/>
          <w:sz w:val="28"/>
        </w:rPr>
        <w:t xml:space="preserve">, "Акционерлік қоғамдар туралы"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анықталады.</w:t>
      </w:r>
    </w:p>
    <w:p>
      <w:pPr>
        <w:spacing w:after="0"/>
        <w:ind w:left="0"/>
        <w:jc w:val="both"/>
      </w:pPr>
      <w:r>
        <w:rPr>
          <w:rFonts w:ascii="Times New Roman"/>
          <w:b w:val="false"/>
          <w:i w:val="false"/>
          <w:color w:val="000000"/>
          <w:sz w:val="28"/>
        </w:rPr>
        <w:t>
      6. 1 және 2-кестелерде:</w:t>
      </w:r>
    </w:p>
    <w:p>
      <w:pPr>
        <w:spacing w:after="0"/>
        <w:ind w:left="0"/>
        <w:jc w:val="both"/>
      </w:pPr>
      <w:r>
        <w:rPr>
          <w:rFonts w:ascii="Times New Roman"/>
          <w:b w:val="false"/>
          <w:i w:val="false"/>
          <w:color w:val="000000"/>
          <w:sz w:val="28"/>
        </w:rPr>
        <w:t>
      1) банк холдингі, сақтандыру холдингі онымен ерекше қатынастармен байланысқан тұлғалар туралы мәліметтерді көрсетеді;</w:t>
      </w:r>
    </w:p>
    <w:p>
      <w:pPr>
        <w:spacing w:after="0"/>
        <w:ind w:left="0"/>
        <w:jc w:val="both"/>
      </w:pPr>
      <w:r>
        <w:rPr>
          <w:rFonts w:ascii="Times New Roman"/>
          <w:b w:val="false"/>
          <w:i w:val="false"/>
          <w:color w:val="000000"/>
          <w:sz w:val="28"/>
        </w:rPr>
        <w:t>
      2) екiншi деңгейдегi банктің, сақтандыру (қайта сақтандыру) ұйымының, инвестициялық портфельді басқарушының заңды тұлға болып табылатын ірі қатысушысы үлестес тұлғалар туралы мәліметтерді көрсетеді.</w:t>
      </w:r>
    </w:p>
    <w:p>
      <w:pPr>
        <w:spacing w:after="0"/>
        <w:ind w:left="0"/>
        <w:jc w:val="both"/>
      </w:pPr>
      <w:r>
        <w:rPr>
          <w:rFonts w:ascii="Times New Roman"/>
          <w:b w:val="false"/>
          <w:i w:val="false"/>
          <w:color w:val="000000"/>
          <w:sz w:val="28"/>
        </w:rPr>
        <w:t>
      7. 1-кестеде байланысқан тұлғалармен, оның ішінде үлестес тұлғамен операциялардың әрбір түрі бойынша сомасы есепті күні есеп беретін тұлғаның меншікті капиталы мөлшерінен жиынтығында 0,01 (нөл бүтін жүзден бір) пайыздан асатын есеп беретін тұлға байланысқан тұлғалармен, оның ішінде есеп беретін тұлғамен ерекше қатынастағы үлестес тұлғалармен жасасқан барлық мәмілелер туралы мәліметтерді көрсетеді.</w:t>
      </w:r>
    </w:p>
    <w:p>
      <w:pPr>
        <w:spacing w:after="0"/>
        <w:ind w:left="0"/>
        <w:jc w:val="both"/>
      </w:pPr>
      <w:r>
        <w:rPr>
          <w:rFonts w:ascii="Times New Roman"/>
          <w:b w:val="false"/>
          <w:i w:val="false"/>
          <w:color w:val="000000"/>
          <w:sz w:val="28"/>
        </w:rPr>
        <w:t>
      8. Тұлғада есеп беретін тұлғамен ерекше қатынастармен байланыстылығының, оның ішінде үлестестігінің бір немесе бірнеше белгісі бар болса 2-кестеде барлық белгілер көрсетіледі.</w:t>
      </w:r>
    </w:p>
    <w:p>
      <w:pPr>
        <w:spacing w:after="0"/>
        <w:ind w:left="0"/>
        <w:jc w:val="both"/>
      </w:pPr>
      <w:r>
        <w:rPr>
          <w:rFonts w:ascii="Times New Roman"/>
          <w:b w:val="false"/>
          <w:i w:val="false"/>
          <w:color w:val="000000"/>
          <w:sz w:val="28"/>
        </w:rPr>
        <w:t>
      9. 1-кестенің 11-бағаны ақпарат болмаған жағдайда толтыру міндетті емес.</w:t>
      </w:r>
    </w:p>
    <w:p>
      <w:pPr>
        <w:spacing w:after="0"/>
        <w:ind w:left="0"/>
        <w:jc w:val="both"/>
      </w:pPr>
      <w:r>
        <w:rPr>
          <w:rFonts w:ascii="Times New Roman"/>
          <w:b w:val="false"/>
          <w:i w:val="false"/>
          <w:color w:val="000000"/>
          <w:sz w:val="28"/>
        </w:rPr>
        <w:t>
      10. Жылдың басында тоқсан сайынғы Нысанды жасаған кезде 1-кестеде төртінші тоқсан ішінде байланысты тұлғалармен, оның ішінде үлестес тұлғалармен жасалған, сондай-ақ есепті күндегі жағдай бойынша қолданыста болатын мәмілелер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8-қосымша</w:t>
            </w:r>
          </w:p>
        </w:tc>
      </w:tr>
    </w:tbl>
    <w:bookmarkStart w:name="z583" w:id="63"/>
    <w:p>
      <w:pPr>
        <w:spacing w:after="0"/>
        <w:ind w:left="0"/>
        <w:jc w:val="left"/>
      </w:pPr>
      <w:r>
        <w:rPr>
          <w:rFonts w:ascii="Times New Roman"/>
          <w:b/>
          <w:i w:val="false"/>
          <w:color w:val="000000"/>
        </w:rPr>
        <w:t xml:space="preserve"> Әкімшілік деректерді жинау үшін арналған нысан</w:t>
      </w:r>
    </w:p>
    <w:bookmarkEnd w:id="6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деректерге арналған нысан www.nationalbank.kz интернет-ресурсына орналастырылған</w:t>
      </w:r>
    </w:p>
    <w:bookmarkStart w:name="z584" w:id="64"/>
    <w:p>
      <w:pPr>
        <w:spacing w:after="0"/>
        <w:ind w:left="0"/>
        <w:jc w:val="left"/>
      </w:pPr>
      <w:r>
        <w:rPr>
          <w:rFonts w:ascii="Times New Roman"/>
          <w:b/>
          <w:i w:val="false"/>
          <w:color w:val="000000"/>
        </w:rPr>
        <w:t xml:space="preserve"> Шоғырландырылған қаржылық есептілікті жасау жөніндегі жұмыс кестелерінің талдамасы туралы есеп</w:t>
      </w:r>
    </w:p>
    <w:bookmarkEnd w:id="64"/>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нысанның индексі: ЖК БСХ ІҚ_Н8</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 ____ 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 банк холдингі жоқ, банк конгломератының құрамына кіретін екiншi деңгейдегi банк, сақтандыру тобының құрамына кіретін сақтандыру холдингі</w:t>
      </w:r>
    </w:p>
    <w:p>
      <w:pPr>
        <w:spacing w:after="0"/>
        <w:ind w:left="0"/>
        <w:jc w:val="both"/>
      </w:pPr>
      <w:r>
        <w:rPr>
          <w:rFonts w:ascii="Times New Roman"/>
          <w:b w:val="false"/>
          <w:i w:val="false"/>
          <w:color w:val="000000"/>
          <w:sz w:val="28"/>
        </w:rPr>
        <w:t>
      Әкімшілік деректер нысаны ұсыну мерзімі:</w:t>
      </w:r>
    </w:p>
    <w:p>
      <w:pPr>
        <w:spacing w:after="0"/>
        <w:ind w:left="0"/>
        <w:jc w:val="both"/>
      </w:pPr>
      <w:r>
        <w:rPr>
          <w:rFonts w:ascii="Times New Roman"/>
          <w:b w:val="false"/>
          <w:i w:val="false"/>
          <w:color w:val="000000"/>
          <w:sz w:val="28"/>
        </w:rPr>
        <w:t>
      тоқсан сайын,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жыл сайын, есепті жылдан кейінгі жылғы 31 (отыз бірінші) мамырдан (қоса алғанда)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Шоғырландырылған бухгалтерлік балансты жасау бойынша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1-қатысушы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капитал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Анықтама үшін: қауымдасқан (тәуелді) ұйымдар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1-қатысушы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Кірістер мен шығыстар туралы шоғырландырылған есепті жасау бойынша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1-қатысушы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 таза пайда (таза шығын)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төленгеннен кейінгі табыс (шығын)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(таза шығын)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Анықтама үшін: қауымдасқан (тәуелді) ұйымдар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1-қатысушы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 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 ______________________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жөніндегі</w:t>
            </w:r>
            <w:r>
              <w:br/>
            </w:r>
            <w:r>
              <w:rPr>
                <w:rFonts w:ascii="Times New Roman"/>
                <w:b w:val="false"/>
                <w:i w:val="false"/>
                <w:color w:val="000000"/>
                <w:sz w:val="20"/>
              </w:rPr>
              <w:t>жұмыс кестелерінің талдамасы</w:t>
            </w:r>
            <w:r>
              <w:br/>
            </w:r>
            <w:r>
              <w:rPr>
                <w:rFonts w:ascii="Times New Roman"/>
                <w:b w:val="false"/>
                <w:i w:val="false"/>
                <w:color w:val="000000"/>
                <w:sz w:val="20"/>
              </w:rPr>
              <w:t>туралы есептілік нысанына</w:t>
            </w:r>
            <w:r>
              <w:br/>
            </w:r>
            <w:r>
              <w:rPr>
                <w:rFonts w:ascii="Times New Roman"/>
                <w:b w:val="false"/>
                <w:i w:val="false"/>
                <w:color w:val="000000"/>
                <w:sz w:val="20"/>
              </w:rPr>
              <w:t>қосымша</w:t>
            </w:r>
          </w:p>
        </w:tc>
      </w:tr>
    </w:tbl>
    <w:bookmarkStart w:name="z586" w:id="6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Шоғырландырылған қаржылық есептілікті жасау жөніндегі жұмыс кестелерінің талдамасы туралы есеп (индексі - ЖК БСХ ІҚ_Н8, кезеңділігі – тоқсан сайын, жыл сайын)</w:t>
      </w:r>
    </w:p>
    <w:bookmarkEnd w:id="65"/>
    <w:bookmarkStart w:name="z587" w:id="66"/>
    <w:p>
      <w:pPr>
        <w:spacing w:after="0"/>
        <w:ind w:left="0"/>
        <w:jc w:val="left"/>
      </w:pPr>
      <w:r>
        <w:rPr>
          <w:rFonts w:ascii="Times New Roman"/>
          <w:b/>
          <w:i w:val="false"/>
          <w:color w:val="000000"/>
        </w:rPr>
        <w:t xml:space="preserve"> 1-тарау. Жалпы ережелер</w:t>
      </w:r>
    </w:p>
    <w:bookmarkEnd w:id="66"/>
    <w:p>
      <w:pPr>
        <w:spacing w:after="0"/>
        <w:ind w:left="0"/>
        <w:jc w:val="both"/>
      </w:pPr>
      <w:r>
        <w:rPr>
          <w:rFonts w:ascii="Times New Roman"/>
          <w:b w:val="false"/>
          <w:i w:val="false"/>
          <w:color w:val="000000"/>
          <w:sz w:val="28"/>
        </w:rPr>
        <w:t>
      1. Осы түсіндірме "Шоғырландырылған қаржылық есептілікті жасау жөніндегі жұмыс кестелерінің талдамасы туралы есеп" әкімшілік деректер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қызметi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1-тармағына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тоқсан сайын және жыл сайын банк конгломератының құрамына кіретін банк холдингі, банк холдингі жоқ екiншi деңгейдегi банк, сақтандыру тобына кіретін сақтандыру холдингі жасайды.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588" w:id="67"/>
    <w:p>
      <w:pPr>
        <w:spacing w:after="0"/>
        <w:ind w:left="0"/>
        <w:jc w:val="left"/>
      </w:pPr>
      <w:r>
        <w:rPr>
          <w:rFonts w:ascii="Times New Roman"/>
          <w:b/>
          <w:i w:val="false"/>
          <w:color w:val="000000"/>
        </w:rPr>
        <w:t xml:space="preserve"> 2-тарау. Нысанды толтыру бойынша түсіндірме</w:t>
      </w:r>
    </w:p>
    <w:bookmarkEnd w:id="67"/>
    <w:p>
      <w:pPr>
        <w:spacing w:after="0"/>
        <w:ind w:left="0"/>
        <w:jc w:val="both"/>
      </w:pPr>
      <w:r>
        <w:rPr>
          <w:rFonts w:ascii="Times New Roman"/>
          <w:b w:val="false"/>
          <w:i w:val="false"/>
          <w:color w:val="000000"/>
          <w:sz w:val="28"/>
        </w:rPr>
        <w:t>
      5. 1-кестенің 2-бағанында шоғырландырылған (шоғырландырылмаған) қаржылық жағдай туралы бухгалтерлік баланстың көрсеткіштері және олардың талдамасы көрсетіледі.</w:t>
      </w:r>
    </w:p>
    <w:p>
      <w:pPr>
        <w:spacing w:after="0"/>
        <w:ind w:left="0"/>
        <w:jc w:val="both"/>
      </w:pPr>
      <w:r>
        <w:rPr>
          <w:rFonts w:ascii="Times New Roman"/>
          <w:b w:val="false"/>
          <w:i w:val="false"/>
          <w:color w:val="000000"/>
          <w:sz w:val="28"/>
        </w:rPr>
        <w:t>
      2-кестенің 2-бағанында құралдар бөлігінде кірістер мен шығыстар талдамасы көрсетіледі.</w:t>
      </w:r>
    </w:p>
    <w:p>
      <w:pPr>
        <w:spacing w:after="0"/>
        <w:ind w:left="0"/>
        <w:jc w:val="both"/>
      </w:pPr>
      <w:r>
        <w:rPr>
          <w:rFonts w:ascii="Times New Roman"/>
          <w:b w:val="false"/>
          <w:i w:val="false"/>
          <w:color w:val="000000"/>
          <w:sz w:val="28"/>
        </w:rPr>
        <w:t>
      6. 2-кестедегі мәліметтер екінші деңгейдегі банктің, сақтандыру (қайта сақтандыру) ұйымының жүзеге асыратын қызметіне байланысты толтырылады.</w:t>
      </w:r>
    </w:p>
    <w:p>
      <w:pPr>
        <w:spacing w:after="0"/>
        <w:ind w:left="0"/>
        <w:jc w:val="both"/>
      </w:pPr>
      <w:r>
        <w:rPr>
          <w:rFonts w:ascii="Times New Roman"/>
          <w:b w:val="false"/>
          <w:i w:val="false"/>
          <w:color w:val="000000"/>
          <w:sz w:val="28"/>
        </w:rPr>
        <w:t>
      7. 1 және 2-кестелерде қауымдасқан (тәуелді) ұйымдарды қоспағанда, банк конгломераты қатысушыларының шоғырландырылмаған қаржылық есептілігіндегі көрсеткіштерге сәйкес келетін банк конгломератының барлық қатысушылары бойынша көрсеткіштер көрсетіледі.</w:t>
      </w:r>
    </w:p>
    <w:p>
      <w:pPr>
        <w:spacing w:after="0"/>
        <w:ind w:left="0"/>
        <w:jc w:val="both"/>
      </w:pPr>
      <w:r>
        <w:rPr>
          <w:rFonts w:ascii="Times New Roman"/>
          <w:b w:val="false"/>
          <w:i w:val="false"/>
          <w:color w:val="000000"/>
          <w:sz w:val="28"/>
        </w:rPr>
        <w:t>
      Қауымдасқан (тәуелді) ұйымдар бойынша көрсеткіштер 1 және 2-кестелердің 4-бағандарында банк конгломератының, сақтандыру тобының әрбір қатысушысы бойынша көрсетіледі.</w:t>
      </w:r>
    </w:p>
    <w:p>
      <w:pPr>
        <w:spacing w:after="0"/>
        <w:ind w:left="0"/>
        <w:jc w:val="both"/>
      </w:pPr>
      <w:r>
        <w:rPr>
          <w:rFonts w:ascii="Times New Roman"/>
          <w:b w:val="false"/>
          <w:i w:val="false"/>
          <w:color w:val="000000"/>
          <w:sz w:val="28"/>
        </w:rPr>
        <w:t>
      8. 1-кестенің 5-бағанында "Активтер" көрсеткіштері үшін тиісті жолда мыналар көрсетіледі:</w:t>
      </w:r>
    </w:p>
    <w:p>
      <w:pPr>
        <w:spacing w:after="0"/>
        <w:ind w:left="0"/>
        <w:jc w:val="both"/>
      </w:pPr>
      <w:r>
        <w:rPr>
          <w:rFonts w:ascii="Times New Roman"/>
          <w:b w:val="false"/>
          <w:i w:val="false"/>
          <w:color w:val="000000"/>
          <w:sz w:val="28"/>
        </w:rPr>
        <w:t>
      3.1.3, 3.n.3 бағандар сомасын шегергенде 3.1.1, 3.1.2, 3.n.1, 3.n.2 бағандарының сомасы;</w:t>
      </w:r>
    </w:p>
    <w:p>
      <w:pPr>
        <w:spacing w:after="0"/>
        <w:ind w:left="0"/>
        <w:jc w:val="both"/>
      </w:pPr>
      <w:r>
        <w:rPr>
          <w:rFonts w:ascii="Times New Roman"/>
          <w:b w:val="false"/>
          <w:i w:val="false"/>
          <w:color w:val="000000"/>
          <w:sz w:val="28"/>
        </w:rPr>
        <w:t>
      "Міндеттемелер", "Капитал" көрсеткіштері үшін тиісті жолда мыналар көрсетіледі:</w:t>
      </w:r>
    </w:p>
    <w:p>
      <w:pPr>
        <w:spacing w:after="0"/>
        <w:ind w:left="0"/>
        <w:jc w:val="both"/>
      </w:pPr>
      <w:r>
        <w:rPr>
          <w:rFonts w:ascii="Times New Roman"/>
          <w:b w:val="false"/>
          <w:i w:val="false"/>
          <w:color w:val="000000"/>
          <w:sz w:val="28"/>
        </w:rPr>
        <w:t>
      3.1.2, 3.n.2 бағандар сомасын шегергенде 3.1.1, 3.1.3, 3.n.1, 3.n.3 бағандарының сомасы;</w:t>
      </w:r>
    </w:p>
    <w:p>
      <w:pPr>
        <w:spacing w:after="0"/>
        <w:ind w:left="0"/>
        <w:jc w:val="both"/>
      </w:pPr>
      <w:r>
        <w:rPr>
          <w:rFonts w:ascii="Times New Roman"/>
          <w:b w:val="false"/>
          <w:i w:val="false"/>
          <w:color w:val="000000"/>
          <w:sz w:val="28"/>
        </w:rPr>
        <w:t>
      мұндағы n - банк конгломераты, сақтандыру тобы қатысушыларының саны немесе екінші деңгейдегі банктің еншілес ұйымдары.</w:t>
      </w:r>
    </w:p>
    <w:p>
      <w:pPr>
        <w:spacing w:after="0"/>
        <w:ind w:left="0"/>
        <w:jc w:val="both"/>
      </w:pPr>
      <w:r>
        <w:rPr>
          <w:rFonts w:ascii="Times New Roman"/>
          <w:b w:val="false"/>
          <w:i w:val="false"/>
          <w:color w:val="000000"/>
          <w:sz w:val="28"/>
        </w:rPr>
        <w:t>
      Банк конгломераты, сақтандыру тобы немесе екінші деңгейдегі банктің еншілес ұйымдары қатысушыларының атауы – "N қатысушы" жолдарында көрсетіледі.</w:t>
      </w:r>
    </w:p>
    <w:p>
      <w:pPr>
        <w:spacing w:after="0"/>
        <w:ind w:left="0"/>
        <w:jc w:val="both"/>
      </w:pPr>
      <w:r>
        <w:rPr>
          <w:rFonts w:ascii="Times New Roman"/>
          <w:b w:val="false"/>
          <w:i w:val="false"/>
          <w:color w:val="000000"/>
          <w:sz w:val="28"/>
        </w:rPr>
        <w:t>
      9. 1 және 2-кестелердің 8-бағаны бойынша қорытынды көрсеткіштер банк холдингінің, банк холдингі жоқ, банк конгломератының құрамына кіретін екiншi деңгейдегi банктің, сақтандыру тобының құрамына кіретін сақтандыру холдингінің шоғырландырылған қаржылық есептілігіндегі көрсеткіштерге сәйкес келуге тиіс.</w:t>
      </w:r>
    </w:p>
    <w:p>
      <w:pPr>
        <w:spacing w:after="0"/>
        <w:ind w:left="0"/>
        <w:jc w:val="both"/>
      </w:pPr>
      <w:r>
        <w:rPr>
          <w:rFonts w:ascii="Times New Roman"/>
          <w:b w:val="false"/>
          <w:i w:val="false"/>
          <w:color w:val="000000"/>
          <w:sz w:val="28"/>
        </w:rPr>
        <w:t>
      10. Банк холдингінің көрсеткіштері басқа банк холдингінің есептілігіне енгізілген жағдайда осы банк холдингінің Нысанды ұсыну талап етілмейді.</w:t>
      </w:r>
    </w:p>
    <w:p>
      <w:pPr>
        <w:spacing w:after="0"/>
        <w:ind w:left="0"/>
        <w:jc w:val="both"/>
      </w:pPr>
      <w:r>
        <w:rPr>
          <w:rFonts w:ascii="Times New Roman"/>
          <w:b w:val="false"/>
          <w:i w:val="false"/>
          <w:color w:val="000000"/>
          <w:sz w:val="28"/>
        </w:rPr>
        <w:t>
      11. 1 және 2-кестелердегі деректер мың теңгемен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9-қосымша</w:t>
            </w:r>
          </w:p>
        </w:tc>
      </w:tr>
    </w:tbl>
    <w:bookmarkStart w:name="z589" w:id="68"/>
    <w:p>
      <w:pPr>
        <w:spacing w:after="0"/>
        <w:ind w:left="0"/>
        <w:jc w:val="left"/>
      </w:pPr>
      <w:r>
        <w:rPr>
          <w:rFonts w:ascii="Times New Roman"/>
          <w:b/>
          <w:i w:val="false"/>
          <w:color w:val="000000"/>
        </w:rPr>
        <w:t xml:space="preserve"> Әкімшілік деректерді жинау үшін арналған нысан</w:t>
      </w:r>
    </w:p>
    <w:bookmarkEnd w:id="6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деректерге арналған нысан www.nationalbank.kz интернет-ресурсына орналастырылған</w:t>
      </w:r>
    </w:p>
    <w:bookmarkStart w:name="z590" w:id="69"/>
    <w:p>
      <w:pPr>
        <w:spacing w:after="0"/>
        <w:ind w:left="0"/>
        <w:jc w:val="left"/>
      </w:pPr>
      <w:r>
        <w:rPr>
          <w:rFonts w:ascii="Times New Roman"/>
          <w:b/>
          <w:i w:val="false"/>
          <w:color w:val="000000"/>
        </w:rPr>
        <w:t xml:space="preserve"> Шоғырландырылған және шоғырландырылмаған қаржылық есептілік және оған түсіндірме жазба</w:t>
      </w:r>
    </w:p>
    <w:bookmarkEnd w:id="69"/>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нысанның индексі: ҚЕ БСХ ІҚ_Н9</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 ____ 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 екiншi деңгейдегi банктің,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қатысушылары, банк холдингі жоқ, банк конгломератының құрамына кіретін екінші деңгейдегі банк, Қазақстан Республикасының резиденттері болып табылатын банк холдингі, сақтандыру холдингі</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шоғырландырылған қаржылық есептілік және оған түсіндірме жазба үшін тоқсан сайын,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шоғырландырылмаған қаржылық есептілік үшін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шоғырландырылған және шоғырландырылмаған қаржылық есептілік және оған түсіндірме жазба үшін жыл сайын, есепті жылдан кейінгі жылғы 31 (отыз бірінші) мамырдан (қоса алғанда)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1-кесте. Шоғырландырылған және шоғырландырылмаған бухгалтерлік баланс, қаржылық жағдай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кезеңнің соңына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капитал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Пайда мен шығын туралы шоғырландырылған және шоғырландырылмаған есеп, жиынтық кіріс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басынан бастап есептік кезеңнің соңына дейінгі кезеңде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таза пайда (таза шығын)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төленгеннен кейінгі пайда (шығын)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(таза шығын)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Шоғырландырылған және</w:t>
            </w:r>
            <w:r>
              <w:br/>
            </w:r>
            <w:r>
              <w:rPr>
                <w:rFonts w:ascii="Times New Roman"/>
                <w:b w:val="false"/>
                <w:i w:val="false"/>
                <w:color w:val="000000"/>
                <w:sz w:val="20"/>
              </w:rPr>
              <w:t>шоғырландырылмаған</w:t>
            </w:r>
            <w:r>
              <w:br/>
            </w:r>
            <w:r>
              <w:rPr>
                <w:rFonts w:ascii="Times New Roman"/>
                <w:b w:val="false"/>
                <w:i w:val="false"/>
                <w:color w:val="000000"/>
                <w:sz w:val="20"/>
              </w:rPr>
              <w:t>қаржылық есептілік және оған</w:t>
            </w:r>
            <w:r>
              <w:br/>
            </w:r>
            <w:r>
              <w:rPr>
                <w:rFonts w:ascii="Times New Roman"/>
                <w:b w:val="false"/>
                <w:i w:val="false"/>
                <w:color w:val="000000"/>
                <w:sz w:val="20"/>
              </w:rPr>
              <w:t>түсіндірме жазба нысанына</w:t>
            </w:r>
            <w:r>
              <w:br/>
            </w:r>
            <w:r>
              <w:rPr>
                <w:rFonts w:ascii="Times New Roman"/>
                <w:b w:val="false"/>
                <w:i w:val="false"/>
                <w:color w:val="000000"/>
                <w:sz w:val="20"/>
              </w:rPr>
              <w:t>қосымша</w:t>
            </w:r>
          </w:p>
        </w:tc>
      </w:tr>
    </w:tbl>
    <w:bookmarkStart w:name="z592" w:id="70"/>
    <w:p>
      <w:pPr>
        <w:spacing w:after="0"/>
        <w:ind w:left="0"/>
        <w:jc w:val="left"/>
      </w:pPr>
      <w:r>
        <w:rPr>
          <w:rFonts w:ascii="Times New Roman"/>
          <w:b/>
          <w:i w:val="false"/>
          <w:color w:val="000000"/>
        </w:rPr>
        <w:t xml:space="preserve"> Әкімшілік деректер нысанын толтыру бойынша түсіндірме Шоғырландырылған және шоғырландырылмаған қаржылық есептілік және оған түсіндірме жазба (индексі – ҚЕ БСХ ІҚ_Н9, кезеңділігі - тоқсан сайын, жыл сайын)</w:t>
      </w:r>
    </w:p>
    <w:bookmarkEnd w:id="70"/>
    <w:bookmarkStart w:name="z593" w:id="71"/>
    <w:p>
      <w:pPr>
        <w:spacing w:after="0"/>
        <w:ind w:left="0"/>
        <w:jc w:val="left"/>
      </w:pPr>
      <w:r>
        <w:rPr>
          <w:rFonts w:ascii="Times New Roman"/>
          <w:b/>
          <w:i w:val="false"/>
          <w:color w:val="000000"/>
        </w:rPr>
        <w:t xml:space="preserve"> 1-тарау. Жалпы ережелер</w:t>
      </w:r>
    </w:p>
    <w:bookmarkEnd w:id="71"/>
    <w:p>
      <w:pPr>
        <w:spacing w:after="0"/>
        <w:ind w:left="0"/>
        <w:jc w:val="both"/>
      </w:pPr>
      <w:r>
        <w:rPr>
          <w:rFonts w:ascii="Times New Roman"/>
          <w:b w:val="false"/>
          <w:i w:val="false"/>
          <w:color w:val="000000"/>
          <w:sz w:val="28"/>
        </w:rPr>
        <w:t>
      1. Осы түсіндірме "Шоғырландырылған және шоғырландырылмаған қаржылық есептілік және оған түсіндірме жазба"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1-тармағына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Екінші деңгейдегі банктің Қазақстан Республикасының резиденті-заңды тұлға болып табылатын ірі қатысушысы, Қазақстан Республикасының резиденттері болып табылатын банк холдингі, сақтандыру холдингі, банк холдингі жоқ, банк конгломератының құрамына кіретін екінші деңгейдегі банктер, инвестициялық портфельді басқарушының Қазақстан Республикасының резиденті-заңды тұлға болып табылатын ірі қатысушысы мыналарды:</w:t>
      </w:r>
    </w:p>
    <w:p>
      <w:pPr>
        <w:spacing w:after="0"/>
        <w:ind w:left="0"/>
        <w:jc w:val="both"/>
      </w:pPr>
      <w:r>
        <w:rPr>
          <w:rFonts w:ascii="Times New Roman"/>
          <w:b w:val="false"/>
          <w:i w:val="false"/>
          <w:color w:val="000000"/>
          <w:sz w:val="28"/>
        </w:rPr>
        <w:t>
      сақтандыру (қайта сақтандыру) ұйымында сақтандыру холдингі болмаған жағдайда, шоғырландырылмаған қаржылық есептілік бөлігінде, заңды тұлға болып табылатын сақтандыру (қайта сақтандыру) ұйымының ірі қатысушысын;</w:t>
      </w:r>
    </w:p>
    <w:p>
      <w:pPr>
        <w:spacing w:after="0"/>
        <w:ind w:left="0"/>
        <w:jc w:val="both"/>
      </w:pPr>
      <w:r>
        <w:rPr>
          <w:rFonts w:ascii="Times New Roman"/>
          <w:b w:val="false"/>
          <w:i w:val="false"/>
          <w:color w:val="000000"/>
          <w:sz w:val="28"/>
        </w:rPr>
        <w:t>
      Нысанды тоқсан сайынғы негізде ұсынбау бөлігінде, сақтандыру (қайта сақтандыру) ұйымының ірі қатысушысын, Қазақстан Республикасының резиденті-заңды тұлға болып табылатын инвестициялық портфельді басқарушыны қоспағанда, Нысанды тоқсан сайын және жыл сайын ұсынады.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594" w:id="72"/>
    <w:p>
      <w:pPr>
        <w:spacing w:after="0"/>
        <w:ind w:left="0"/>
        <w:jc w:val="left"/>
      </w:pPr>
      <w:r>
        <w:rPr>
          <w:rFonts w:ascii="Times New Roman"/>
          <w:b/>
          <w:i w:val="false"/>
          <w:color w:val="000000"/>
        </w:rPr>
        <w:t xml:space="preserve"> 2-тарау. Нысанды толтыру бойынша түсіндірме</w:t>
      </w:r>
    </w:p>
    <w:bookmarkEnd w:id="72"/>
    <w:p>
      <w:pPr>
        <w:spacing w:after="0"/>
        <w:ind w:left="0"/>
        <w:jc w:val="both"/>
      </w:pPr>
      <w:r>
        <w:rPr>
          <w:rFonts w:ascii="Times New Roman"/>
          <w:b w:val="false"/>
          <w:i w:val="false"/>
          <w:color w:val="000000"/>
          <w:sz w:val="28"/>
        </w:rPr>
        <w:t>
      5. Шоғырландырылған және шоғырландырылмаған қаржылық есептілік мыналарды қамтиды: 1-кестеге сәйкес шоғырландырылған және шоғырландырылмаған бухгалтерлік баланс, қаржылық жағдай туралы есеп, 2-кестеге сәйкес пайда мен шығын туралы шоғырландырылған және шоғырландырылмаған есеп, жиынтық кіріс туралы есеп, еркін нысандағы ақша қаражатының қозғалысы туралы есеп және капиталдағы өзгерістер туралы есеп.</w:t>
      </w:r>
    </w:p>
    <w:p>
      <w:pPr>
        <w:spacing w:after="0"/>
        <w:ind w:left="0"/>
        <w:jc w:val="both"/>
      </w:pPr>
      <w:r>
        <w:rPr>
          <w:rFonts w:ascii="Times New Roman"/>
          <w:b w:val="false"/>
          <w:i w:val="false"/>
          <w:color w:val="000000"/>
          <w:sz w:val="28"/>
        </w:rPr>
        <w:t>
      6. Деректер аудиторлық ұйым куәландырмаған не болған жағдайда, аудиторлық ұйым куәландырған шоғырландырылған және шоғырландырылмаған қаржылық есептіліктен толтырылады және мың теңгемен көрсетіледі. Еркін нысанда ұсынылатын есептер, сондай-ақ шоғырландырылған және шоғырландырылмаған қаржылық есептілікке түсіндірме жазба миллион теңгемен берілуі мүмкін.</w:t>
      </w:r>
    </w:p>
    <w:p>
      <w:pPr>
        <w:spacing w:after="0"/>
        <w:ind w:left="0"/>
        <w:jc w:val="both"/>
      </w:pPr>
      <w:r>
        <w:rPr>
          <w:rFonts w:ascii="Times New Roman"/>
          <w:b w:val="false"/>
          <w:i w:val="false"/>
          <w:color w:val="000000"/>
          <w:sz w:val="28"/>
        </w:rPr>
        <w:t>
      7. Шоғырландырылған және шоғырландырылмаған қаржылық есептілікке түсіндірме жазба еркін нысанда ұсынылады және мынадай ақпаратты қамтуы тиіс:</w:t>
      </w:r>
    </w:p>
    <w:p>
      <w:pPr>
        <w:spacing w:after="0"/>
        <w:ind w:left="0"/>
        <w:jc w:val="both"/>
      </w:pPr>
      <w:r>
        <w:rPr>
          <w:rFonts w:ascii="Times New Roman"/>
          <w:b w:val="false"/>
          <w:i w:val="false"/>
          <w:color w:val="000000"/>
          <w:sz w:val="28"/>
        </w:rPr>
        <w:t>
      1) негізгі мәліметтер, оның ішінде шоғырландырылған есептілік үшін - қаржылық есептілікке кіретін ұйымдардың тізбесі, қаржылық есептілікті жасау тәсілдерінің толық сипаттамасы, әрбір ұйым бойынша еншілес және қауымдастырылған (тәуелді) ұйымдарға инвестицияларды есепке алу тәсілдері;</w:t>
      </w:r>
    </w:p>
    <w:p>
      <w:pPr>
        <w:spacing w:after="0"/>
        <w:ind w:left="0"/>
        <w:jc w:val="both"/>
      </w:pPr>
      <w:r>
        <w:rPr>
          <w:rFonts w:ascii="Times New Roman"/>
          <w:b w:val="false"/>
          <w:i w:val="false"/>
          <w:color w:val="000000"/>
          <w:sz w:val="28"/>
        </w:rPr>
        <w:t>
      2) қаржылық есептілікке талдамалар және түсіндірмелер;</w:t>
      </w:r>
    </w:p>
    <w:p>
      <w:pPr>
        <w:spacing w:after="0"/>
        <w:ind w:left="0"/>
        <w:jc w:val="both"/>
      </w:pPr>
      <w:r>
        <w:rPr>
          <w:rFonts w:ascii="Times New Roman"/>
          <w:b w:val="false"/>
          <w:i w:val="false"/>
          <w:color w:val="000000"/>
          <w:sz w:val="28"/>
        </w:rPr>
        <w:t>
      3) есептік кезеңнен кейінгі маңызды оқиғалар (есептік күн мен қаржылық есептілік жасалған күн арасындағы кезеңде болатын және қаржылық жағдайына ықпал ететін және ықпал етуі мүмкін оқиғалар) туралы ақпарат.</w:t>
      </w:r>
    </w:p>
    <w:p>
      <w:pPr>
        <w:spacing w:after="0"/>
        <w:ind w:left="0"/>
        <w:jc w:val="both"/>
      </w:pPr>
      <w:r>
        <w:rPr>
          <w:rFonts w:ascii="Times New Roman"/>
          <w:b w:val="false"/>
          <w:i w:val="false"/>
          <w:color w:val="000000"/>
          <w:sz w:val="28"/>
        </w:rPr>
        <w:t>
      8. Екiншi деңгейдегi банктерді қоспағанда, екінші деңгейдегі банктің Қазақстан Республикасының резиденті заңды тұлға болып табылатын ірі қатысушысы Шоғырландырылмаған қаржылық есептілік бойынша нысанды екiншi деңгейдегi банктің ірі қатысушысы бойынша және онда екiншi деңгейдегi банктің ірі қатысушысы ірі қатысушы (ірі акционер) болып табылатын әрбір ұйым бойынша жасайды.</w:t>
      </w:r>
    </w:p>
    <w:p>
      <w:pPr>
        <w:spacing w:after="0"/>
        <w:ind w:left="0"/>
        <w:jc w:val="both"/>
      </w:pPr>
      <w:r>
        <w:rPr>
          <w:rFonts w:ascii="Times New Roman"/>
          <w:b w:val="false"/>
          <w:i w:val="false"/>
          <w:color w:val="000000"/>
          <w:sz w:val="28"/>
        </w:rPr>
        <w:t>
      9. Екінші деңгейдегі банк болып табылатын банк конгломератының қатысушысын қоспағанда, банк конгломератының (сақтандыру тобының) құрамына кіретін банк холдингі (сақтандыру холдингі) шоғырландырылмаған қаржылық есептіліктің нысанын банк конгломератының (сақтандыру тобының), сақтандыру (қайта сақтандыру) ұйымы болып табылатын сақтандыру тобының әрбір мүшесі бойынша бөлек дайындалады.</w:t>
      </w:r>
    </w:p>
    <w:p>
      <w:pPr>
        <w:spacing w:after="0"/>
        <w:ind w:left="0"/>
        <w:jc w:val="both"/>
      </w:pPr>
      <w:r>
        <w:rPr>
          <w:rFonts w:ascii="Times New Roman"/>
          <w:b w:val="false"/>
          <w:i w:val="false"/>
          <w:color w:val="000000"/>
          <w:sz w:val="28"/>
        </w:rPr>
        <w:t>
      10. Шоғырландырылған және шоғырландырылмаған қаржылық есептілік пен оған түсіндірме жазбаны ұсыну талабы банк холдингі жоқ, банк конгломератының құрамына кіретін екінші деңгейдегі банкке қолданылмайды.</w:t>
      </w:r>
    </w:p>
    <w:p>
      <w:pPr>
        <w:spacing w:after="0"/>
        <w:ind w:left="0"/>
        <w:jc w:val="both"/>
      </w:pPr>
      <w:r>
        <w:rPr>
          <w:rFonts w:ascii="Times New Roman"/>
          <w:b w:val="false"/>
          <w:i w:val="false"/>
          <w:color w:val="000000"/>
          <w:sz w:val="28"/>
        </w:rPr>
        <w:t>
      Банк холдингі жоқ, банк конгломератының құрамына кіретін екiншi деңгейдегi банк Шоғырландырылмаған қаржылық есептілік бойынша нысанды әрбір еншілес ұйым бойынша бөлек жасайды.</w:t>
      </w:r>
    </w:p>
    <w:p>
      <w:pPr>
        <w:spacing w:after="0"/>
        <w:ind w:left="0"/>
        <w:jc w:val="both"/>
      </w:pPr>
      <w:r>
        <w:rPr>
          <w:rFonts w:ascii="Times New Roman"/>
          <w:b w:val="false"/>
          <w:i w:val="false"/>
          <w:color w:val="000000"/>
          <w:sz w:val="28"/>
        </w:rPr>
        <w:t>
      11. Бір банк конгломератының құрамына бірнеше банк холдингі кірген жағдайда, онда банк конгломератының әрбір қатысушысы бойынша Шоғырландырылмаған есептілік бойынша нысанды ұсыну тек бір ғана банк холдингінен (банк конгломератының жоғарғы деңгейі) талап етіледі.</w:t>
      </w:r>
    </w:p>
    <w:p>
      <w:pPr>
        <w:spacing w:after="0"/>
        <w:ind w:left="0"/>
        <w:jc w:val="both"/>
      </w:pPr>
      <w:r>
        <w:rPr>
          <w:rFonts w:ascii="Times New Roman"/>
          <w:b w:val="false"/>
          <w:i w:val="false"/>
          <w:color w:val="000000"/>
          <w:sz w:val="28"/>
        </w:rPr>
        <w:t>
      12. Банк холдингі және банк холдингі жоқ, банк конгломератының құрамына кіретін екiншi деңгейдегi банк бұрын Қазақстан Республикасының Ұлттық Банкіне есепті кезең үшін шоғырландырылмаған қаржылық есептілікті ұсынған болса, онда оны Қазақстан Республикасының Ұлттық Банкіне ұсыну талап етілмейді.</w:t>
      </w:r>
    </w:p>
    <w:p>
      <w:pPr>
        <w:spacing w:after="0"/>
        <w:ind w:left="0"/>
        <w:jc w:val="both"/>
      </w:pPr>
      <w:r>
        <w:rPr>
          <w:rFonts w:ascii="Times New Roman"/>
          <w:b w:val="false"/>
          <w:i w:val="false"/>
          <w:color w:val="000000"/>
          <w:sz w:val="28"/>
        </w:rPr>
        <w:t>
      13. Егер шоғырландырылған және шоғырландырылмаған бухгалтерлік баланстағы және банк конгломераты, сақтандыру тобы қатысушыларының пайдасы мен зияндары туралы есептегі мәліметтер осы қаулыға 8-қосымшаға сәйкес Шоғырландырылған қаржылық есептілікті жасау жөніндегі жұмыс кестелерінің талдамасы туралы есепте көрсетілсе, онда Нысанды банк конгломератының (сақтандыру тобының) әрбір қатысушысы бойынша бөлек ұсыну талап етілмейді.</w:t>
      </w:r>
    </w:p>
    <w:p>
      <w:pPr>
        <w:spacing w:after="0"/>
        <w:ind w:left="0"/>
        <w:jc w:val="both"/>
      </w:pPr>
      <w:r>
        <w:rPr>
          <w:rFonts w:ascii="Times New Roman"/>
          <w:b w:val="false"/>
          <w:i w:val="false"/>
          <w:color w:val="000000"/>
          <w:sz w:val="28"/>
        </w:rPr>
        <w:t>
      Банк холдингі, сондай-ақ банк конгломератының құрамына кіретін банк холдингі жоқ екінші деңгейдегі банк шоғырландырылған және (немесе) шоғырландырылмаған қаржылық есептілікті және олар бойынша мәліметтер осы қаулыға 8-қосымшаға сәйкес шоғырландырылған қаржылық есептілікті жасау жөніндегі жұмыс кестелерінің толық жазылуы туралы есепте көрсетілген банк конгломератына қатысушылар бөлінісінде оған түсіндірме жазбаны электрондық форматта еркін нысанда бір файлмен автоматтандырылған ақпараттық шағын жүйе арқылы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10-қосымша</w:t>
            </w:r>
          </w:p>
        </w:tc>
      </w:tr>
    </w:tbl>
    <w:bookmarkStart w:name="z595" w:id="73"/>
    <w:p>
      <w:pPr>
        <w:spacing w:after="0"/>
        <w:ind w:left="0"/>
        <w:jc w:val="left"/>
      </w:pPr>
      <w:r>
        <w:rPr>
          <w:rFonts w:ascii="Times New Roman"/>
          <w:b/>
          <w:i w:val="false"/>
          <w:color w:val="000000"/>
        </w:rPr>
        <w:t xml:space="preserve"> Әкімшілік деректерді жинауға арналған нысан</w:t>
      </w:r>
    </w:p>
    <w:bookmarkEnd w:id="7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интернет-ресурсына орналастырылды </w:t>
      </w:r>
    </w:p>
    <w:bookmarkStart w:name="z596" w:id="74"/>
    <w:p>
      <w:pPr>
        <w:spacing w:after="0"/>
        <w:ind w:left="0"/>
        <w:jc w:val="left"/>
      </w:pPr>
      <w:r>
        <w:rPr>
          <w:rFonts w:ascii="Times New Roman"/>
          <w:b/>
          <w:i w:val="false"/>
          <w:color w:val="000000"/>
        </w:rPr>
        <w:t xml:space="preserve"> Екiншi деңгейдегi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 санының және (немесе) пайыздық арақатынасының өзгеруі, сондай-ақ акцияларды сатып алу үшін пайдаланылатын қаражат көздері туралы есеп</w:t>
      </w:r>
    </w:p>
    <w:bookmarkEnd w:id="74"/>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ЖЗТ ІҚ _Н10</w:t>
      </w:r>
    </w:p>
    <w:p>
      <w:pPr>
        <w:spacing w:after="0"/>
        <w:ind w:left="0"/>
        <w:jc w:val="both"/>
      </w:pPr>
      <w:r>
        <w:rPr>
          <w:rFonts w:ascii="Times New Roman"/>
          <w:b w:val="false"/>
          <w:i w:val="false"/>
          <w:color w:val="000000"/>
          <w:sz w:val="28"/>
        </w:rPr>
        <w:t>
      Кезеңділігі: акциялардың саны және (немесе) пайыздық арақатынасы өзгерген жағдайда</w:t>
      </w:r>
    </w:p>
    <w:p>
      <w:pPr>
        <w:spacing w:after="0"/>
        <w:ind w:left="0"/>
        <w:jc w:val="both"/>
      </w:pPr>
      <w:r>
        <w:rPr>
          <w:rFonts w:ascii="Times New Roman"/>
          <w:b w:val="false"/>
          <w:i w:val="false"/>
          <w:color w:val="000000"/>
          <w:sz w:val="28"/>
        </w:rPr>
        <w:t>
      Шешім қабылданған күні 20__ жылғы "___" "________________"</w:t>
      </w:r>
    </w:p>
    <w:p>
      <w:pPr>
        <w:spacing w:after="0"/>
        <w:ind w:left="0"/>
        <w:jc w:val="both"/>
      </w:pPr>
      <w:r>
        <w:rPr>
          <w:rFonts w:ascii="Times New Roman"/>
          <w:b w:val="false"/>
          <w:i w:val="false"/>
          <w:color w:val="000000"/>
          <w:sz w:val="28"/>
        </w:rPr>
        <w:t>
      Ақпаратты ұсынатын тұлғалар тобы: екінші деңгейдегі банктің, сақтандыру (қайта сақтандыру) ұйымының заңды немесе жеке тұлға болып табылатын ірі қатысушысы, банк холдингі, сақтандыру холдингі</w:t>
      </w:r>
    </w:p>
    <w:p>
      <w:pPr>
        <w:spacing w:after="0"/>
        <w:ind w:left="0"/>
        <w:jc w:val="both"/>
      </w:pPr>
      <w:r>
        <w:rPr>
          <w:rFonts w:ascii="Times New Roman"/>
          <w:b w:val="false"/>
          <w:i w:val="false"/>
          <w:color w:val="000000"/>
          <w:sz w:val="28"/>
        </w:rPr>
        <w:t>
      Әкімшілік деректер нысанын ұсыну мерзімі: екiншi деңгейдегi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акциялар санының және (немесе) пайыздық арақатынасының өзгеруі туралы шешім қабылданған күннен бастап күнтізбелік отыз күн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Екiншi деңгейдегi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 санының және (немесе) пайыздық арақатынасының өзгеруі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 сәйкестендіру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Екiншi деңгейдегi банктің, сақтандыру (қайта сақтандыру) ұйымының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 арқылы екiншi деңгейдегi банктің, сақтандыру (қайта сақтандыру) ұйымының акцияларын жанама иелену жүзеге асырылатын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Пайыздық арақатынасы өзгергенге дейінгі екiншi деңгейдегi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тиесілі акцияларының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тиесілі акциялары санының екiншi деңгейдегi банктің, сақтандыру (қайта сақтандыру) ұйымының дауыс беретін акциялар санына пайыздық арақатынасы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тиесілі акциялары санының екiншi деңгейдегi банктің, сақтандыру (қайта сақтандыру) ұйымының орналастырылған (артықшылықты және сатып алынған) акциялары санына пайыздық арақатынасы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Екiншi деңгейдегi банктің, сақтандыру (қайта сақтандыру) ұйымының акциялары санының және пайыздық арақатынасының өзгеруі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агент /мәміленің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бір акциясын иелену/сату бағасы,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баланстық құны / екiншi деңгейдегi банктің, сақтандыру (қайта сақтандыру) ұ йымының қатысу сомасы (мың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Пайыздық арақатынасы өзгергеннен кейінгі екiншi деңгейдегi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акцияларының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тиесілі акцияларының саны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 санының екiншi деңгейдегi банктің, сақтандыру (қайта сақтандыру) ұйымының дауыс беретін акциялар санына пайыздық арақатынасы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тиесілі акциялары санының екiншi деңгейдегi банктің, сақтандыру (қайта сақтандыру) ұйымының орналастырылған (артықшылықты және сатып алынғанды шегергенде) акциялары санына пайыздық арақатынасы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Акцияларды сатып алу үшін пайдаланылатын қаражат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Екiншi деңгейдегi банктің, сақтандыру (қайта сақтандыру) ұйымының заңды немесе жеке тұлғасы болып табылатын ірі қатысушысының, банк холдингінің, сақтандыру холдингінің екiншi деңгейдегi банктің, сақтандыру (қайта сақтандыру) ұйымының акцияларын сатып алу талаптары және тәртібі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Құжаттарды қоса берумен екiншi деңгейдегi банктің, сақтандыру (қайта сақтандыру) ұйымының акцияларын сатып алу үшін пайдаланылатын көздер мен қаражаттың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 ___________________________________ ______________________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заңды немесе жеке</w:t>
            </w:r>
            <w:r>
              <w:br/>
            </w:r>
            <w:r>
              <w:rPr>
                <w:rFonts w:ascii="Times New Roman"/>
                <w:b w:val="false"/>
                <w:i w:val="false"/>
                <w:color w:val="000000"/>
                <w:sz w:val="20"/>
              </w:rPr>
              <w:t>тұлғасы болып табылатын ірі</w:t>
            </w:r>
            <w:r>
              <w:br/>
            </w:r>
            <w:r>
              <w:rPr>
                <w:rFonts w:ascii="Times New Roman"/>
                <w:b w:val="false"/>
                <w:i w:val="false"/>
                <w:color w:val="000000"/>
                <w:sz w:val="20"/>
              </w:rPr>
              <w:t>қатысушысына, банк</w:t>
            </w:r>
            <w:r>
              <w:br/>
            </w:r>
            <w:r>
              <w:rPr>
                <w:rFonts w:ascii="Times New Roman"/>
                <w:b w:val="false"/>
                <w:i w:val="false"/>
                <w:color w:val="000000"/>
                <w:sz w:val="20"/>
              </w:rPr>
              <w:t>холдингіне, сақтандыру</w:t>
            </w:r>
            <w:r>
              <w:br/>
            </w:r>
            <w:r>
              <w:rPr>
                <w:rFonts w:ascii="Times New Roman"/>
                <w:b w:val="false"/>
                <w:i w:val="false"/>
                <w:color w:val="000000"/>
                <w:sz w:val="20"/>
              </w:rPr>
              <w:t>холдингіне тиесілі екiншi</w:t>
            </w:r>
            <w:r>
              <w:br/>
            </w:r>
            <w:r>
              <w:rPr>
                <w:rFonts w:ascii="Times New Roman"/>
                <w:b w:val="false"/>
                <w:i w:val="false"/>
                <w:color w:val="000000"/>
                <w:sz w:val="20"/>
              </w:rPr>
              <w:t>деңгейдегi банктің,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акциялары санының және</w:t>
            </w:r>
            <w:r>
              <w:br/>
            </w:r>
            <w:r>
              <w:rPr>
                <w:rFonts w:ascii="Times New Roman"/>
                <w:b w:val="false"/>
                <w:i w:val="false"/>
                <w:color w:val="000000"/>
                <w:sz w:val="20"/>
              </w:rPr>
              <w:t>(немесе) пайыздық</w:t>
            </w:r>
            <w:r>
              <w:br/>
            </w:r>
            <w:r>
              <w:rPr>
                <w:rFonts w:ascii="Times New Roman"/>
                <w:b w:val="false"/>
                <w:i w:val="false"/>
                <w:color w:val="000000"/>
                <w:sz w:val="20"/>
              </w:rPr>
              <w:t>арақатынасының өзгеруі,</w:t>
            </w:r>
            <w:r>
              <w:br/>
            </w:r>
            <w:r>
              <w:rPr>
                <w:rFonts w:ascii="Times New Roman"/>
                <w:b w:val="false"/>
                <w:i w:val="false"/>
                <w:color w:val="000000"/>
                <w:sz w:val="20"/>
              </w:rPr>
              <w:t>сондай-ақ акцияларды сатып алу</w:t>
            </w:r>
            <w:r>
              <w:br/>
            </w:r>
            <w:r>
              <w:rPr>
                <w:rFonts w:ascii="Times New Roman"/>
                <w:b w:val="false"/>
                <w:i w:val="false"/>
                <w:color w:val="000000"/>
                <w:sz w:val="20"/>
              </w:rPr>
              <w:t>үшін пайдаланылатын қаражат</w:t>
            </w:r>
            <w:r>
              <w:br/>
            </w:r>
            <w:r>
              <w:rPr>
                <w:rFonts w:ascii="Times New Roman"/>
                <w:b w:val="false"/>
                <w:i w:val="false"/>
                <w:color w:val="000000"/>
                <w:sz w:val="20"/>
              </w:rPr>
              <w:t>көздері туралы есеп нысанына</w:t>
            </w:r>
            <w:r>
              <w:br/>
            </w:r>
            <w:r>
              <w:rPr>
                <w:rFonts w:ascii="Times New Roman"/>
                <w:b w:val="false"/>
                <w:i w:val="false"/>
                <w:color w:val="000000"/>
                <w:sz w:val="20"/>
              </w:rPr>
              <w:t>қосымша</w:t>
            </w:r>
          </w:p>
        </w:tc>
      </w:tr>
    </w:tbl>
    <w:bookmarkStart w:name="z598" w:id="75"/>
    <w:p>
      <w:pPr>
        <w:spacing w:after="0"/>
        <w:ind w:left="0"/>
        <w:jc w:val="left"/>
      </w:pPr>
      <w:r>
        <w:rPr>
          <w:rFonts w:ascii="Times New Roman"/>
          <w:b/>
          <w:i w:val="false"/>
          <w:color w:val="000000"/>
        </w:rPr>
        <w:t xml:space="preserve"> Әкімшілік деректер нысанын толтыру бойынша түсіндірме Екiншi деңгейдегi банктің, сақтандыру (қайта сақтандыру) ұйымының заңды немесе жеке тұлғасы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 санының және (немесе) пайыздық арақатынасының өзгеруі, сондай-ақ акцияларды сатып алу үшін пайдаланылатын қаражат көздері туралы есеп (индексі – ЖЗТ ІҚ _Н10, кезеңділігі - акциялар саны және (немесе) пайыздық арақатынасы өзгерген жағдайда)</w:t>
      </w:r>
    </w:p>
    <w:bookmarkEnd w:id="75"/>
    <w:bookmarkStart w:name="z599" w:id="76"/>
    <w:p>
      <w:pPr>
        <w:spacing w:after="0"/>
        <w:ind w:left="0"/>
        <w:jc w:val="left"/>
      </w:pPr>
      <w:r>
        <w:rPr>
          <w:rFonts w:ascii="Times New Roman"/>
          <w:b/>
          <w:i w:val="false"/>
          <w:color w:val="000000"/>
        </w:rPr>
        <w:t xml:space="preserve"> 1-тарау. Жалпы ережелер</w:t>
      </w:r>
    </w:p>
    <w:bookmarkEnd w:id="76"/>
    <w:p>
      <w:pPr>
        <w:spacing w:after="0"/>
        <w:ind w:left="0"/>
        <w:jc w:val="both"/>
      </w:pPr>
      <w:r>
        <w:rPr>
          <w:rFonts w:ascii="Times New Roman"/>
          <w:b w:val="false"/>
          <w:i w:val="false"/>
          <w:color w:val="000000"/>
          <w:sz w:val="28"/>
        </w:rPr>
        <w:t>
      1. Осы түсіндірме "Екiншi деңгейдегi банктің, сақтандыру (қайта сақтандыру) ұйымының заңды немесе жеке тұлғасы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 санының және (немесе) пайыздық арақатынасының өзгеруі, сондай-ақ акцияларды сатып алу үшін пайдаланылатын қаражат көздері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1-тармағына және 54-1-бабының 1-тармағына,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1-тармағына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Есеп нысанын екiншi деңгейдегi банктің, сақтандыру (қайта сақтандыру) ұйымының заңды немесе жеке тұлғасы болып табылатын ірі қатысушысына, банк холдингіне, сақтандыру холдингіне тиесілі акциялар саны және (немесе) пайыздық ара қатынасы өзгерген жағдайда екiншi деңгейдегi банктің, сақтандыру (қайта сақтандыру) ұйымының заңды немесе жеке тұлғасы болып табылатын ірі қатысушысы, банк холдингі, сақтандыру холдингі ұсынады.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 Нысанды жеке тұлға ұсынған кезде Нысанға жеке тұлға қол қояды.</w:t>
      </w:r>
    </w:p>
    <w:bookmarkStart w:name="z600" w:id="77"/>
    <w:p>
      <w:pPr>
        <w:spacing w:after="0"/>
        <w:ind w:left="0"/>
        <w:jc w:val="left"/>
      </w:pPr>
      <w:r>
        <w:rPr>
          <w:rFonts w:ascii="Times New Roman"/>
          <w:b/>
          <w:i w:val="false"/>
          <w:color w:val="000000"/>
        </w:rPr>
        <w:t xml:space="preserve"> 2-тарау. Нысанды толтыру бойынша түсіндірме</w:t>
      </w:r>
    </w:p>
    <w:bookmarkEnd w:id="77"/>
    <w:p>
      <w:pPr>
        <w:spacing w:after="0"/>
        <w:ind w:left="0"/>
        <w:jc w:val="both"/>
      </w:pPr>
      <w:r>
        <w:rPr>
          <w:rFonts w:ascii="Times New Roman"/>
          <w:b w:val="false"/>
          <w:i w:val="false"/>
          <w:color w:val="000000"/>
          <w:sz w:val="28"/>
        </w:rPr>
        <w:t>
      5. Электрондық форматтағы есепке екiншi деңгейдегi банктің, сақтандыру (қайта сақтандыру) ұйымының акциялары санын және (немесе) пайыздық арақатынасын өзгерту туралы шешім қабылдау фактісін растайтын құжаттар, сондай-ақ екiншi деңгейдегi банктің, сақтандыру (қайта сақтандыру) ұйымының акцияларын сатып алу үшін пайдаланылған көздер мен қаражаттарды растайтын құжаттар еркін нысанда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11-қосымша</w:t>
            </w:r>
          </w:p>
        </w:tc>
      </w:tr>
    </w:tbl>
    <w:bookmarkStart w:name="z601" w:id="78"/>
    <w:p>
      <w:pPr>
        <w:spacing w:after="0"/>
        <w:ind w:left="0"/>
        <w:jc w:val="left"/>
      </w:pPr>
      <w:r>
        <w:rPr>
          <w:rFonts w:ascii="Times New Roman"/>
          <w:b/>
          <w:i w:val="false"/>
          <w:color w:val="000000"/>
        </w:rPr>
        <w:t xml:space="preserve"> Әкімшілік деректерді жинауға арналған нысан</w:t>
      </w:r>
    </w:p>
    <w:bookmarkEnd w:id="7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интернет-ресурсына орналастырылды </w:t>
      </w:r>
    </w:p>
    <w:bookmarkStart w:name="z602" w:id="79"/>
    <w:p>
      <w:pPr>
        <w:spacing w:after="0"/>
        <w:ind w:left="0"/>
        <w:jc w:val="left"/>
      </w:pPr>
      <w:r>
        <w:rPr>
          <w:rFonts w:ascii="Times New Roman"/>
          <w:b/>
          <w:i w:val="false"/>
          <w:color w:val="000000"/>
        </w:rPr>
        <w:t xml:space="preserve"> Сақтандыру тобына қатысушылардың сақтандыру тобы меншікті капиталының он және одан көп пайызын құрайтын есепті күнгі жағдай бойынша жұмыс істейтін үшінші тұлғалар (тұлғалар тобы) алдындағы барлық міндеттемелері туралы есеп</w:t>
      </w:r>
    </w:p>
    <w:bookmarkEnd w:id="79"/>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ЗТ СТ_Н11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 тоқсан</w:t>
      </w:r>
    </w:p>
    <w:p>
      <w:pPr>
        <w:spacing w:after="0"/>
        <w:ind w:left="0"/>
        <w:jc w:val="both"/>
      </w:pPr>
      <w:r>
        <w:rPr>
          <w:rFonts w:ascii="Times New Roman"/>
          <w:b w:val="false"/>
          <w:i w:val="false"/>
          <w:color w:val="000000"/>
          <w:sz w:val="28"/>
        </w:rPr>
        <w:t>
      Ақпаратты ұсынатын тұлғалар тобы: сақтандыру тобының құрамына кіретін сақтандыру холдингі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күнтізбелік алпыс күннен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Сақтандыру тобына қатысушылардың сақтандыру тобы меншікті капиталының он және одан көп пайызын құрайтын есепті күнгі жағдай бойынша жұмыс істейтін үшінші тұлғалар (тұлғалар тобы) алдындағы барлық міндеттемелері туралы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 агенттің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жасалған күні (талаптарды орындаудың басталған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қолданылуының аяқталған күні (талаптарды орындаудың аяқталған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сақтандыру тобы қатысушының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қатысушысы міндеттемелерінің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сақтандыру тобы қатысушының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қатысушысы міндеттемелерінің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тобына</w:t>
            </w:r>
            <w:r>
              <w:br/>
            </w:r>
            <w:r>
              <w:rPr>
                <w:rFonts w:ascii="Times New Roman"/>
                <w:b w:val="false"/>
                <w:i w:val="false"/>
                <w:color w:val="000000"/>
                <w:sz w:val="20"/>
              </w:rPr>
              <w:t>қатысушылардың үшінші</w:t>
            </w:r>
            <w:r>
              <w:br/>
            </w:r>
            <w:r>
              <w:rPr>
                <w:rFonts w:ascii="Times New Roman"/>
                <w:b w:val="false"/>
                <w:i w:val="false"/>
                <w:color w:val="000000"/>
                <w:sz w:val="20"/>
              </w:rPr>
              <w:t>тұлғалар (тұлғалар тобы)</w:t>
            </w:r>
            <w:r>
              <w:br/>
            </w:r>
            <w:r>
              <w:rPr>
                <w:rFonts w:ascii="Times New Roman"/>
                <w:b w:val="false"/>
                <w:i w:val="false"/>
                <w:color w:val="000000"/>
                <w:sz w:val="20"/>
              </w:rPr>
              <w:t>алдындағы сақтандыру тобы</w:t>
            </w:r>
            <w:r>
              <w:br/>
            </w:r>
            <w:r>
              <w:rPr>
                <w:rFonts w:ascii="Times New Roman"/>
                <w:b w:val="false"/>
                <w:i w:val="false"/>
                <w:color w:val="000000"/>
                <w:sz w:val="20"/>
              </w:rPr>
              <w:t>меншікті капиталының он</w:t>
            </w:r>
            <w:r>
              <w:br/>
            </w:r>
            <w:r>
              <w:rPr>
                <w:rFonts w:ascii="Times New Roman"/>
                <w:b w:val="false"/>
                <w:i w:val="false"/>
                <w:color w:val="000000"/>
                <w:sz w:val="20"/>
              </w:rPr>
              <w:t>және одан көп пайызын</w:t>
            </w:r>
            <w:r>
              <w:br/>
            </w:r>
            <w:r>
              <w:rPr>
                <w:rFonts w:ascii="Times New Roman"/>
                <w:b w:val="false"/>
                <w:i w:val="false"/>
                <w:color w:val="000000"/>
                <w:sz w:val="20"/>
              </w:rPr>
              <w:t>құрайтын, есепті күнгі жағдай</w:t>
            </w:r>
            <w:r>
              <w:br/>
            </w:r>
            <w:r>
              <w:rPr>
                <w:rFonts w:ascii="Times New Roman"/>
                <w:b w:val="false"/>
                <w:i w:val="false"/>
                <w:color w:val="000000"/>
                <w:sz w:val="20"/>
              </w:rPr>
              <w:t>бойынша қолданыстағы барлық</w:t>
            </w:r>
            <w:r>
              <w:br/>
            </w:r>
            <w:r>
              <w:rPr>
                <w:rFonts w:ascii="Times New Roman"/>
                <w:b w:val="false"/>
                <w:i w:val="false"/>
                <w:color w:val="000000"/>
                <w:sz w:val="20"/>
              </w:rPr>
              <w:t>міндеттемелері туралы есеп</w:t>
            </w:r>
            <w:r>
              <w:br/>
            </w:r>
            <w:r>
              <w:rPr>
                <w:rFonts w:ascii="Times New Roman"/>
                <w:b w:val="false"/>
                <w:i w:val="false"/>
                <w:color w:val="000000"/>
                <w:sz w:val="20"/>
              </w:rPr>
              <w:t>нысанына қосымша</w:t>
            </w:r>
          </w:p>
        </w:tc>
      </w:tr>
    </w:tbl>
    <w:bookmarkStart w:name="z604" w:id="80"/>
    <w:p>
      <w:pPr>
        <w:spacing w:after="0"/>
        <w:ind w:left="0"/>
        <w:jc w:val="left"/>
      </w:pPr>
      <w:r>
        <w:rPr>
          <w:rFonts w:ascii="Times New Roman"/>
          <w:b/>
          <w:i w:val="false"/>
          <w:color w:val="000000"/>
        </w:rPr>
        <w:t xml:space="preserve"> Әкімшілік деректер нысанын толтыру бойынша түсіндірме Сақтандыру тобына қатысушылардың үшінші тұлғалар (тұлғалар тобы) алдындағы сақтандыру тобы меншікті капиталының он және одан көп пайызын құрайтын, есепті күнгі жағдай бойынша қолданыстағы барлық міндеттемелері туралы есеп (индексі – ЗТ СТ_Н11, кезеңділігі – тоқсан сайын)</w:t>
      </w:r>
    </w:p>
    <w:bookmarkEnd w:id="80"/>
    <w:bookmarkStart w:name="z605" w:id="81"/>
    <w:p>
      <w:pPr>
        <w:spacing w:after="0"/>
        <w:ind w:left="0"/>
        <w:jc w:val="left"/>
      </w:pPr>
      <w:r>
        <w:rPr>
          <w:rFonts w:ascii="Times New Roman"/>
          <w:b/>
          <w:i w:val="false"/>
          <w:color w:val="000000"/>
        </w:rPr>
        <w:t xml:space="preserve"> 1-тарау. Жалпы ережелер</w:t>
      </w:r>
    </w:p>
    <w:bookmarkEnd w:id="81"/>
    <w:p>
      <w:pPr>
        <w:spacing w:after="0"/>
        <w:ind w:left="0"/>
        <w:jc w:val="both"/>
      </w:pPr>
      <w:r>
        <w:rPr>
          <w:rFonts w:ascii="Times New Roman"/>
          <w:b w:val="false"/>
          <w:i w:val="false"/>
          <w:color w:val="000000"/>
          <w:sz w:val="28"/>
        </w:rPr>
        <w:t>
      1. Осы түсіндірме "Сақтандыру тобына қатысушылардың үшінші тұлғалар (тұлғалар тобы) алдындағы сақтандыру тобы меншікті капиталының он және одан көп пайызын құрайтын, есепті күнгі жағдай бойынша қолданыстағы барлық міндеттемелері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15-бабының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тобының құрамына кіретін сақтандыру холдингі тоқсан сайын жасайды.</w:t>
      </w:r>
    </w:p>
    <w:p>
      <w:pPr>
        <w:spacing w:after="0"/>
        <w:ind w:left="0"/>
        <w:jc w:val="both"/>
      </w:pPr>
      <w:r>
        <w:rPr>
          <w:rFonts w:ascii="Times New Roman"/>
          <w:b w:val="false"/>
          <w:i w:val="false"/>
          <w:color w:val="000000"/>
          <w:sz w:val="28"/>
        </w:rPr>
        <w:t>
      4. Нысанға бірінші басшы не есепке қол қою функциясы жүктелген адам және орындаушы қол қояды.</w:t>
      </w:r>
    </w:p>
    <w:bookmarkStart w:name="z606" w:id="82"/>
    <w:p>
      <w:pPr>
        <w:spacing w:after="0"/>
        <w:ind w:left="0"/>
        <w:jc w:val="left"/>
      </w:pPr>
      <w:r>
        <w:rPr>
          <w:rFonts w:ascii="Times New Roman"/>
          <w:b/>
          <w:i w:val="false"/>
          <w:color w:val="000000"/>
        </w:rPr>
        <w:t xml:space="preserve"> 2-тарау. Нысанды толтыру бойынша түсіндірме</w:t>
      </w:r>
    </w:p>
    <w:bookmarkEnd w:id="82"/>
    <w:p>
      <w:pPr>
        <w:spacing w:after="0"/>
        <w:ind w:left="0"/>
        <w:jc w:val="both"/>
      </w:pPr>
      <w:r>
        <w:rPr>
          <w:rFonts w:ascii="Times New Roman"/>
          <w:b w:val="false"/>
          <w:i w:val="false"/>
          <w:color w:val="000000"/>
          <w:sz w:val="28"/>
        </w:rPr>
        <w:t>
      5. 5-бағанда сақтандыру тобына қатысушылардың үшінші тұлғалар (тұлғалар тобы) алдындағы сақтандыру тобы меншікті капиталының он және одан көп пайызын құрайтын, есепті күнгі жағдай бойынша барлық міндеттемелерінің сомасы көрсетіледі.</w:t>
      </w:r>
    </w:p>
    <w:p>
      <w:pPr>
        <w:spacing w:after="0"/>
        <w:ind w:left="0"/>
        <w:jc w:val="both"/>
      </w:pPr>
      <w:r>
        <w:rPr>
          <w:rFonts w:ascii="Times New Roman"/>
          <w:b w:val="false"/>
          <w:i w:val="false"/>
          <w:color w:val="000000"/>
          <w:sz w:val="28"/>
        </w:rPr>
        <w:t>
      6. n символы - сақтандыру тобындағы қатысушылар саны.</w:t>
      </w:r>
    </w:p>
    <w:p>
      <w:pPr>
        <w:spacing w:after="0"/>
        <w:ind w:left="0"/>
        <w:jc w:val="both"/>
      </w:pPr>
      <w:r>
        <w:rPr>
          <w:rFonts w:ascii="Times New Roman"/>
          <w:b w:val="false"/>
          <w:i w:val="false"/>
          <w:color w:val="000000"/>
          <w:sz w:val="28"/>
        </w:rPr>
        <w:t>
      7. Сақтандыру тобына қатысушылардың атаулары "1. (1 сақтандыру тобына қатысушының атауы)" және "n. (n сақтандыру тобына қатысушының атауы)" жолдарында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12-қосымша</w:t>
            </w:r>
          </w:p>
        </w:tc>
      </w:tr>
    </w:tbl>
    <w:bookmarkStart w:name="z607" w:id="83"/>
    <w:p>
      <w:pPr>
        <w:spacing w:after="0"/>
        <w:ind w:left="0"/>
        <w:jc w:val="left"/>
      </w:pPr>
      <w:r>
        <w:rPr>
          <w:rFonts w:ascii="Times New Roman"/>
          <w:b/>
          <w:i w:val="false"/>
          <w:color w:val="000000"/>
        </w:rPr>
        <w:t xml:space="preserve"> Әкімшілік деректерді жинауға арналған нысан</w:t>
      </w:r>
    </w:p>
    <w:bookmarkEnd w:id="8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интернет-ресурсына орналастырылған</w:t>
      </w:r>
    </w:p>
    <w:bookmarkStart w:name="z608" w:id="84"/>
    <w:p>
      <w:pPr>
        <w:spacing w:after="0"/>
        <w:ind w:left="0"/>
        <w:jc w:val="left"/>
      </w:pPr>
      <w:r>
        <w:rPr>
          <w:rFonts w:ascii="Times New Roman"/>
          <w:b/>
          <w:i w:val="false"/>
          <w:color w:val="000000"/>
        </w:rPr>
        <w:t xml:space="preserve"> Сақтандыру тобының есепті кезең ішінде жасалған, сондай-ақ есепті күнгі жағдай бойынша қолданыстағы топ ішіндегі мәмілелер туралы есеп</w:t>
      </w:r>
    </w:p>
    <w:bookmarkEnd w:id="84"/>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ЗТ СТ_Н12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 тоқсан үшін</w:t>
      </w:r>
    </w:p>
    <w:p>
      <w:pPr>
        <w:spacing w:after="0"/>
        <w:ind w:left="0"/>
        <w:jc w:val="both"/>
      </w:pPr>
      <w:r>
        <w:rPr>
          <w:rFonts w:ascii="Times New Roman"/>
          <w:b w:val="false"/>
          <w:i w:val="false"/>
          <w:color w:val="000000"/>
          <w:sz w:val="28"/>
        </w:rPr>
        <w:t>
      Ақпаратты ұсынатын тұлғалар тобы: сақтандыру тобының құрамына кіретін сақтандыру холдингі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күнтізбелік 60 (алпыс) күннен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Сақтандыру тобының есепті кезең ішінде жасалған, сондай-ақ есепті күнгі жағдай бойынша қолданыстағы топ ішіндегі мәмілелер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тобының қатысушысы (мәміле шарты бойынша 1 тарап)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тобының қатысушысы (мәміле шарты бойынша 2 тарап)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сомасы (мың теңгемен)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ішінде жүргізілген айналымдар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аяғындағы талаптардың қалдықтары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дисконттар, сыйлықақылар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бойынша сыйақы мөлшерлемесі (жылдық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жасау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қолданысы аяқталған күн (ұзартуды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w:t>
      </w:r>
    </w:p>
    <w:p>
      <w:pPr>
        <w:spacing w:after="0"/>
        <w:ind w:left="0"/>
        <w:jc w:val="both"/>
      </w:pPr>
      <w:r>
        <w:rPr>
          <w:rFonts w:ascii="Times New Roman"/>
          <w:b w:val="false"/>
          <w:i w:val="false"/>
          <w:color w:val="000000"/>
          <w:sz w:val="28"/>
        </w:rPr>
        <w:t>
      Орындаушы ______________________________________ 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тобының есепті</w:t>
            </w:r>
            <w:r>
              <w:br/>
            </w:r>
            <w:r>
              <w:rPr>
                <w:rFonts w:ascii="Times New Roman"/>
                <w:b w:val="false"/>
                <w:i w:val="false"/>
                <w:color w:val="000000"/>
                <w:sz w:val="20"/>
              </w:rPr>
              <w:t>кезең ішінде жасалған,</w:t>
            </w:r>
            <w:r>
              <w:br/>
            </w:r>
            <w:r>
              <w:rPr>
                <w:rFonts w:ascii="Times New Roman"/>
                <w:b w:val="false"/>
                <w:i w:val="false"/>
                <w:color w:val="000000"/>
                <w:sz w:val="20"/>
              </w:rPr>
              <w:t>сондай-ақ есепті күнгі жағдай</w:t>
            </w:r>
            <w:r>
              <w:br/>
            </w:r>
            <w:r>
              <w:rPr>
                <w:rFonts w:ascii="Times New Roman"/>
                <w:b w:val="false"/>
                <w:i w:val="false"/>
                <w:color w:val="000000"/>
                <w:sz w:val="20"/>
              </w:rPr>
              <w:t>бойынша қолданыстағы</w:t>
            </w:r>
            <w:r>
              <w:br/>
            </w:r>
            <w:r>
              <w:rPr>
                <w:rFonts w:ascii="Times New Roman"/>
                <w:b w:val="false"/>
                <w:i w:val="false"/>
                <w:color w:val="000000"/>
                <w:sz w:val="20"/>
              </w:rPr>
              <w:t>топ ішіндегі мәмілелер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610" w:id="85"/>
    <w:p>
      <w:pPr>
        <w:spacing w:after="0"/>
        <w:ind w:left="0"/>
        <w:jc w:val="left"/>
      </w:pPr>
      <w:r>
        <w:rPr>
          <w:rFonts w:ascii="Times New Roman"/>
          <w:b/>
          <w:i w:val="false"/>
          <w:color w:val="000000"/>
        </w:rPr>
        <w:t xml:space="preserve"> Әкімшілік деректер нысанын толтыру бойынша түсіндірме Сақтандыру тобының есепті кезең ішінде жасалған, сондай-ақ есепті күнгі жағдай бойынша қолданыстағы топ ішіндегі мәмілелер туралы есеп (индексі – ЗТ СТ_Н12, кезеңділігі – тоқсан сайын)</w:t>
      </w:r>
    </w:p>
    <w:bookmarkEnd w:id="85"/>
    <w:bookmarkStart w:name="z611" w:id="86"/>
    <w:p>
      <w:pPr>
        <w:spacing w:after="0"/>
        <w:ind w:left="0"/>
        <w:jc w:val="left"/>
      </w:pPr>
      <w:r>
        <w:rPr>
          <w:rFonts w:ascii="Times New Roman"/>
          <w:b/>
          <w:i w:val="false"/>
          <w:color w:val="000000"/>
        </w:rPr>
        <w:t xml:space="preserve"> 1-тарау. Жалпы ережелер</w:t>
      </w:r>
    </w:p>
    <w:bookmarkEnd w:id="86"/>
    <w:p>
      <w:pPr>
        <w:spacing w:after="0"/>
        <w:ind w:left="0"/>
        <w:jc w:val="both"/>
      </w:pPr>
      <w:r>
        <w:rPr>
          <w:rFonts w:ascii="Times New Roman"/>
          <w:b w:val="false"/>
          <w:i w:val="false"/>
          <w:color w:val="000000"/>
          <w:sz w:val="28"/>
        </w:rPr>
        <w:t>
      1. Осы түсіндірме "Сақтандыру тобының есепті кезең ішінде жасалған, сондай-ақ есепті күнгі жағдай бойынша қолданыстағы топ ішіндегі мәмілелер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15-бабының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тобының құрамына кіретін сақтандыру холдингі тоқсан сайын жасайды.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612" w:id="87"/>
    <w:p>
      <w:pPr>
        <w:spacing w:after="0"/>
        <w:ind w:left="0"/>
        <w:jc w:val="left"/>
      </w:pPr>
      <w:r>
        <w:rPr>
          <w:rFonts w:ascii="Times New Roman"/>
          <w:b/>
          <w:i w:val="false"/>
          <w:color w:val="000000"/>
        </w:rPr>
        <w:t xml:space="preserve"> 2-тарау. Нысанды толтыру бойынша түсіндірме</w:t>
      </w:r>
    </w:p>
    <w:bookmarkEnd w:id="87"/>
    <w:p>
      <w:pPr>
        <w:spacing w:after="0"/>
        <w:ind w:left="0"/>
        <w:jc w:val="both"/>
      </w:pPr>
      <w:r>
        <w:rPr>
          <w:rFonts w:ascii="Times New Roman"/>
          <w:b w:val="false"/>
          <w:i w:val="false"/>
          <w:color w:val="000000"/>
          <w:sz w:val="28"/>
        </w:rPr>
        <w:t>
      5. Нысандағы мәміле бір рет көрсетіледі.</w:t>
      </w:r>
    </w:p>
    <w:p>
      <w:pPr>
        <w:spacing w:after="0"/>
        <w:ind w:left="0"/>
        <w:jc w:val="both"/>
      </w:pPr>
      <w:r>
        <w:rPr>
          <w:rFonts w:ascii="Times New Roman"/>
          <w:b w:val="false"/>
          <w:i w:val="false"/>
          <w:color w:val="000000"/>
          <w:sz w:val="28"/>
        </w:rPr>
        <w:t>
      6. Егер мәміле сақтандыру тобының бірнеше қатысушысының қатысуын көздейтін болса, Нысанда ақша қозғалысы басталатын сақтандыру тобының қатысушысы - 1 тарап және сақтандыру тобының соңғы қатысушысы - мәміле бойынша пайда алушы - 2 тарап көрсетіледі. Бұл ретте 16-бағанда аралық қатысушыларды және олардың мәміледе қатысу мақсатын көрсету қажет.</w:t>
      </w:r>
    </w:p>
    <w:p>
      <w:pPr>
        <w:spacing w:after="0"/>
        <w:ind w:left="0"/>
        <w:jc w:val="both"/>
      </w:pPr>
      <w:r>
        <w:rPr>
          <w:rFonts w:ascii="Times New Roman"/>
          <w:b w:val="false"/>
          <w:i w:val="false"/>
          <w:color w:val="000000"/>
          <w:sz w:val="28"/>
        </w:rPr>
        <w:t>
      7. "X" символымен белгіленген ұяшықтар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13-қосымша</w:t>
            </w:r>
          </w:p>
        </w:tc>
      </w:tr>
    </w:tbl>
    <w:bookmarkStart w:name="z613" w:id="88"/>
    <w:p>
      <w:pPr>
        <w:spacing w:after="0"/>
        <w:ind w:left="0"/>
        <w:jc w:val="left"/>
      </w:pPr>
      <w:r>
        <w:rPr>
          <w:rFonts w:ascii="Times New Roman"/>
          <w:b/>
          <w:i w:val="false"/>
          <w:color w:val="000000"/>
        </w:rPr>
        <w:t xml:space="preserve"> Екiншi деңгейдегi банктердің ірі қатысушыларының, банк холдингтерінің, сақтандыру (қайта сақтандыру) ұйымдарының ірі қатысушыларының, сақтандыру холдингтерінің, инвестициялық портфельді басқарушылардың ірі қатысушыларының, екінші деңгейдегі банктердің есептілікті ұсыну қағидалары</w:t>
      </w:r>
    </w:p>
    <w:bookmarkEnd w:id="88"/>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1. Осы Екiншi деңгейдегi банктердің ірі қатысушыларының, банк холдингтерінің, сақтандыру (қайта сақтандыру) ұйымдарының ірі қатысушыларының, сақтандыру холдингтерінің, инвестициялық портфельді басқарушылардың ірі қатысушыларының, инвестициялық портфельді басқарушының ірі қатысушыларының, екінші деңгейдегі банктердің есептілікті ұсыну қағидалары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1-тармағына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Қазақстан Республикасының Ұлттық Банкіне (бұдан әрі – Ұлттық Банк) банктердің ірі қатысушыларының, банк холдингтерінің, сақтандыру (қайта сақтандыру) ұйымдарының ірі қатысушыларының, сақтандыру холдингтерінің, инвестициялық портфельді басқарушылардың ірі қатысушыларының, екінші деңгейдегі банктердің есептілікті ұсыну тәртібін айқындайды.</w:t>
      </w:r>
    </w:p>
    <w:p>
      <w:pPr>
        <w:spacing w:after="0"/>
        <w:ind w:left="0"/>
        <w:jc w:val="both"/>
      </w:pPr>
      <w:r>
        <w:rPr>
          <w:rFonts w:ascii="Times New Roman"/>
          <w:b w:val="false"/>
          <w:i w:val="false"/>
          <w:color w:val="000000"/>
          <w:sz w:val="28"/>
        </w:rPr>
        <w:t>
      2. Екінші деңгейдегі банктің, банк холдингінің, сақтандыру (қайта сақтандыру) ұйымының, сақтандыру холдингінің, инвестициялық портфельді басқарушының ірі қатысушысының, екінші деңгейдегі банктің есептілігі Ұлттық Банкке автоматтандырылған ақпараттық қосалқы жүйе арқылы электрондық форматта беріледі.</w:t>
      </w:r>
    </w:p>
    <w:p>
      <w:pPr>
        <w:spacing w:after="0"/>
        <w:ind w:left="0"/>
        <w:jc w:val="both"/>
      </w:pPr>
      <w:r>
        <w:rPr>
          <w:rFonts w:ascii="Times New Roman"/>
          <w:b w:val="false"/>
          <w:i w:val="false"/>
          <w:color w:val="000000"/>
          <w:sz w:val="28"/>
        </w:rPr>
        <w:t>
      Басшы немесе қол қою функциясы жүктелген адам, сондай-ақ электрондық-цифрлық қолтаңба арқылы жеке тұлға қол қойған есептілік электрондық форматта сақталады.</w:t>
      </w:r>
    </w:p>
    <w:p>
      <w:pPr>
        <w:spacing w:after="0"/>
        <w:ind w:left="0"/>
        <w:jc w:val="both"/>
      </w:pPr>
      <w:r>
        <w:rPr>
          <w:rFonts w:ascii="Times New Roman"/>
          <w:b w:val="false"/>
          <w:i w:val="false"/>
          <w:color w:val="000000"/>
          <w:sz w:val="28"/>
        </w:rPr>
        <w:t>
      Есептіліктегі деректердің толықтығы мен дұрыстығын екінші деңгейдегі банктің, сақтандыру (қайта сақтандыру) ұйымының ірі қатысушысының немесе заңды тұлға болып табылатын инвестициялық портфельді басқарушының, банк холдингінің, сақтандыру холдингінің, банктің басшысы немесе есепке қол қою функциясы жүктелген адам қамтамасыз етеді.</w:t>
      </w:r>
    </w:p>
    <w:p>
      <w:pPr>
        <w:spacing w:after="0"/>
        <w:ind w:left="0"/>
        <w:jc w:val="both"/>
      </w:pPr>
      <w:r>
        <w:rPr>
          <w:rFonts w:ascii="Times New Roman"/>
          <w:b w:val="false"/>
          <w:i w:val="false"/>
          <w:color w:val="000000"/>
          <w:sz w:val="28"/>
        </w:rPr>
        <w:t>
      Екінші деңгейдегі банктің, сақтандыру (қайта сақтандыру) ұйымының ірі қатысушысының немесе жеке тұлға болып табылатын инвестициялық портфельді басқарушының есептілігіндегі деректердің толықтығы мен дұрыстығын жеке тұлға қамтамасыз етеді.</w:t>
      </w:r>
    </w:p>
    <w:p>
      <w:pPr>
        <w:spacing w:after="0"/>
        <w:ind w:left="0"/>
        <w:jc w:val="both"/>
      </w:pPr>
      <w:r>
        <w:rPr>
          <w:rFonts w:ascii="Times New Roman"/>
          <w:b w:val="false"/>
          <w:i w:val="false"/>
          <w:color w:val="000000"/>
          <w:sz w:val="28"/>
        </w:rPr>
        <w:t>
      3. Екiншi деңгейдегi банктің, сақтандыру (қайта сақтандыру) ұйымының, инвестициялық портфельді басқарушының ірі қатысушысы, өзге екінші деңгейдегi банктің және (немесе) өзге сақтандыру (қайта сақтандыру) ұйымының және (немесе) өзге инвестициялық портфельді басқарушының ірі қатысушы болып табылатын жеке тұлға Ұлттық Банкке оларда ірі қатысушы болып табылатын өзге екінші деңгейдегi банк және (немесе) өзге сақтандыру (қайта сақтандыру) ұйымы және (немесе) өзге инвестициялық портфельді басқарушы бойынша мәліметтер ескеріле отырып жасалған есепті кезең үшін мәліметтерді және ақпаратты ұсынады.</w:t>
      </w:r>
    </w:p>
    <w:p>
      <w:pPr>
        <w:spacing w:after="0"/>
        <w:ind w:left="0"/>
        <w:jc w:val="both"/>
      </w:pPr>
      <w:r>
        <w:rPr>
          <w:rFonts w:ascii="Times New Roman"/>
          <w:b w:val="false"/>
          <w:i w:val="false"/>
          <w:color w:val="000000"/>
          <w:sz w:val="28"/>
        </w:rPr>
        <w:t>
      4. Есеп саясаты қаржылық есептілікті Ұлттық Банкке алғаш ұсынған, сондай-ақ есеп саясатына өзгерістер енгізу кезінде екінші деңгейдегi банктің, банк холдингінің, сақтандыру (қайта сақтандыру) ұйымының, сақтандыру холдингінің, инвестициялық портфельді басқарушының ірі қатысушысының, екінші деңгейдегі банктің ірі қатысушының қаржылық есептілігіне қоса беріледі.</w:t>
      </w:r>
    </w:p>
    <w:p>
      <w:pPr>
        <w:spacing w:after="0"/>
        <w:ind w:left="0"/>
        <w:jc w:val="both"/>
      </w:pPr>
      <w:r>
        <w:rPr>
          <w:rFonts w:ascii="Times New Roman"/>
          <w:b w:val="false"/>
          <w:i w:val="false"/>
          <w:color w:val="000000"/>
          <w:sz w:val="28"/>
        </w:rPr>
        <w:t>
      5. Біз мезгілде банк холдингі және (немесе) сақтандыру холдингі және (немесе) инвестициялық портфельді басқарушының ірі қатысушысы және (немесе) өзге де екінші деңгейдегі банктің және (немесе) өзге де сақтандыру (қайта сақтандыру) ұйымының және (немесе) инвестициялық портфельді басқарушының ірі қатысушысы болып табылатын заңды тұлға Ұлттық Банкке осы қаулыда көзделген есептілікті ол ірі қатысушы болып табылатын өзге екінші деңгейдегі банк және (немесе) өзге сақтандыру (қайта сақтандыру) ұйымы және (немесе) өзге инвестициялық портфельді басқарушы бойынша мәліметтер ескеріле отырып талап етілетін кезеңде жасалған есептілікті ұсынады.</w:t>
      </w:r>
    </w:p>
    <w:p>
      <w:pPr>
        <w:spacing w:after="0"/>
        <w:ind w:left="0"/>
        <w:jc w:val="both"/>
      </w:pPr>
      <w:r>
        <w:rPr>
          <w:rFonts w:ascii="Times New Roman"/>
          <w:b w:val="false"/>
          <w:i w:val="false"/>
          <w:color w:val="000000"/>
          <w:sz w:val="28"/>
        </w:rPr>
        <w:t>
      6. Осы қаулының 1-тармағының 4), 5), 6), 7) және 9) тармақшаларында көзделген есептілікті ұсыну бойынша талаптар екінші деңгейдегі банктің, сақтандыру (қайта сақтандыру) ұйымының, инвестициялық портфельді басқарушының немесе банк холдингінің, сақтандыру холдингінің ірі қатысушысы мәртебесі бар екінші деңгейдегі банктерге, сондай-ақ сақтандыру (қайта сақтандыру) ұйымының немесе сақтандыру холдингінің ірі қатысушысы мәртебесі бар сақтандыру (қайта сақтандыру) ұйымына қолданылмайды.</w:t>
      </w:r>
    </w:p>
    <w:p>
      <w:pPr>
        <w:spacing w:after="0"/>
        <w:ind w:left="0"/>
        <w:jc w:val="both"/>
      </w:pPr>
      <w:r>
        <w:rPr>
          <w:rFonts w:ascii="Times New Roman"/>
          <w:b w:val="false"/>
          <w:i w:val="false"/>
          <w:color w:val="000000"/>
          <w:sz w:val="28"/>
        </w:rPr>
        <w:t>
      7. Екінші деңгейдегі банктердің, сақтандыру (қайта сақтандыру) ұйымдарының, инвестициялық портфельді басқарушының ірі қатысушылары, банк холдингтері, сақтандыру холдингтері, инвестициялық портфельді басқарушының ірі қатысушылары, екінші деңгейдегі банктер осы қаулының 1-тармағының 8) және 9) тармақшаларында көзделген жылдық есептілікті ұсынған кезде төртінші тоқсан үшін көрсетілген нысандарды ұсыну талап етілмейді.</w:t>
      </w:r>
    </w:p>
    <w:p>
      <w:pPr>
        <w:spacing w:after="0"/>
        <w:ind w:left="0"/>
        <w:jc w:val="both"/>
      </w:pPr>
      <w:r>
        <w:rPr>
          <w:rFonts w:ascii="Times New Roman"/>
          <w:b w:val="false"/>
          <w:i w:val="false"/>
          <w:color w:val="000000"/>
          <w:sz w:val="28"/>
        </w:rPr>
        <w:t>
      8. Егер осы қаулының 2-тармағында белгіленген есептілікті ұсыну мерзімдеріне қарай есеп беретін тұлғаның екінші деңгейдегі банктің ірі қатысушысы, банк холдингі, сақтандыру (қайта сақтандыру) ұйымдарының ірі қатысушысы, сақтандыру холдингі, инвестициялық портфельді басқарушылардың ірі қатысушысы мәртебесі жойылған жағдайда, мәртебе жойылған күннің алдындағы соңғы есепті кезең үшін есептілік белгіленген мерзімде ұсынылады.</w:t>
      </w:r>
    </w:p>
    <w:p>
      <w:pPr>
        <w:spacing w:after="0"/>
        <w:ind w:left="0"/>
        <w:jc w:val="both"/>
      </w:pPr>
      <w:r>
        <w:rPr>
          <w:rFonts w:ascii="Times New Roman"/>
          <w:b w:val="false"/>
          <w:i w:val="false"/>
          <w:color w:val="000000"/>
          <w:sz w:val="28"/>
        </w:rPr>
        <w:t>
      9. Осы қаулының 1-тармағының 5), 6) және 7) тармақшаларында көзделген есептілік нысандары бойынша мәліметтер болмаған жағдайда, екінші деңгейдегі банктердің қатысушыларының, сақтандыру (қайта сақтандыру) ұйымдарының, инвестициялық портфельді басқарушының ірі қатысушылары аталған нысандарды бос бағандармен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