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9e75" w14:textId="14d9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Астана қаласының аумағында құрылыс салу мәселелері жөніндегі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маслихатының 2016 жылғы 9 қарашадағы № 69/11-VI шешімі. Астана қаласының Әділет департаментінде 2016 жылғы 14 қарашада № 1078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 2001 жылғы 23 қаңтардағы,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сәулет, қала құрылысы және құрылыс қызметі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» 2015 жылғы 28 қазандағы Қазақстан Республикасының Заңдарына сәйкес Астана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құрылыс салу мәселелері жөніндегі кейбір шешімдерінің күші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Нұрпейісов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(СжҚҚБ)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міндетін атқарушы      Қ. 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(ҚБ)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Т. Рысбеков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2016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қарашадағы № 69/11-VI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мәслихатының аумақтық құрылыс салу</w:t>
      </w:r>
      <w:r>
        <w:br/>
      </w:r>
      <w:r>
        <w:rPr>
          <w:rFonts w:ascii="Times New Roman"/>
          <w:b/>
          <w:i w:val="false"/>
          <w:color w:val="000000"/>
        </w:rPr>
        <w:t>
мәселелері жөніндегі кейбір күші жойылған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аумағында құрылыс салу қағидалары туралы» Астана қаласы мәслихатының 2011 жылғы 3 наурыздағы № 432/58-IV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15 сәуірде № 671 болып тіркелген, 2011 жылғы 21 сәуірдегі «Астана ақшамы» газетінің № 45 нөмірінде, 2011 жылғы 21 сәуірдегі «Вечерняя Астана» газетінің № 47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аумағында құрылыс салу қағидалары туралы» Астана қаласы мәслихатының 2011 жылғы 3 наурыздағы № 432/58-IV шешіміне өзгерістер енгізу туралы» Астана қаласы мәслихатының 2011 жылғы 21 шілдедегі № 472/66-IV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4 тамызда № 689 болып тіркелген, 2011 жылғы 9 тамыздағы «Астана ақшамы» газетінің № 89 нөмірінде, 2011 жылғы 9 тамыздағы «Вечерняя Астана» газетінің № 94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аумағында құрылыс салу қағидалары туралы» Астана қаласы мәслихатының 2011 жылғы 3 наурыздағы № 432/58-IV шешіміне өзгерістер мен толықтырулар енгізу туралы» Астана қаласы мәслихатының 2011 жылғы 30 қыркүйектегі № 491/70-IV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21 қазанда № 694 болып тіркелген, 2011 жылғы 1 қарашадағы «Астана ақшамы» газетінің № 125 нөмірінде, 2011 жылғы 1 қарашадағы «Вечерняя Астана» газетінің № 130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«Астана қаласының аумағында құрылыс салу қағидалары туралы» Астана қаласы мәслихатының 2011 жылғы 3 наурыздағы № 432/58-IV шешіміне өзгерістер мен толықтырулар енгізу туралы» Астана қаласы мәслихатының 2012 жылғы 25 қыркүйектегі № 69/9-V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7 қарашада № 749 болып тіркелген, 2012 жылғы 13 қарашадағы «Астана ақшамы» газетінің № 128 нөмірінде, 2012 жылғы 13 қарашадағы «Вечерняя Астана» газетінің № 134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«Астана қаласының аумағында құрылыс салу қағидалары туралы» Астана қаласы мәслихатының 2011 жылғы 3 наурыздағы № 432/58-IV шешіміне өзгерістер мен толықтырулар енгізу туралы» Астана қаласы мәслихатының 2013 жылғы 9 шілдедегі № 162/19-V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15 тамыздағы № 786 болып тіркелген, 2013 жылғы 24 тамыздағы «Астана ақшамы» газетінің № 96 нөмірінде, 2013 жылғы 24 тамыздағы «Вечерняя Астана» газетінің № 103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«Астана қаласының аумағында құрылыс салу қағидалары туралы» Астана қаласы мәслихатының 2011 жылғы 3 наурыздағы № 432/58-IV шешіміне өзгерістер мен толықтырулар енгізу туралы» Астана қаласы мәслихатының 2014 жылғы 29 қыркүйектегі № 289/41-V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12 қарашада № 852 болып тіркелген, 2014 жылғы 20 қарашадағы «Астана ақшамы» газетінің № 132 нөмірінде, 2014 жылғы 20 қарашадағы «Вечерняя Астана» газетінің № 131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«Астана қаласының аумағында құрылыс салу қағидалары туралы»Астана қаласы мәслихатының 2011 жылғы 3 наурыздағы № 432/58-IV шешіміне өзгерістер мен толықтырулар енгізу туралы» Астана қаласы мәслихатының 2015 жылғы 24 ақпандағы № 328/47-V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8 сәуірде № 896 болып тіркелген, 2015 жылғы 14 сәуірдегі «Астана ақшамы» газетінің № 39 нөмірінде, 2015 жылғы 14 сәуірдегі «Вечерняя Астана» газетінің № 39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«Астана қаласы мәслихатының кейбір шешімдеріне өзгерістер енгізу туралы» Астана қаласы мәслихатының 2015 жылғы 18 наурыздағы № 345/48-V (Нормативтік құқықтық актілерді мемлекеттік тіркеу тізілімінде 2015 жылғы 30 сәуірдегі № 903 болып тіркелген, 2015 жылғы 5 мамырдағы «Астана ақшамы» газетінің № 47 нөмірінде, 2015 жылғы 5 мамырдағы «Вечерняя Астана» газетінің № 47 нөмірінде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«Астана қаласының аумағында құрылыс салу қағидалары туралы» Астана қаласы мәслихатының 2011 жылғы 3 наурыздағы № 432/58-IV шешіміне өзгерістер мен толықтырулар енгізу туралы» Астана қаласы мәслихатының 2015 жылғы 24 маусымдағы № 385/54-V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шілдеде № 931 болып тіркелген, 2015 жылғы 1 тамыздағы «Астана ақшамы» газетінің № 84 нөмірінде, 2015 жылғы 1 тамыздағы «Вечерняя Астана» газетінің № 84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«Астана қаласы мәслихатының кейбір шешімдеріне өзгерістер енгізу туралы» Астана қаласы мәслихатының 2015 жылғы 23 қыркүйектегі № </w:t>
      </w:r>
      <w:r>
        <w:rPr>
          <w:rFonts w:ascii="Times New Roman"/>
          <w:b w:val="false"/>
          <w:i w:val="false"/>
          <w:color w:val="000000"/>
          <w:sz w:val="28"/>
        </w:rPr>
        <w:t>413/57-V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қазанда № 961 болып тіркелген, 2015 жылғы 3 қарашадағы «Астана ақшамы» газетінің № 123 нөмірінде, 2015 жылғы 3 қарашадағы «Вечерняя Астана» газетінің № 123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«Астана қаласының аумағында құрылыс салу қағидалары туралы» Астана қаласы мәслихатының 2011 жылғы 3 наурыздағы № 432/58-IV шешіміне өзгерістер мен толықтырулар енгізу туралы» Астана қаласы мәслихатының 2015 жылғы 16 қазандағы № 420/58-V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қарашада № 968 болып тіркелген, 2015 жылғы 26 қарашадағы «Астана ақшамы» газетінің № 133 нөмірінде, 2015 жылғы 26 қарашадағы «Вечерняя Астана» газетінің № 133 нөмірінде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