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50b7" w14:textId="ada5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22 тамыздағы № 102-1472 қаулысы. Астана қаласының Әділет департаментінде 2016 жылы 16 қыркүйекте № 1059 болып тіркелді. Күші жойылды - Нұр-Сұлтан қаласы әкімдігінің 2021 жылғы 23 маусымдағы № 505-2164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23.06.2021 </w:t>
      </w:r>
      <w:r>
        <w:rPr>
          <w:rFonts w:ascii="Times New Roman"/>
          <w:b w:val="false"/>
          <w:i w:val="false"/>
          <w:color w:val="ff0000"/>
          <w:sz w:val="28"/>
        </w:rPr>
        <w:t>№ 505-2164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"Ауыл шаруашылығы тауарын өндірушілерге су беру қызметтерінің құнын субсидиялау" мемлекеттік көрсетілетін қызмет регламентін бекіту туралы" Астана қаласы әкiмдiгiнiң 2014 жылғы 5 тамыздағы № 102-1251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840 болып тіркелген, 2014 жылғы 13 қыркүйектегі № 102 (3178) "Астана ақшамы" және 2014 жылғы 13 қыркүйектегі № 102 (3160) "Вечерняя Астана"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"Астана қаласының Ауыл шаруашылығы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Астана қаласы әкімдігінің интернет-ресурсында жариялау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М.Е. Бектұроваға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Ә. Исекешев</w:t>
            </w:r>
          </w:p>
          <w:bookmarkEnd w:id="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3"/>
              <w:gridCol w:w="4533"/>
            </w:tblGrid>
            <w:tr>
              <w:trPr>
                <w:trHeight w:val="30" w:hRule="atLeast"/>
              </w:trPr>
              <w:tc>
                <w:tcPr>
                  <w:tcW w:w="76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p>
              </w:tc>
            </w:tr>
            <w:tr>
              <w:trPr>
                <w:trHeight w:val="30" w:hRule="atLeast"/>
              </w:trPr>
              <w:tc>
                <w:tcPr>
                  <w:tcW w:w="76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тамыздағы</w:t>
                  </w:r>
                </w:p>
              </w:tc>
            </w:tr>
            <w:tr>
              <w:trPr>
                <w:trHeight w:val="30" w:hRule="atLeast"/>
              </w:trPr>
              <w:tc>
                <w:tcPr>
                  <w:tcW w:w="76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102-1472 қаулысына</w:t>
                  </w:r>
                </w:p>
              </w:tc>
            </w:tr>
            <w:tr>
              <w:trPr>
                <w:trHeight w:val="30" w:hRule="atLeast"/>
              </w:trPr>
              <w:tc>
                <w:tcPr>
                  <w:tcW w:w="76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9" w:id="7"/>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мемлекеттiк көрсетілетін қызмет регламенті</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мемлекеттiк көрсетілетін қызметті (бұдан әрі – мемлекеттік қызмет) Астана қаласы әкімдігінің уәкілетті органы – "Астана қаласының Ауыл шаруашылығы басқармасы" мемлекеттік мекемесі (бұдан әрi – қызмет беруші) Қазақстан Республикасы Ауыл шаруашылығы министрінің "Ауыл шаруашылығы тауарын өндірушілерге су беру қызметтерінің құнын субсидиялау" мемлекеттік көрсетілетін қызмет стандартын бекіту туралы" 2015 жылғы 8 желтоқсандағы № 6-4/1072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12933 болып тіркелген)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 </w:t>
      </w:r>
    </w:p>
    <w:bookmarkEnd w:id="8"/>
    <w:bookmarkStart w:name="z12" w:id="9"/>
    <w:p>
      <w:pPr>
        <w:spacing w:after="0"/>
        <w:ind w:left="0"/>
        <w:jc w:val="both"/>
      </w:pPr>
      <w:r>
        <w:rPr>
          <w:rFonts w:ascii="Times New Roman"/>
          <w:b w:val="false"/>
          <w:i w:val="false"/>
          <w:color w:val="000000"/>
          <w:sz w:val="28"/>
        </w:rPr>
        <w:t>
      Өтінімді қабылдау және мемлекеттік қызмет көрсету нәтижесін беру:</w:t>
      </w:r>
    </w:p>
    <w:bookmarkEnd w:id="9"/>
    <w:bookmarkStart w:name="z13"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4"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
    <w:bookmarkStart w:name="z15" w:id="12"/>
    <w:p>
      <w:pPr>
        <w:spacing w:after="0"/>
        <w:ind w:left="0"/>
        <w:jc w:val="both"/>
      </w:pPr>
      <w:r>
        <w:rPr>
          <w:rFonts w:ascii="Times New Roman"/>
          <w:b w:val="false"/>
          <w:i w:val="false"/>
          <w:color w:val="000000"/>
          <w:sz w:val="28"/>
        </w:rPr>
        <w:t>
      2. Мемлекеттік қызметті көрсету нысаны: қағаз түрінде.</w:t>
      </w:r>
    </w:p>
    <w:bookmarkEnd w:id="12"/>
    <w:bookmarkStart w:name="z16" w:id="13"/>
    <w:p>
      <w:pPr>
        <w:spacing w:after="0"/>
        <w:ind w:left="0"/>
        <w:jc w:val="both"/>
      </w:pPr>
      <w:r>
        <w:rPr>
          <w:rFonts w:ascii="Times New Roman"/>
          <w:b w:val="false"/>
          <w:i w:val="false"/>
          <w:color w:val="000000"/>
          <w:sz w:val="28"/>
        </w:rPr>
        <w:t>
      3. Мемлекеттік қызметті көрсету нәтижесі – одан әрі көрсетілетін қызметті алушының банктік шотына тиесілі субсидияларды аудару үшін аумақтық қазынашылық бөлімшесіне төлем құжаттарын ұсыну.</w:t>
      </w:r>
    </w:p>
    <w:bookmarkEnd w:id="13"/>
    <w:bookmarkStart w:name="z17" w:id="14"/>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тегін, алдын ала жазылусыз және жеделдетілген қызмет көрсетусіз кезек күту тәртібімен көрсетіледі.</w:t>
      </w:r>
    </w:p>
    <w:bookmarkEnd w:id="14"/>
    <w:bookmarkStart w:name="z18"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5"/>
    <w:bookmarkStart w:name="z19" w:id="16"/>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тізбесін қоса бере отырып,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көрсетілетін қызметті алушының тапсыруы мемлекеттiк көрсетілетін қызмет бойынша рәсімнің (іс-әрекеттің) басталуына негіз болып табылады.</w:t>
      </w:r>
    </w:p>
    <w:bookmarkEnd w:id="16"/>
    <w:bookmarkStart w:name="z20" w:id="1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 ұзақтығы:</w:t>
      </w:r>
    </w:p>
    <w:bookmarkEnd w:id="17"/>
    <w:bookmarkStart w:name="z21" w:id="18"/>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келіп түскен күні оларды қабылдайды және тіркеу нөмірін және күнін бере отырып тіркейді, бұдан кейін көрсетілетін қызметті берушінің басшысына ұсынады. Осы рәсімді жүзеге асыру үшін берілетін ең ұзақ уақыт – 30 (отыз) минуттан аспайды.</w:t>
      </w:r>
    </w:p>
    <w:bookmarkEnd w:id="18"/>
    <w:bookmarkStart w:name="z22" w:id="19"/>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 келіп түскен күні бұрыштама қояды және көрсетілетін қызметті берушінің жауапты орындаушысына жолдайды. Осы рәсімді жүзеге асыру үшін берілетін ең ұзақ уақыт – 30 (отыз) минуттан аспайды.</w:t>
      </w:r>
    </w:p>
    <w:bookmarkEnd w:id="19"/>
    <w:bookmarkStart w:name="z23" w:id="20"/>
    <w:p>
      <w:pPr>
        <w:spacing w:after="0"/>
        <w:ind w:left="0"/>
        <w:jc w:val="both"/>
      </w:pPr>
      <w:r>
        <w:rPr>
          <w:rFonts w:ascii="Times New Roman"/>
          <w:b w:val="false"/>
          <w:i w:val="false"/>
          <w:color w:val="000000"/>
          <w:sz w:val="28"/>
        </w:rPr>
        <w:t xml:space="preserve">
      3) көрсетілетін қызметті берушінің жауапты орындаушысы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құжаттардың толықтығын тексеруді жүргізеді, Қазақстан Республикасы Ауыл шаруашылығы министрінің 2015 жылғы 30 маусымдағы № 6-3/597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12714 болып тіркелген) бекітілген Ауыл шаруашылығы тауарларын өндiрушiлерге су беру бойынша көрсетілетін қызметтердің құнын субсидиялау қағидаларының (бұдан әрі – Қағида) </w:t>
      </w:r>
      <w:r>
        <w:rPr>
          <w:rFonts w:ascii="Times New Roman"/>
          <w:b w:val="false"/>
          <w:i w:val="false"/>
          <w:color w:val="000000"/>
          <w:sz w:val="28"/>
        </w:rPr>
        <w:t>4-тармағында</w:t>
      </w:r>
      <w:r>
        <w:rPr>
          <w:rFonts w:ascii="Times New Roman"/>
          <w:b w:val="false"/>
          <w:i w:val="false"/>
          <w:color w:val="000000"/>
          <w:sz w:val="28"/>
        </w:rPr>
        <w:t xml:space="preserve"> көрсетілген шарттарға сәйкестігін қарастырады. Осы рәсімді жүзеге асыру үшін берілетін ең ұзақ уақыт – 2 (екі) жұмыс күні.</w:t>
      </w:r>
    </w:p>
    <w:bookmarkEnd w:id="20"/>
    <w:bookmarkStart w:name="z24" w:id="21"/>
    <w:p>
      <w:pPr>
        <w:spacing w:after="0"/>
        <w:ind w:left="0"/>
        <w:jc w:val="both"/>
      </w:pPr>
      <w:r>
        <w:rPr>
          <w:rFonts w:ascii="Times New Roman"/>
          <w:b w:val="false"/>
          <w:i w:val="false"/>
          <w:color w:val="000000"/>
          <w:sz w:val="28"/>
        </w:rPr>
        <w:t xml:space="preserve">
      Өтінім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шарттарға сәйкес келген жағдайда көрсетілетін қызметті берушінің жауапты орындаушысы бюджеттік субсидиялар төлеуге арналған ведомості қалыптастырады және оны көрсетілетін қызметті берушінің басшысына ұсынады. Көрсетілетін қызметті беруші төлемдер жүргізілген жағдайда қаржыландырудың жеке жоспарына сәйкес аумақтық қазынашылық бөлімшеге төлем құжаттарын ұсынады. Осы рәсімді жүзеге асыру үшін берілетін ең ұзақ уақыт – 1 (бір) жұмыс күні.</w:t>
      </w:r>
    </w:p>
    <w:bookmarkEnd w:id="21"/>
    <w:bookmarkStart w:name="z25" w:id="22"/>
    <w:p>
      <w:pPr>
        <w:spacing w:after="0"/>
        <w:ind w:left="0"/>
        <w:jc w:val="both"/>
      </w:pPr>
      <w:r>
        <w:rPr>
          <w:rFonts w:ascii="Times New Roman"/>
          <w:b w:val="false"/>
          <w:i w:val="false"/>
          <w:color w:val="000000"/>
          <w:sz w:val="28"/>
        </w:rPr>
        <w:t xml:space="preserve">
      Өтінім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шарттарға сәйкес келмеген жағдайда өтінім берушіге жазбаша түрде бас тарту себептері көрсетілген дәлелді жауап беріледі. Осы рәсімді жүзеге асыру үшін берілетін ең ұзақ уақыт – 1 (бір) жұмыс күні.</w:t>
      </w:r>
    </w:p>
    <w:bookmarkEnd w:id="22"/>
    <w:bookmarkStart w:name="z26" w:id="23"/>
    <w:p>
      <w:pPr>
        <w:spacing w:after="0"/>
        <w:ind w:left="0"/>
        <w:jc w:val="both"/>
      </w:pPr>
      <w:r>
        <w:rPr>
          <w:rFonts w:ascii="Times New Roman"/>
          <w:b w:val="false"/>
          <w:i w:val="false"/>
          <w:color w:val="000000"/>
          <w:sz w:val="28"/>
        </w:rPr>
        <w:t>
      7. Келесі рәсімді (іс-қимылды) орындауды бастауға негіз болатын мемлекеттік қызмет көрсету рәсімінің (іс-қимылдың) нәтижесі:</w:t>
      </w:r>
    </w:p>
    <w:bookmarkEnd w:id="23"/>
    <w:bookmarkStart w:name="z27" w:id="24"/>
    <w:p>
      <w:pPr>
        <w:spacing w:after="0"/>
        <w:ind w:left="0"/>
        <w:jc w:val="both"/>
      </w:pPr>
      <w:r>
        <w:rPr>
          <w:rFonts w:ascii="Times New Roman"/>
          <w:b w:val="false"/>
          <w:i w:val="false"/>
          <w:color w:val="000000"/>
          <w:sz w:val="28"/>
        </w:rPr>
        <w:t>
      1-рәсімнің нәтижесі – көрсетілетін қызметті алушының құжаттарын тіркеу;</w:t>
      </w:r>
    </w:p>
    <w:bookmarkEnd w:id="24"/>
    <w:bookmarkStart w:name="z28" w:id="25"/>
    <w:p>
      <w:pPr>
        <w:spacing w:after="0"/>
        <w:ind w:left="0"/>
        <w:jc w:val="both"/>
      </w:pPr>
      <w:r>
        <w:rPr>
          <w:rFonts w:ascii="Times New Roman"/>
          <w:b w:val="false"/>
          <w:i w:val="false"/>
          <w:color w:val="000000"/>
          <w:sz w:val="28"/>
        </w:rPr>
        <w:t>
      2-рәсімнің нәтижесі – көрсетілетін қызметті берушінің жауапты орындаушысын анықтау;</w:t>
      </w:r>
    </w:p>
    <w:bookmarkEnd w:id="25"/>
    <w:bookmarkStart w:name="z29" w:id="26"/>
    <w:p>
      <w:pPr>
        <w:spacing w:after="0"/>
        <w:ind w:left="0"/>
        <w:jc w:val="both"/>
      </w:pPr>
      <w:r>
        <w:rPr>
          <w:rFonts w:ascii="Times New Roman"/>
          <w:b w:val="false"/>
          <w:i w:val="false"/>
          <w:color w:val="000000"/>
          <w:sz w:val="28"/>
        </w:rPr>
        <w:t>
      3-рәсімнің нәтижесі – көрсетілетін қызметті алушының құжаттарын қарастыру және дәлелді қорытынды шығару;</w:t>
      </w:r>
    </w:p>
    <w:bookmarkEnd w:id="26"/>
    <w:bookmarkStart w:name="z30" w:id="27"/>
    <w:p>
      <w:pPr>
        <w:spacing w:after="0"/>
        <w:ind w:left="0"/>
        <w:jc w:val="both"/>
      </w:pPr>
      <w:r>
        <w:rPr>
          <w:rFonts w:ascii="Times New Roman"/>
          <w:b w:val="false"/>
          <w:i w:val="false"/>
          <w:color w:val="000000"/>
          <w:sz w:val="28"/>
        </w:rPr>
        <w:t>
      Рәсімнің нәтижесі – көрсетілетін қызметті берушінің төлем құжаттарын аумақтық қазынашылық бөлімшеге ұсынуы.</w:t>
      </w:r>
    </w:p>
    <w:bookmarkEnd w:id="27"/>
    <w:bookmarkStart w:name="z31" w:id="28"/>
    <w:p>
      <w:pPr>
        <w:spacing w:after="0"/>
        <w:ind w:left="0"/>
        <w:jc w:val="both"/>
      </w:pPr>
      <w:r>
        <w:rPr>
          <w:rFonts w:ascii="Times New Roman"/>
          <w:b w:val="false"/>
          <w:i w:val="false"/>
          <w:color w:val="000000"/>
          <w:sz w:val="28"/>
        </w:rPr>
        <w:t>
      Рәсімнің нәтижесі – көрсетілетін қызметті алушыға өтінімді қайтару себептерін көрсете отырып дәлелді жауап ұсыну.</w:t>
      </w:r>
    </w:p>
    <w:bookmarkEnd w:id="28"/>
    <w:bookmarkStart w:name="z32" w:id="2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9"/>
    <w:bookmarkStart w:name="z33" w:id="30"/>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30"/>
    <w:bookmarkStart w:name="z34" w:id="31"/>
    <w:p>
      <w:pPr>
        <w:spacing w:after="0"/>
        <w:ind w:left="0"/>
        <w:jc w:val="both"/>
      </w:pPr>
      <w:r>
        <w:rPr>
          <w:rFonts w:ascii="Times New Roman"/>
          <w:b w:val="false"/>
          <w:i w:val="false"/>
          <w:color w:val="000000"/>
          <w:sz w:val="28"/>
        </w:rPr>
        <w:t xml:space="preserve">
      1) көрсетілетін қызметті беруші кеңсесінің қызметкері; </w:t>
      </w:r>
    </w:p>
    <w:bookmarkEnd w:id="31"/>
    <w:bookmarkStart w:name="z35"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36" w:id="3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
    <w:bookmarkStart w:name="z37" w:id="34"/>
    <w:p>
      <w:pPr>
        <w:spacing w:after="0"/>
        <w:ind w:left="0"/>
        <w:jc w:val="both"/>
      </w:pPr>
      <w:r>
        <w:rPr>
          <w:rFonts w:ascii="Times New Roman"/>
          <w:b w:val="false"/>
          <w:i w:val="false"/>
          <w:color w:val="000000"/>
          <w:sz w:val="28"/>
        </w:rPr>
        <w:t>
      Әрбір рәсімнің (іс-қимылдың) ұзақтығын көрсете отырып, құрылымдық бөлімшелердің (жұмыскерлердің) арасындағы рәсімдердің (іс-қимылдың) бірізділігінің сипаттамасы осы Регламентке қосымшаға сәйкес мемлекеттік қызмет көрсету бизнес-процестерінің анықтамалығында көрсетіледі.</w:t>
      </w:r>
    </w:p>
    <w:bookmarkEnd w:id="34"/>
    <w:bookmarkStart w:name="z38" w:id="35"/>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39" w:id="36"/>
    <w:p>
      <w:pPr>
        <w:spacing w:after="0"/>
        <w:ind w:left="0"/>
        <w:jc w:val="both"/>
      </w:pPr>
      <w:r>
        <w:rPr>
          <w:rFonts w:ascii="Times New Roman"/>
          <w:b w:val="false"/>
          <w:i w:val="false"/>
          <w:color w:val="000000"/>
          <w:sz w:val="28"/>
        </w:rPr>
        <w:t xml:space="preserve">
      9.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36"/>
    <w:bookmarkStart w:name="z40" w:id="37"/>
    <w:p>
      <w:pPr>
        <w:spacing w:after="0"/>
        <w:ind w:left="0"/>
        <w:jc w:val="both"/>
      </w:pPr>
      <w:r>
        <w:rPr>
          <w:rFonts w:ascii="Times New Roman"/>
          <w:b w:val="false"/>
          <w:i w:val="false"/>
          <w:color w:val="000000"/>
          <w:sz w:val="28"/>
        </w:rPr>
        <w:t xml:space="preserve">
      1) Мемлекеттік корпорация қызметкері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тексереді және көрсетілетін қызметті берушіге жолдайды. Егер, көрсетілген қызметті алушы құжаттарды толық ұсынбаған жағдайда, көрсетілетін қызметті беруші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 Осы рәсімді жүзеге асыру үшін берілетін ең ұзақ уақыт – 30 (отыз) минуттан аспайды.</w:t>
      </w:r>
    </w:p>
    <w:bookmarkEnd w:id="37"/>
    <w:bookmarkStart w:name="z41" w:id="38"/>
    <w:p>
      <w:pPr>
        <w:spacing w:after="0"/>
        <w:ind w:left="0"/>
        <w:jc w:val="both"/>
      </w:pPr>
      <w:r>
        <w:rPr>
          <w:rFonts w:ascii="Times New Roman"/>
          <w:b w:val="false"/>
          <w:i w:val="false"/>
          <w:color w:val="000000"/>
          <w:sz w:val="28"/>
        </w:rPr>
        <w:t>
      Рәсімнің нәтижесі – көрсетілетін қызметті алушы ұсынған құжаттарды тексеру және құжаттарды қабылдаудан бас тарту туралы қолхат беру;</w:t>
      </w:r>
    </w:p>
    <w:bookmarkEnd w:id="38"/>
    <w:bookmarkStart w:name="z42" w:id="39"/>
    <w:p>
      <w:pPr>
        <w:spacing w:after="0"/>
        <w:ind w:left="0"/>
        <w:jc w:val="both"/>
      </w:pPr>
      <w:r>
        <w:rPr>
          <w:rFonts w:ascii="Times New Roman"/>
          <w:b w:val="false"/>
          <w:i w:val="false"/>
          <w:color w:val="000000"/>
          <w:sz w:val="28"/>
        </w:rPr>
        <w:t xml:space="preserve">
      2) көрсетілетін қызметті беруші көрсетілетін қызметті алушы өтінімінің Қағиданың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бюджеттік субсидия алу шарттарына сәйкестігін қарастырады. Осы рәсімді жүзеге асыру үшін берілетін ең ұзақ уақыт – 1 (бір) жұмыс күні.</w:t>
      </w:r>
    </w:p>
    <w:bookmarkEnd w:id="39"/>
    <w:bookmarkStart w:name="z43" w:id="40"/>
    <w:p>
      <w:pPr>
        <w:spacing w:after="0"/>
        <w:ind w:left="0"/>
        <w:jc w:val="both"/>
      </w:pPr>
      <w:r>
        <w:rPr>
          <w:rFonts w:ascii="Times New Roman"/>
          <w:b w:val="false"/>
          <w:i w:val="false"/>
          <w:color w:val="000000"/>
          <w:sz w:val="28"/>
        </w:rPr>
        <w:t>
      Рәсімнің нәтижесі – көрсетілетін қызметті алушының өтінішін қарастыру;</w:t>
      </w:r>
    </w:p>
    <w:bookmarkEnd w:id="40"/>
    <w:bookmarkStart w:name="z44" w:id="41"/>
    <w:p>
      <w:pPr>
        <w:spacing w:after="0"/>
        <w:ind w:left="0"/>
        <w:jc w:val="both"/>
      </w:pPr>
      <w:r>
        <w:rPr>
          <w:rFonts w:ascii="Times New Roman"/>
          <w:b w:val="false"/>
          <w:i w:val="false"/>
          <w:color w:val="000000"/>
          <w:sz w:val="28"/>
        </w:rPr>
        <w:t xml:space="preserve">
      3) егер көрсетілетін қызметті алушының өтінімі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шарттарға сәйкес келген немесе келмеген жағдайда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уәкілетті адамының қолы қойылған бюджеттік субсидия тағайындамау туралы шешімі бар қағаз нұсқасындағы хабарлама Мемлекеттік корпорацияға жолданады. Осы рәсімді жүзеге асыру үшін берілетін ең ұзақ уақыт – 1 (бір) жұмыс күні.</w:t>
      </w:r>
    </w:p>
    <w:bookmarkEnd w:id="41"/>
    <w:bookmarkStart w:name="z45" w:id="42"/>
    <w:p>
      <w:pPr>
        <w:spacing w:after="0"/>
        <w:ind w:left="0"/>
        <w:jc w:val="both"/>
      </w:pPr>
      <w:r>
        <w:rPr>
          <w:rFonts w:ascii="Times New Roman"/>
          <w:b w:val="false"/>
          <w:i w:val="false"/>
          <w:color w:val="000000"/>
          <w:sz w:val="28"/>
        </w:rPr>
        <w:t xml:space="preserve">
      Рәсімнің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уәкілетті адамы қол қойған субсидия тағайындау немесе тағайындамау туралы шешімі;</w:t>
      </w:r>
    </w:p>
    <w:bookmarkEnd w:id="42"/>
    <w:bookmarkStart w:name="z46" w:id="43"/>
    <w:p>
      <w:pPr>
        <w:spacing w:after="0"/>
        <w:ind w:left="0"/>
        <w:jc w:val="both"/>
      </w:pPr>
      <w:r>
        <w:rPr>
          <w:rFonts w:ascii="Times New Roman"/>
          <w:b w:val="false"/>
          <w:i w:val="false"/>
          <w:color w:val="000000"/>
          <w:sz w:val="28"/>
        </w:rPr>
        <w:t>
      10. Одан әрі көрсетілетін қызметті алушының банктік шотына тиесілі бюджеттік субсидияларды аудару үшін аймақтық қазынашылық бөлімшеге төлем құжаттарын ұсыну. Осы рәсімді жүзеге асыру үшін берілетін ең ұзақ уақыт – 1 (бір) жұмыс күні.</w:t>
      </w:r>
    </w:p>
    <w:bookmarkEnd w:id="43"/>
    <w:bookmarkStart w:name="z47" w:id="44"/>
    <w:p>
      <w:pPr>
        <w:spacing w:after="0"/>
        <w:ind w:left="0"/>
        <w:jc w:val="both"/>
      </w:pPr>
      <w:r>
        <w:rPr>
          <w:rFonts w:ascii="Times New Roman"/>
          <w:b w:val="false"/>
          <w:i w:val="false"/>
          <w:color w:val="000000"/>
          <w:sz w:val="28"/>
        </w:rPr>
        <w:t xml:space="preserve">
      Рәсімнің нәтижесі – одан әрі көрсетілетін қызметті алушының банктік шотына тиесілі бюджеттік субсидиялар аудару үшін төлем құжаттарын ұсыну. </w:t>
      </w:r>
    </w:p>
    <w:bookmarkEnd w:id="44"/>
    <w:bookmarkStart w:name="z48" w:id="45"/>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өзара рәсімдері (іс-әрекеттері) реттілігінің толық сипаттамасы, сондай-ақ өзге де көрсетілген қызметті берушілер және (немесе) Мемлекеттік корпорациясымен өзара іс-әрекет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өндірушілерге су беру</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қызметтерінің құнын</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мемлекеттік</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p/>
        </w:tc>
      </w:tr>
    </w:tbl>
    <w:bookmarkStart w:name="z50" w:id="46"/>
    <w:p>
      <w:pPr>
        <w:spacing w:after="0"/>
        <w:ind w:left="0"/>
        <w:jc w:val="left"/>
      </w:pPr>
      <w:r>
        <w:rPr>
          <w:rFonts w:ascii="Times New Roman"/>
          <w:b/>
          <w:i w:val="false"/>
          <w:color w:val="000000"/>
        </w:rPr>
        <w:t xml:space="preserve"> Мемлекеттік қызмет көрсетудің бизнес-процесінің анықтамалығы</w:t>
      </w:r>
    </w:p>
    <w:bookmarkEnd w:id="46"/>
    <w:bookmarkStart w:name="z51" w:id="47"/>
    <w:p>
      <w:pPr>
        <w:spacing w:after="0"/>
        <w:ind w:left="0"/>
        <w:jc w:val="both"/>
      </w:pPr>
      <w:r>
        <w:rPr>
          <w:rFonts w:ascii="Times New Roman"/>
          <w:b w:val="false"/>
          <w:i w:val="false"/>
          <w:color w:val="000000"/>
          <w:sz w:val="28"/>
        </w:rPr>
        <w:t>
      1. Мемлекеттік қызметті көрсетілетін қызметті беруші жүзеге асырады</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2. Мемлекеттік қызмет Мемлекеттік корпорация арқылы жүзеге асырылады</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