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f6f7" w14:textId="159f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5 қазандағы № 120-1848 қаулысы. Астана қаласының Әділет департаментінде 2016 жылғы 28 қазанда № 1072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Сәулет және қала құрылысы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120-1848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"Эскизді (эскиздік жобаны) келісуден өткізу"</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Регламенті жаңа редакцияда - Астана қаласы әкімдігінің 27.02 2019 </w:t>
      </w:r>
      <w:r>
        <w:rPr>
          <w:rFonts w:ascii="Times New Roman"/>
          <w:b w:val="false"/>
          <w:i w:val="false"/>
          <w:color w:val="ff0000"/>
          <w:sz w:val="28"/>
        </w:rPr>
        <w:t>№ 510-325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қызметті (бұдан әрі – мемлекеттік қызмет) Астана қаласы әкімдігінің уәкілетті органы – "Астана қаласының Сәулет, қала құрылысы және жер қатынастары басқармасы" мемлекеттік мекемесі (бұдан әрі көрсетілетін қызметті беруші) "Эскизді (эскиздік жобаны) келісуден өткізу" мемлекеттік көрсетілген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 енгізу туралы" Қазақстан Республикасының Инвестициялар және даму министрінің 2017 жылғы 3 шілдедегі № 434 бұйрығымен бекітілген "Эскизді (эскиздік жобаны) келісуден өткізу"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Стандарт) (Нормативтік құқықтық актілерді мемлекеттік тіркеу тізілімінде № 15558 болып тіркелген) сәйкес көрсетеді.</w:t>
      </w:r>
    </w:p>
    <w:bookmarkEnd w:id="7"/>
    <w:p>
      <w:pPr>
        <w:spacing w:after="0"/>
        <w:ind w:left="0"/>
        <w:jc w:val="both"/>
      </w:pPr>
      <w:r>
        <w:rPr>
          <w:rFonts w:ascii="Times New Roman"/>
          <w:b w:val="false"/>
          <w:i w:val="false"/>
          <w:color w:val="000000"/>
          <w:sz w:val="28"/>
        </w:rPr>
        <w:t>
      Мемлекеттік қызмет жеке және заңды тұлғаларға (немесе сенімхат бойынша заңды тұлғаның уәкілетті өкіліне) (бұдан әрі көрсетілетін қызметті алушы) тегін көрсетіледі.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эскизді (эскиздік жобаны)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мен негіздемелер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құжаттар топтамасын қабылдау мемлекеттік қызметті көрсету бойынша рәсімді (іс-қимылды) бастауға негіздеме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құжаттар топтамасын тіркеуді жүзеге асырады және көрсетілетін қызметті берушінің жауапты орындаушысын айқындау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зерттейді, көрсетілетін қызметті берушінің басшысы қарастыру үшін жобаны (эскиздік жобаны) дайындайды – 6 (алты) жұмыс күні. Көрсетілетін қызметті алушы толық емес құжаттар топтамасын және (немесе) әрекет ету мерзімі өтіп кеткен құжаттарды ұсынған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Стандартқа сәйкес 5 (бесінші) жұмыс күнінде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келісілген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асырады және көрсетілетін қызметті берушінің жауапты орындаушысын айқындау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зерттейді, көрсетілетін қызметті берушінің басшысы қарастыру үшін жобаны (эскиздік жобаны) дайындайды – 11 (он бір) жұмыс күні. Көрсетілетін қызметті алушы толық емес құжаттар топтамасын және (немесе) әрекет етумерзімі өтіп кеткен құжаттарды ұсынған жағдайда, сондай-ақ Стандарттың 10-тармағымен қарастырылған негіздер бойынша Стандартқа сәйкес 5 (бесінші) жұмыс күнінде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келісілген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құжаттар топтамасын тіркеуді жүзеге асырадыжәне жауапты орындаушыны айқындау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зерттейді, көрсетілетін қызметті берушінің басшысы қарастыру үшін жобаны (эскиздік жобаны) дайындайды – 11 (он бір) жұмыс күні. Көрсетілетін қызметті алушы толық емес құжаттар топтамасын және (немесе) әрекет ету мерзімі өтіп кеткен құжаттарды ұсынған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Стандартқа сәйкес 5 (бесінші) жұмыс күнінде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келісілген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bookmarkStart w:name="z15" w:id="1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жөніндегі рәсімдердің (іс-қимылдардың) нәтижесі:</w:t>
      </w:r>
    </w:p>
    <w:bookmarkEnd w:id="13"/>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бойынша өтінішті қарау мерзімі – 10 (он) жұмыс күні:</w:t>
      </w:r>
    </w:p>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берушінің басшысы қарастыру үшін жобаны (эскиздік жобаны) немесе мемлекеттік қызмет көрсетуден бас тарту туралы дәлелді жауаптыдайындау;</w:t>
      </w:r>
    </w:p>
    <w:p>
      <w:pPr>
        <w:spacing w:after="0"/>
        <w:ind w:left="0"/>
        <w:jc w:val="both"/>
      </w:pPr>
      <w:r>
        <w:rPr>
          <w:rFonts w:ascii="Times New Roman"/>
          <w:b w:val="false"/>
          <w:i w:val="false"/>
          <w:color w:val="000000"/>
          <w:sz w:val="28"/>
        </w:rPr>
        <w:t>
      4-іс-қимылдың нәтижесі – көрсетілетін қызметті берушінің басшысы эскиздік жобаға немесе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5-іс-қимылдың нәтижесі – Мемлекеттік корпорация курьеріне эскиздік жобаны немесе мемлекеттік қызмет көрсетуден бас тарту туралы дәлелді жауапты беру.</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бойынша өтінішті қарау мерзімі – 15 (он бес) жұмыс күні:</w:t>
      </w:r>
    </w:p>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берушінің басшысы қарастыру үшін жобаны (эскиздік жобаны)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4-іс-қимылдың нәтижесі – көрсетілетін қызметті берушінің басшысы эскиздік жобаға немесе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5-іс-қимылдың нәтижесі – Мемлекеттік корпорация курьеріне эскиздік жобаны немесе мемлекеттік қызмет көрсетуден бас тарту туралы дәлелді жауапты беру.</w:t>
      </w:r>
    </w:p>
    <w:p>
      <w:pPr>
        <w:spacing w:after="0"/>
        <w:ind w:left="0"/>
        <w:jc w:val="both"/>
      </w:pPr>
      <w:r>
        <w:rPr>
          <w:rFonts w:ascii="Times New Roman"/>
          <w:b w:val="false"/>
          <w:i w:val="false"/>
          <w:color w:val="000000"/>
          <w:sz w:val="28"/>
        </w:rPr>
        <w:t>
      Қолданыстағы объектінің сыртқы келбетін (қасбетін) өзгерту кезінде өтінішті қарау мерзімі – 15 (он бес) жұмыс күні:</w:t>
      </w:r>
    </w:p>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берушінің басшысы қарастыру үшін жобаны (эскиздік жобаны)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4-іс-қимылдың нәтижесі – көрсетілетін қызметті берушінің басшысы эскиздік жобаға немесе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5-іс-қимылдың нәтижесі – Мемлекеттік корпорация курьеріне эскиздік жобаны немесе мемлекеттік қызмет көрсетуден бас тарту туралы дәлелді жауапты беру.</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бірізділігін сипаттау:</w:t>
      </w:r>
    </w:p>
    <w:bookmarkEnd w:id="16"/>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асырғаннан кейінжауапты орындаушыны айқындау үшін оларды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орындауға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зерттеп, жобаны (эскиздік жобаны)немесе мемлекеттік қызмет көрсетуден бас тарту туралы дәлелді жауапты дайындайды және көрсетілетін қызметті берушінің басшысықол қою үшін береді – 6 (алты) жұмыс күні;</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эскиздік жобаны немесе мемлекеттік қызмет көрсетуден бас тарту туралы дәлелдіжауапты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арасындағы рәсімдердің (іс-қимылдың) кезектілігінің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бизнес-процесінің анықтамалығында көрсетілген.</w:t>
      </w:r>
    </w:p>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асырғаннан кейін көрсетілетін қызметті берушінің жауапты орындаушысын айқындау үшін оларды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орындауға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зерттеп, жобаны (эскиздік жобаны) немесе мемлекеттік қызмет көрсетуден бас тарту туралы дәлелді жауапты дайындайды және көрсетілетін қызметті берушінің басшысынақол қою үшін береді – 11 (он бір) жұмыс күні;</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арасындағы рәсімдердің (іс-қимылдың) кезектілігінің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бизнес-процесінің анықтамалығында көрсетілген.</w:t>
      </w:r>
    </w:p>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асырғаннан кейінжауапты орындаушыны айқындау үшін оларды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орындауға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зерттеп, жобаны (эскиздік жобаны) немесе мемлекеттік қызмет көрсетуден бас тарту туралы дәлелді жауапты дайындайды және көрсетілетін қызметті берушінің басшысына қол қою үшін береді – 11 (он бір) жұмыс күні;</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арасындағы рәсімдердің (іс-қимылдың) кезектілігініңтолық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 бизнес-процесінің анықтамалығында көрсетілген.</w:t>
      </w:r>
    </w:p>
    <w:bookmarkStart w:name="z19" w:id="1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өзара іс-қимыл тәртібінің сипаттамасы</w:t>
      </w:r>
    </w:p>
    <w:bookmarkEnd w:id="17"/>
    <w:bookmarkStart w:name="z20" w:id="1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сұранысын өңдеу ұзақтығын сипаттау.</w:t>
      </w:r>
    </w:p>
    <w:bookmarkEnd w:id="18"/>
    <w:p>
      <w:pPr>
        <w:spacing w:after="0"/>
        <w:ind w:left="0"/>
        <w:jc w:val="both"/>
      </w:pPr>
      <w:r>
        <w:rPr>
          <w:rFonts w:ascii="Times New Roman"/>
          <w:b w:val="false"/>
          <w:i w:val="false"/>
          <w:color w:val="000000"/>
          <w:sz w:val="28"/>
        </w:rPr>
        <w:t>
      1) 1-процесс – Мемлекеттік корпорация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 құжаттар топтамасын толық ұсынбаған жағдайда, Мемлекеттік корпорация қызметкері құжаттарды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2-шарт – өтінішті толтырудың дұрыстығы мен толықтығын сақтағанжәне құжаттардың толық топтамасын ұсынған жағдайда Мемлекеттік корпорация қызметкері өтінішті "Халыққа қызмет көрсету орталықтарының ықпалдастырылған ақпараттық жүйесі" (бұдан әрі – ХҚКО ЫАЖ) ақпараттық жүйесінде тіркейді;</w:t>
      </w:r>
    </w:p>
    <w:p>
      <w:pPr>
        <w:spacing w:after="0"/>
        <w:ind w:left="0"/>
        <w:jc w:val="both"/>
      </w:pPr>
      <w:r>
        <w:rPr>
          <w:rFonts w:ascii="Times New Roman"/>
          <w:b w:val="false"/>
          <w:i w:val="false"/>
          <w:color w:val="000000"/>
          <w:sz w:val="28"/>
        </w:rPr>
        <w:t>
      2) 2-процесс – егер Қазақстан Республикасының заңдарында басқаша көзделмесе, Мемлекеттік корпорация қызметкері көрсетілетін қызметті алушының ақпараттық жүйелерде қамтылған, заңмен қорғалатын құпия мәліметтерді пайдалануға жазбаша келісімін алады – 5 (бес) минут;</w:t>
      </w:r>
    </w:p>
    <w:p>
      <w:pPr>
        <w:spacing w:after="0"/>
        <w:ind w:left="0"/>
        <w:jc w:val="both"/>
      </w:pPr>
      <w:r>
        <w:rPr>
          <w:rFonts w:ascii="Times New Roman"/>
          <w:b w:val="false"/>
          <w:i w:val="false"/>
          <w:color w:val="000000"/>
          <w:sz w:val="28"/>
        </w:rPr>
        <w:t>
      3) 3-процесс –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құжаттардың түпнұсқаларын көрсетілетін қызметті алушыға қайтарады, ХҚКО ЫАЖ-да көрсетілетін қызметті алушы туралы тиісті ақпарат және ұсынылған құжаттар тізімін енгізеді,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оны көрсетілетін қызметті алушыға курьерлік немесе өзге де осыған уәкілетті байланыс арқылы жібереді – 1 (бір) жұмыс күні;</w:t>
      </w:r>
    </w:p>
    <w:p>
      <w:pPr>
        <w:spacing w:after="0"/>
        <w:ind w:left="0"/>
        <w:jc w:val="both"/>
      </w:pPr>
      <w:r>
        <w:rPr>
          <w:rFonts w:ascii="Times New Roman"/>
          <w:b w:val="false"/>
          <w:i w:val="false"/>
          <w:color w:val="000000"/>
          <w:sz w:val="28"/>
        </w:rPr>
        <w:t>
      5) 5-процесс – көрсетілетін қызметті беруші көрсетілетін қызметті алушының құжаттар топтамасын қарастырады, мемлекеттік қызметті көрсету нәтижесін дайындайды және оны беру үшін Мемлекеттік корпорацияға жібереді, техникалық және (немесе) технологиялық жағынан күрделі емес объектілер бойынша – 10 (он) жұмыс күні ішінде; техникалық және (немесе) технологиялық жағынан күрделі объектілер бойынша – 15 (он бес) жұмыс күні ішінде; қолданыстағы объектінің сыртқы келбетін (қасбетін) өзгерту кезінде – 15 (он бес) жұмыс күні ішінде;</w:t>
      </w:r>
    </w:p>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корпорацияға құжаттар топтамасын тапсыру күні мемлекеттік қызмет көрсету мерзіміне кірмейді.</w:t>
      </w:r>
    </w:p>
    <w:bookmarkStart w:name="z21" w:id="19"/>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19"/>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бір ай бойы сақтауды қамтамасыз етеді, одан кейін оны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сұранысы бойынша 1 (бір) жұмыс күні ішінде көрсетілетін қызметті алушыға беру үшін Мемлекеттік корпорацияға дайын құжаттарды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бизнес-процесінің анықтамалығы</w:t>
      </w:r>
    </w:p>
    <w:bookmarkEnd w:id="20"/>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бизнес-процесінің анықтамалығы</w:t>
      </w:r>
    </w:p>
    <w:bookmarkEnd w:id="21"/>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7" w:id="22"/>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бизнес-процесінің анықтамалығы</w:t>
      </w:r>
    </w:p>
    <w:bookmarkEnd w:id="22"/>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