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962d" w14:textId="b4d9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5 қазандағы № 106-1854 қаулысы. Астана қаласының Әділет департаментінде 2016 жылғы 9 қарашада № 1077 болып тіркелді. Күші жойылды - Нұр-Сұлтан қаласы әкімдігінің 2021 жылғы 15 ақпандағы № 106-458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15.02.2021 </w:t>
      </w:r>
      <w:r>
        <w:rPr>
          <w:rFonts w:ascii="Times New Roman"/>
          <w:b w:val="false"/>
          <w:i w:val="false"/>
          <w:color w:val="ff0000"/>
          <w:sz w:val="28"/>
        </w:rPr>
        <w:t>№ 106-458</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Заңына, "Мемлекеттік көрсетілетін қызметтер туралы" 2013 жылғы 15 сәуірдегі Қазақстан Республикасы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"Медициналық қызметке лицензия беру"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"Фармацевтикалық қызметке лицензия беру"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регламенті  </w:t>
      </w:r>
      <w:r>
        <w:rPr>
          <w:rFonts w:ascii="Times New Roman"/>
          <w:b w:val="false"/>
          <w:i w:val="false"/>
          <w:color w:val="000000"/>
          <w:sz w:val="28"/>
        </w:rPr>
        <w:t>3-қосымшаға</w:t>
      </w:r>
      <w:r>
        <w:rPr>
          <w:rFonts w:ascii="Times New Roman"/>
          <w:b w:val="false"/>
          <w:i w:val="false"/>
          <w:color w:val="000000"/>
          <w:sz w:val="28"/>
        </w:rPr>
        <w:t>сәйкес;</w:t>
      </w:r>
    </w:p>
    <w:bookmarkEnd w:id="4"/>
    <w:bookmarkStart w:name="z6" w:id="5"/>
    <w:p>
      <w:pPr>
        <w:spacing w:after="0"/>
        <w:ind w:left="0"/>
        <w:jc w:val="both"/>
      </w:pPr>
      <w:r>
        <w:rPr>
          <w:rFonts w:ascii="Times New Roman"/>
          <w:b w:val="false"/>
          <w:i w:val="false"/>
          <w:color w:val="000000"/>
          <w:sz w:val="28"/>
        </w:rPr>
        <w:t xml:space="preserve">
      4)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2. "Астана қаласының Денсаулық сақтау басқармасы" мемлекеттік мекемесінің басшысы осы қаулыны әділет органдарында мемлекеттік тіркелгеннен кейін ресми және мерзімді баспа басылымдарда жариялау, сондай-ақ Қазақстан Республикасының Үкіметі айқындайтын интернет-ресурста және Астана қаласы әкімдігінің интернет-ресурсында орналастыру жүктелсін.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7"/>
    <w:bookmarkStart w:name="z9" w:id="8"/>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өз күшіне енеді және алғаш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5 қазандағы</w:t>
            </w:r>
            <w:r>
              <w:br/>
            </w:r>
            <w:r>
              <w:rPr>
                <w:rFonts w:ascii="Times New Roman"/>
                <w:b w:val="false"/>
                <w:i w:val="false"/>
                <w:color w:val="000000"/>
                <w:sz w:val="20"/>
              </w:rPr>
              <w:t>№ 106-1854 қаулысына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"Медициналық қызметке лицензия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"Медициналық қызметке лицензия беру" мемлекеттік көрсетілетін қызметті (бұдан әрі – мемлекеттік көрсетілетін қызмет)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 қызметке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актілерің мемлекеттік тізілімінде № 11356 болып тіркелді) негізінде Астана қаласы әкімдігінің уәкілетті органы – "Астана қаласының Денсаулық сақтау басқармасы" мемлекеттік мекемесімен (бұдан әрі – көрсетілетін қызметті беруші) көрсетіледі.</w:t>
      </w:r>
    </w:p>
    <w:bookmarkEnd w:id="10"/>
    <w:p>
      <w:pPr>
        <w:spacing w:after="0"/>
        <w:ind w:left="0"/>
        <w:jc w:val="both"/>
      </w:pPr>
      <w:r>
        <w:rPr>
          <w:rFonts w:ascii="Times New Roman"/>
          <w:b w:val="false"/>
          <w:i w:val="false"/>
          <w:color w:val="000000"/>
          <w:sz w:val="28"/>
        </w:rPr>
        <w:t>
      Өтініштерді қабылдау және көрсетілген мемлекеттік қызметтің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www.elicense.kz "электрондық үкімет" веб-порталы (бұдан әрі – портал) арқылы жүзеге асырылады.</w:t>
      </w:r>
    </w:p>
    <w:bookmarkStart w:name="z14" w:id="11"/>
    <w:p>
      <w:pPr>
        <w:spacing w:after="0"/>
        <w:ind w:left="0"/>
        <w:jc w:val="both"/>
      </w:pPr>
      <w:r>
        <w:rPr>
          <w:rFonts w:ascii="Times New Roman"/>
          <w:b w:val="false"/>
          <w:i w:val="false"/>
          <w:color w:val="000000"/>
          <w:sz w:val="28"/>
        </w:rPr>
        <w:t>
      2. Мемлекеттік қызмет көрсетудің нысаны: электронды (ішінара автоматтандырылған) және (немесе) қағаз түрінде.</w:t>
      </w:r>
    </w:p>
    <w:bookmarkEnd w:id="11"/>
    <w:bookmarkStart w:name="z15" w:id="12"/>
    <w:p>
      <w:pPr>
        <w:spacing w:after="0"/>
        <w:ind w:left="0"/>
        <w:jc w:val="both"/>
      </w:pPr>
      <w:r>
        <w:rPr>
          <w:rFonts w:ascii="Times New Roman"/>
          <w:b w:val="false"/>
          <w:i w:val="false"/>
          <w:color w:val="000000"/>
          <w:sz w:val="28"/>
        </w:rPr>
        <w:t xml:space="preserve">
      3. Мемлекеттік қызмет көрсету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bookmarkEnd w:id="12"/>
    <w:p>
      <w:pPr>
        <w:spacing w:after="0"/>
        <w:ind w:left="0"/>
        <w:jc w:val="both"/>
      </w:pPr>
      <w:r>
        <w:rPr>
          <w:rFonts w:ascii="Times New Roman"/>
          <w:b w:val="false"/>
          <w:i w:val="false"/>
          <w:color w:val="000000"/>
          <w:sz w:val="28"/>
        </w:rPr>
        <w:t>
      Мемлекеттік қызмет көрсету нәтижесін ұсыну нысаны электронды.</w:t>
      </w:r>
    </w:p>
    <w:p>
      <w:pPr>
        <w:spacing w:after="0"/>
        <w:ind w:left="0"/>
        <w:jc w:val="both"/>
      </w:pPr>
      <w:r>
        <w:rPr>
          <w:rFonts w:ascii="Times New Roman"/>
          <w:b w:val="false"/>
          <w:i w:val="false"/>
          <w:color w:val="000000"/>
          <w:sz w:val="28"/>
        </w:rPr>
        <w:t>
      Көрсетілетін қызметті алушы лицензияны және (немесе) лицензияға қосымшаны қағаз жеткізгіште алу үшін жүгінген жағдайда лицензия және (немесе) лицензияға қосымша электрондық форматта ресімделеді, басып шығарылады және көрсетілетін қызметті берушінің мөрімен және көрсетілетін қызметті берушінің басшысының қолымен расталды.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ақылы негізде көрсетіледі.</w:t>
      </w:r>
    </w:p>
    <w:p>
      <w:pPr>
        <w:spacing w:after="0"/>
        <w:ind w:left="0"/>
        <w:jc w:val="both"/>
      </w:pPr>
      <w:r>
        <w:rPr>
          <w:rFonts w:ascii="Times New Roman"/>
          <w:b w:val="false"/>
          <w:i w:val="false"/>
          <w:color w:val="000000"/>
          <w:sz w:val="28"/>
        </w:rPr>
        <w:t xml:space="preserve">
      Мемлекеттік қызметті көрсету үшін бюджетке қызметтің жекелеген түрлерімен айналысу құқығы үшін лицензиялық алым төленеді, ол "Салықтар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w:t>
      </w:r>
    </w:p>
    <w:p>
      <w:pPr>
        <w:spacing w:after="0"/>
        <w:ind w:left="0"/>
        <w:jc w:val="both"/>
      </w:pPr>
      <w:r>
        <w:rPr>
          <w:rFonts w:ascii="Times New Roman"/>
          <w:b w:val="false"/>
          <w:i w:val="false"/>
          <w:color w:val="000000"/>
          <w:sz w:val="28"/>
        </w:rPr>
        <w:t>
      1) лицензия беру үшін – 10 (он) айлық есептік көрсеткішті (бұдан әрі – АЕК);</w:t>
      </w:r>
    </w:p>
    <w:p>
      <w:pPr>
        <w:spacing w:after="0"/>
        <w:ind w:left="0"/>
        <w:jc w:val="both"/>
      </w:pPr>
      <w:r>
        <w:rPr>
          <w:rFonts w:ascii="Times New Roman"/>
          <w:b w:val="false"/>
          <w:i w:val="false"/>
          <w:color w:val="000000"/>
          <w:sz w:val="28"/>
        </w:rPr>
        <w:t>
      2) лицензияны қайта ресімдеу үшін – лицензияны беру кезіндегі ставканың 10 %-ын, бірақ 4 (төрт) АЕК-дан артық емес;</w:t>
      </w:r>
    </w:p>
    <w:p>
      <w:pPr>
        <w:spacing w:after="0"/>
        <w:ind w:left="0"/>
        <w:jc w:val="both"/>
      </w:pPr>
      <w:r>
        <w:rPr>
          <w:rFonts w:ascii="Times New Roman"/>
          <w:b w:val="false"/>
          <w:i w:val="false"/>
          <w:color w:val="000000"/>
          <w:sz w:val="28"/>
        </w:rPr>
        <w:t>
      3) лицензияның телнұсқасын беру үшін лицензияны беру кезіндегі ставканың 100 %-ын құрайды.</w:t>
      </w:r>
    </w:p>
    <w:p>
      <w:pPr>
        <w:spacing w:after="0"/>
        <w:ind w:left="0"/>
        <w:jc w:val="both"/>
      </w:pPr>
      <w:r>
        <w:rPr>
          <w:rFonts w:ascii="Times New Roman"/>
          <w:b w:val="false"/>
          <w:i w:val="false"/>
          <w:color w:val="000000"/>
          <w:sz w:val="28"/>
        </w:rPr>
        <w:t>
      Лицензиялық алымды төлеу екінші деңгейлі банктер және банк операцияларының жекелеген түрлерін жүзеге асыратын ұйымдар арқылы қолма-қол ақшалай және қолма-қол ақшасыз нысандарда жүзеге асырылады.</w:t>
      </w:r>
    </w:p>
    <w:p>
      <w:pPr>
        <w:spacing w:after="0"/>
        <w:ind w:left="0"/>
        <w:jc w:val="both"/>
      </w:pPr>
      <w:r>
        <w:rPr>
          <w:rFonts w:ascii="Times New Roman"/>
          <w:b w:val="false"/>
          <w:i w:val="false"/>
          <w:color w:val="000000"/>
          <w:sz w:val="28"/>
        </w:rPr>
        <w:t>
      Мемлекеттік көрсетілетін қызметті алуға электрондық сұрату портал арқылы берілген жағдайда төлем "электрондық үкімет" төлем арқылы жүзеге асырылуы мүмкін.</w:t>
      </w:r>
    </w:p>
    <w:bookmarkStart w:name="z16"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
    <w:bookmarkStart w:name="z17" w:id="14"/>
    <w:p>
      <w:pPr>
        <w:spacing w:after="0"/>
        <w:ind w:left="0"/>
        <w:jc w:val="both"/>
      </w:pPr>
      <w:r>
        <w:rPr>
          <w:rFonts w:ascii="Times New Roman"/>
          <w:b w:val="false"/>
          <w:i w:val="false"/>
          <w:color w:val="000000"/>
          <w:sz w:val="28"/>
        </w:rPr>
        <w:t xml:space="preserve">
      1. Мемлекеттік қызмет көрсету бойынша рәсімді (іс-қимылды) бастауға негіздеме көрсетілетін қызметті алушының (немесе сенімхат бойынша оның өкілінің) көрсетілетін қызметті берушіге Стандарттың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3-қосымшаларына</w:t>
      </w:r>
      <w:r>
        <w:rPr>
          <w:rFonts w:ascii="Times New Roman"/>
          <w:b w:val="false"/>
          <w:i w:val="false"/>
          <w:color w:val="000000"/>
          <w:sz w:val="28"/>
        </w:rPr>
        <w:t xml:space="preserve"> сәйкес өтініш ұсынуы.</w:t>
      </w:r>
    </w:p>
    <w:bookmarkEnd w:id="14"/>
    <w:bookmarkStart w:name="z18" w:id="15"/>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(іс-қимылдың) мазмұны, оны орындаудың ұзақтығы:</w:t>
      </w:r>
    </w:p>
    <w:bookmarkEnd w:id="15"/>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қабылдайды, тіркейді және көрсетілетін қызметті берушінің басшысына ұсынады – көрсетілетін қызметті берушінің құжаттары түскен күні 15 (он бес) минут ішінде;</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көрсетілетін қызметті берушінің жауапты орындаушысына жолдайды – көрсетілетін қызметті берушінің құжаттары түскен күні 25 (жиырма бес) минуттан аспайды;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(немесе сенімхат бойынша оның өкілінің) өтініші мен құжаттарын қарастырады. Егерде,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тізбесіне сәйкес құжаттарды толық емес ұсынған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көрсетілетін қызметті берушінің жауапты орындаушысы көрсетілетін қызметті берушінің басшысына көрсетілетін қызметті көрсетуден бас тарту туралы дәлелді жауапты дайындайды:</w:t>
      </w:r>
    </w:p>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қағаз нысанда берілген лицензия және (немесе) лицензияға қосымша жоғалған немесе бүлінген жағдайда оның телнұсқасын беру кезінде – 2 (екі) жұмыс күні.</w:t>
      </w:r>
    </w:p>
    <w:p>
      <w:pPr>
        <w:spacing w:after="0"/>
        <w:ind w:left="0"/>
        <w:jc w:val="both"/>
      </w:pPr>
      <w:r>
        <w:rPr>
          <w:rFonts w:ascii="Times New Roman"/>
          <w:b w:val="false"/>
          <w:i w:val="false"/>
          <w:color w:val="000000"/>
          <w:sz w:val="28"/>
        </w:rPr>
        <w:t>
      4) көрсетілетін қызметті берушінің басшысы лицензияға және (немесе) лицензияға қосымшаға немесе мемлекеттік қызметті көрсетуден бас тарту туралы дәлелді жауаптың жобасына қол қояды және кеңсе қызметкеріне жолдайды – көрсетілетін қызметті алушының құжаттарын тапсыратын күні 15 (он бес) минуттан аспайды;</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алушының (немесе сенімхат бойынша өкілі) лицензияны және (немесе) лицензияға қосымшаны немесе мемлекеттік қызметті көрсетуден бас тарту туралы дәлелді жауапты тіркейді және тапсырады – көрсетілетін қызметті алушының құжаттарын тапсыру күні 15 (он бес) минуттан аспайды.</w:t>
      </w:r>
    </w:p>
    <w:bookmarkStart w:name="z19" w:id="16"/>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 көрсету рәсімінің (іс-қимылдың) нәтижесі:</w:t>
      </w:r>
    </w:p>
    <w:bookmarkEnd w:id="16"/>
    <w:p>
      <w:pPr>
        <w:spacing w:after="0"/>
        <w:ind w:left="0"/>
        <w:jc w:val="both"/>
      </w:pPr>
      <w:r>
        <w:rPr>
          <w:rFonts w:ascii="Times New Roman"/>
          <w:b w:val="false"/>
          <w:i w:val="false"/>
          <w:color w:val="000000"/>
          <w:sz w:val="28"/>
        </w:rPr>
        <w:t>
      1) көрсетілетін қызметті алушының құжаттарын қабылдау, оларды тіркеу.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лицензия және (немесе) лицензияға қосымша немесе мемлекеттік қызметті көрсетуден бас тарту туралы дәлелді жауаптың жобасы.</w:t>
      </w:r>
    </w:p>
    <w:p>
      <w:pPr>
        <w:spacing w:after="0"/>
        <w:ind w:left="0"/>
        <w:jc w:val="both"/>
      </w:pPr>
      <w:r>
        <w:rPr>
          <w:rFonts w:ascii="Times New Roman"/>
          <w:b w:val="false"/>
          <w:i w:val="false"/>
          <w:color w:val="000000"/>
          <w:sz w:val="28"/>
        </w:rPr>
        <w:t>
      4) лицензия және (немесе) лицензияға қосымша немесе мемлекеттік қызметті көрсетуден бас тарту туралы дәлелді жауапқа қол қою.</w:t>
      </w:r>
    </w:p>
    <w:p>
      <w:pPr>
        <w:spacing w:after="0"/>
        <w:ind w:left="0"/>
        <w:jc w:val="both"/>
      </w:pPr>
      <w:r>
        <w:rPr>
          <w:rFonts w:ascii="Times New Roman"/>
          <w:b w:val="false"/>
          <w:i w:val="false"/>
          <w:color w:val="000000"/>
          <w:sz w:val="28"/>
        </w:rPr>
        <w:t>
      5) берілген лицензия және (немесе) лицензияға қосымша немесе мемлекеттік қызметті көрсетуден бас тарту туралы дәлелді жауап.</w:t>
      </w:r>
    </w:p>
    <w:bookmarkStart w:name="z20" w:id="1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7"/>
    <w:bookmarkStart w:name="z21" w:id="18"/>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1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2" w:id="19"/>
    <w:p>
      <w:pPr>
        <w:spacing w:after="0"/>
        <w:ind w:left="0"/>
        <w:jc w:val="both"/>
      </w:pPr>
      <w:r>
        <w:rPr>
          <w:rFonts w:ascii="Times New Roman"/>
          <w:b w:val="false"/>
          <w:i w:val="false"/>
          <w:color w:val="000000"/>
          <w:sz w:val="28"/>
        </w:rPr>
        <w:t>
      2.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19"/>
    <w:p>
      <w:pPr>
        <w:spacing w:after="0"/>
        <w:ind w:left="0"/>
        <w:jc w:val="both"/>
      </w:pPr>
      <w:r>
        <w:rPr>
          <w:rFonts w:ascii="Times New Roman"/>
          <w:b w:val="false"/>
          <w:i w:val="false"/>
          <w:color w:val="000000"/>
          <w:sz w:val="28"/>
        </w:rPr>
        <w:t>
      1) көрсетілетін қызметті берушінің кеңсе қызметкерімен көрсетілетін қызметті алушының құжаттарын қабылдауы, тіркеу және көрсетілетін қызметті берушінің басшысына беру;</w:t>
      </w:r>
    </w:p>
    <w:p>
      <w:pPr>
        <w:spacing w:after="0"/>
        <w:ind w:left="0"/>
        <w:jc w:val="both"/>
      </w:pPr>
      <w:r>
        <w:rPr>
          <w:rFonts w:ascii="Times New Roman"/>
          <w:b w:val="false"/>
          <w:i w:val="false"/>
          <w:color w:val="000000"/>
          <w:sz w:val="28"/>
        </w:rPr>
        <w:t xml:space="preserve">
      2) көрсетілетін қызметті алушының құжаттарын қарау және көрсетілетін қызметті берушінің жауапты орындаушысына жолдау; </w:t>
      </w:r>
    </w:p>
    <w:p>
      <w:pPr>
        <w:spacing w:after="0"/>
        <w:ind w:left="0"/>
        <w:jc w:val="both"/>
      </w:pPr>
      <w:r>
        <w:rPr>
          <w:rFonts w:ascii="Times New Roman"/>
          <w:b w:val="false"/>
          <w:i w:val="false"/>
          <w:color w:val="000000"/>
          <w:sz w:val="28"/>
        </w:rPr>
        <w:t>
      3) көрсетілетін қызметті беруші жауапты орындаушысының лицензияны және (немесе) лицензияға қосымшаны немесе мемлекеттік қызметті көрсетуден бас тарту туралы дәлелді жауапты дайындау және көрсетілетін қызметті берушінің басшысына ұсыну;</w:t>
      </w:r>
    </w:p>
    <w:p>
      <w:pPr>
        <w:spacing w:after="0"/>
        <w:ind w:left="0"/>
        <w:jc w:val="both"/>
      </w:pPr>
      <w:r>
        <w:rPr>
          <w:rFonts w:ascii="Times New Roman"/>
          <w:b w:val="false"/>
          <w:i w:val="false"/>
          <w:color w:val="000000"/>
          <w:sz w:val="28"/>
        </w:rPr>
        <w:t>
      4) лицензияға және (немесе) лицензияға қосымшаны немесе мемлекеттік қызметті көрсетуден бас тарту туралы дәлелді жауапқа қол қою және көрсетілетін қызметті берушінің кеңсе қызметкеріне құжаттарды беру;</w:t>
      </w:r>
    </w:p>
    <w:p>
      <w:pPr>
        <w:spacing w:after="0"/>
        <w:ind w:left="0"/>
        <w:jc w:val="both"/>
      </w:pPr>
      <w:r>
        <w:rPr>
          <w:rFonts w:ascii="Times New Roman"/>
          <w:b w:val="false"/>
          <w:i w:val="false"/>
          <w:color w:val="000000"/>
          <w:sz w:val="28"/>
        </w:rPr>
        <w:t>
      5) лицензияны және (немесе) лицензияға қосымшаны немесе мемлекеттік қызметті көрсетуден бас тарту туралы дәлелді жауапты тіркеу және көрсетілетін қызметті алушыға (немесе сенімхат бойынша оның өкіліне) ұсыну.</w:t>
      </w:r>
    </w:p>
    <w:p>
      <w:pPr>
        <w:spacing w:after="0"/>
        <w:ind w:left="0"/>
        <w:jc w:val="both"/>
      </w:pPr>
      <w:r>
        <w:rPr>
          <w:rFonts w:ascii="Times New Roman"/>
          <w:b w:val="false"/>
          <w:i w:val="false"/>
          <w:color w:val="000000"/>
          <w:sz w:val="28"/>
        </w:rPr>
        <w:t xml:space="preserve">
      Әрбір рәсімнің (іс-қимылдың) ұзақтығын көрсете отырып, көрсетілетін қызметті берушінің құрылымдық бөлімшелерінің (қызметкерлерінің) арасындағы рәсімдер (іс-қимылдар)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блок-сызбада көрсетілген.</w:t>
      </w:r>
    </w:p>
    <w:bookmarkStart w:name="z23" w:id="2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
    <w:bookmarkStart w:name="z24" w:id="21"/>
    <w:p>
      <w:pPr>
        <w:spacing w:after="0"/>
        <w:ind w:left="0"/>
        <w:jc w:val="both"/>
      </w:pPr>
      <w:r>
        <w:rPr>
          <w:rFonts w:ascii="Times New Roman"/>
          <w:b w:val="false"/>
          <w:i w:val="false"/>
          <w:color w:val="000000"/>
          <w:sz w:val="28"/>
        </w:rPr>
        <w:t>
      1.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21"/>
    <w:p>
      <w:pPr>
        <w:spacing w:after="0"/>
        <w:ind w:left="0"/>
        <w:jc w:val="both"/>
      </w:pPr>
      <w:r>
        <w:rPr>
          <w:rFonts w:ascii="Times New Roman"/>
          <w:b w:val="false"/>
          <w:i w:val="false"/>
          <w:color w:val="000000"/>
          <w:sz w:val="28"/>
        </w:rPr>
        <w:t>
      1) Мемлекеттік корпорацияның қызметкері көрсетілетін қызметті алушы ұсынған өтініштің дұрыс толтырылуын және құжаттар топтамасын тексереді – 2 (екі) минут ішінде;</w:t>
      </w:r>
    </w:p>
    <w:p>
      <w:pPr>
        <w:spacing w:after="0"/>
        <w:ind w:left="0"/>
        <w:jc w:val="both"/>
      </w:pPr>
      <w:r>
        <w:rPr>
          <w:rFonts w:ascii="Times New Roman"/>
          <w:b w:val="false"/>
          <w:i w:val="false"/>
          <w:color w:val="000000"/>
          <w:sz w:val="28"/>
        </w:rPr>
        <w:t>
      2) 1-процесс – мемлекеттік көрсетілетін қызмет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 мен парольді (авторландыру процесі) енгізуі – 1 (бір) минут ішінде;</w:t>
      </w:r>
    </w:p>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 1 (бір) минут ішінде;</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жолдауы – 2 (екі) минут ішінде;</w:t>
      </w:r>
    </w:p>
    <w:p>
      <w:pPr>
        <w:spacing w:after="0"/>
        <w:ind w:left="0"/>
        <w:jc w:val="both"/>
      </w:pPr>
      <w:r>
        <w:rPr>
          <w:rFonts w:ascii="Times New Roman"/>
          <w:b w:val="false"/>
          <w:i w:val="false"/>
          <w:color w:val="000000"/>
          <w:sz w:val="28"/>
        </w:rPr>
        <w:t>
      5) 1-шарт – ЖТ МДҚ немесе ЗТ МДҚ көрсетілетін қызметті алушының мәліметтерінің және БНАЖ сенімхат мәліметтерінің бар болуын тексеруі – 1 (бір) минут ішінде;</w:t>
      </w:r>
    </w:p>
    <w:p>
      <w:pPr>
        <w:spacing w:after="0"/>
        <w:ind w:left="0"/>
        <w:jc w:val="both"/>
      </w:pPr>
      <w:r>
        <w:rPr>
          <w:rFonts w:ascii="Times New Roman"/>
          <w:b w:val="false"/>
          <w:i w:val="false"/>
          <w:color w:val="000000"/>
          <w:sz w:val="28"/>
        </w:rPr>
        <w:t>
      6) 4-процесс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қалыптастыруы;</w:t>
      </w:r>
    </w:p>
    <w:p>
      <w:pPr>
        <w:spacing w:after="0"/>
        <w:ind w:left="0"/>
        <w:jc w:val="both"/>
      </w:pPr>
      <w:r>
        <w:rPr>
          <w:rFonts w:ascii="Times New Roman"/>
          <w:b w:val="false"/>
          <w:i w:val="false"/>
          <w:color w:val="000000"/>
          <w:sz w:val="28"/>
        </w:rPr>
        <w:t>
      7) 5-процесс – Мемлекеттік корпорация қызметкерінің 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 – 2 (екі) минут ішінде;</w:t>
      </w:r>
    </w:p>
    <w:bookmarkStart w:name="z25" w:id="22"/>
    <w:p>
      <w:pPr>
        <w:spacing w:after="0"/>
        <w:ind w:left="0"/>
        <w:jc w:val="both"/>
      </w:pPr>
      <w:r>
        <w:rPr>
          <w:rFonts w:ascii="Times New Roman"/>
          <w:b w:val="false"/>
          <w:i w:val="false"/>
          <w:color w:val="000000"/>
          <w:sz w:val="28"/>
        </w:rPr>
        <w:t>
      2. Мемлекеттік қызмет көрсетудің нәтижесін Мемлекеттік корпорациясы арқылы алу процесінің сипаттамасы, оның ұзақтығы:</w:t>
      </w:r>
    </w:p>
    <w:bookmarkEnd w:id="22"/>
    <w:p>
      <w:pPr>
        <w:spacing w:after="0"/>
        <w:ind w:left="0"/>
        <w:jc w:val="both"/>
      </w:pPr>
      <w:r>
        <w:rPr>
          <w:rFonts w:ascii="Times New Roman"/>
          <w:b w:val="false"/>
          <w:i w:val="false"/>
          <w:color w:val="000000"/>
          <w:sz w:val="28"/>
        </w:rPr>
        <w:t>
      1) 6-процесс – ЭҮАШ АЖО электрондық құжатты тіркеу – 1 (бір) минуттың ішінде;</w:t>
      </w:r>
    </w:p>
    <w:p>
      <w:pPr>
        <w:spacing w:after="0"/>
        <w:ind w:left="0"/>
        <w:jc w:val="both"/>
      </w:pPr>
      <w:r>
        <w:rPr>
          <w:rFonts w:ascii="Times New Roman"/>
          <w:b w:val="false"/>
          <w:i w:val="false"/>
          <w:color w:val="000000"/>
          <w:sz w:val="28"/>
        </w:rPr>
        <w:t xml:space="preserve">
      2) 2-шарт – көрсетілетін қызметті беруші көрсетілетін қызметті алушы ұсынған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тізбесіне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негіздерге сәйкестігін тексеруі (өңдеуі) – 1 (бір) минут ішінде;</w:t>
      </w:r>
    </w:p>
    <w:p>
      <w:pPr>
        <w:spacing w:after="0"/>
        <w:ind w:left="0"/>
        <w:jc w:val="both"/>
      </w:pPr>
      <w:r>
        <w:rPr>
          <w:rFonts w:ascii="Times New Roman"/>
          <w:b w:val="false"/>
          <w:i w:val="false"/>
          <w:color w:val="000000"/>
          <w:sz w:val="28"/>
        </w:rPr>
        <w:t>
      3) 7-процесс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қалыптастырылады немесе көрсетілетін қызметті алушының Мемлекеттік корпорация қызметкері арқылы тиісті құжаттарды алғандығы туралы қолхат алуы – 2 (екі) минут ішінде;</w:t>
      </w:r>
    </w:p>
    <w:p>
      <w:pPr>
        <w:spacing w:after="0"/>
        <w:ind w:left="0"/>
        <w:jc w:val="both"/>
      </w:pPr>
      <w:r>
        <w:rPr>
          <w:rFonts w:ascii="Times New Roman"/>
          <w:b w:val="false"/>
          <w:i w:val="false"/>
          <w:color w:val="000000"/>
          <w:sz w:val="28"/>
        </w:rPr>
        <w:t>
      4) 8-процесс – көрсетілетін қызметті алушының Мемлекеттік корпорация қызметкері арқылы ЭҮАШ АЖО қалыптастырылған мемлекеттік көрсетілетін қызметтің нәтижесін (анықтама алу) алуы.</w:t>
      </w:r>
    </w:p>
    <w:bookmarkStart w:name="z26" w:id="23"/>
    <w:p>
      <w:pPr>
        <w:spacing w:after="0"/>
        <w:ind w:left="0"/>
        <w:jc w:val="both"/>
      </w:pPr>
      <w:r>
        <w:rPr>
          <w:rFonts w:ascii="Times New Roman"/>
          <w:b w:val="false"/>
          <w:i w:val="false"/>
          <w:color w:val="000000"/>
          <w:sz w:val="28"/>
        </w:rPr>
        <w:t>
      3.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23"/>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p>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алушының порталға ЖСН және (немесе) БСН және парольді (авторландыру процесі) енгізуі;</w:t>
      </w:r>
    </w:p>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қалыптастыруы;</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экранға қызмет көрсетуге арналған сұраныс нысаны шығады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куәлігіндегі ЖСН және (немесе) БСН арасындағы)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қызметтен бас тарту жөнінде хабарлама қалыптастырылады;</w:t>
      </w:r>
    </w:p>
    <w:p>
      <w:pPr>
        <w:spacing w:after="0"/>
        <w:ind w:left="0"/>
        <w:jc w:val="both"/>
      </w:pPr>
      <w:r>
        <w:rPr>
          <w:rFonts w:ascii="Times New Roman"/>
          <w:b w:val="false"/>
          <w:i w:val="false"/>
          <w:color w:val="000000"/>
          <w:sz w:val="28"/>
        </w:rPr>
        <w:t>
      8) 5-процесс – 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p>
    <w:p>
      <w:pPr>
        <w:spacing w:after="0"/>
        <w:ind w:left="0"/>
        <w:jc w:val="both"/>
      </w:pPr>
      <w:r>
        <w:rPr>
          <w:rFonts w:ascii="Times New Roman"/>
          <w:b w:val="false"/>
          <w:i w:val="false"/>
          <w:color w:val="000000"/>
          <w:sz w:val="28"/>
        </w:rPr>
        <w:t>
      9) 3-шарт – көрсетілетін қызметті берушінің қызмет көрсетуге негіз болатын көрсетілетін қызметті алушы жалғаған құжаттардың сәйкестігін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w:t>
      </w:r>
    </w:p>
    <w:p>
      <w:pPr>
        <w:spacing w:after="0"/>
        <w:ind w:left="0"/>
        <w:jc w:val="both"/>
      </w:pPr>
      <w:r>
        <w:rPr>
          <w:rFonts w:ascii="Times New Roman"/>
          <w:b w:val="false"/>
          <w:i w:val="false"/>
          <w:color w:val="000000"/>
          <w:sz w:val="28"/>
        </w:rPr>
        <w:t xml:space="preserve">
      11) 7-процесс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 Мемлекеттік қызмет көрсетуге тартылған графикалық нысандағы ақпараттық жүйелердің функционалдық өзара іс-қимыл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8" w:id="24"/>
    <w:p>
      <w:pPr>
        <w:spacing w:after="0"/>
        <w:ind w:left="0"/>
        <w:jc w:val="left"/>
      </w:pPr>
      <w:r>
        <w:rPr>
          <w:rFonts w:ascii="Times New Roman"/>
          <w:b/>
          <w:i w:val="false"/>
          <w:color w:val="000000"/>
        </w:rPr>
        <w:t xml:space="preserve"> Мемлекеттік корпорация арқылы мемлекеттік қызмет көрсетуге тартылған ақпараттық жүйелердің функционалдық өзара іс-қимыл диаграммасы</w:t>
      </w:r>
    </w:p>
    <w:bookmarkEnd w:id="24"/>
    <w:p>
      <w:pPr>
        <w:spacing w:after="0"/>
        <w:ind w:left="0"/>
        <w:jc w:val="left"/>
      </w:pPr>
      <w:r>
        <w:br/>
      </w:r>
    </w:p>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0" w:id="25"/>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өзара функционалдық іс-қимылдары диаграммасы</w:t>
      </w:r>
    </w:p>
    <w:bookmarkEnd w:id="25"/>
    <w:p>
      <w:pPr>
        <w:spacing w:after="0"/>
        <w:ind w:left="0"/>
        <w:jc w:val="left"/>
      </w:pPr>
      <w:r>
        <w:br/>
      </w:r>
    </w:p>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2" w:id="26"/>
    <w:p>
      <w:pPr>
        <w:spacing w:after="0"/>
        <w:ind w:left="0"/>
        <w:jc w:val="left"/>
      </w:pPr>
      <w:r>
        <w:rPr>
          <w:rFonts w:ascii="Times New Roman"/>
          <w:b/>
          <w:i w:val="false"/>
          <w:color w:val="000000"/>
        </w:rPr>
        <w:t xml:space="preserve"> Мемлекеттік көрсетілетін қызмет көрсетудің бизнес-процестерінің анықтамалығы</w:t>
      </w:r>
    </w:p>
    <w:bookmarkEnd w:id="26"/>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5 қазандағы</w:t>
            </w:r>
            <w:r>
              <w:br/>
            </w:r>
            <w:r>
              <w:rPr>
                <w:rFonts w:ascii="Times New Roman"/>
                <w:b w:val="false"/>
                <w:i w:val="false"/>
                <w:color w:val="000000"/>
                <w:sz w:val="20"/>
              </w:rPr>
              <w:t>№ 106-1854 қаулысына</w:t>
            </w:r>
            <w:r>
              <w:br/>
            </w:r>
            <w:r>
              <w:rPr>
                <w:rFonts w:ascii="Times New Roman"/>
                <w:b w:val="false"/>
                <w:i w:val="false"/>
                <w:color w:val="000000"/>
                <w:sz w:val="20"/>
              </w:rPr>
              <w:t>2-қосымша</w:t>
            </w:r>
          </w:p>
        </w:tc>
      </w:tr>
    </w:tbl>
    <w:bookmarkStart w:name="z34" w:id="27"/>
    <w:p>
      <w:pPr>
        <w:spacing w:after="0"/>
        <w:ind w:left="0"/>
        <w:jc w:val="left"/>
      </w:pPr>
      <w:r>
        <w:rPr>
          <w:rFonts w:ascii="Times New Roman"/>
          <w:b/>
          <w:i w:val="false"/>
          <w:color w:val="000000"/>
        </w:rPr>
        <w:t xml:space="preserve"> "Фармацевтикалық қызметке лицензия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27"/>
    <w:bookmarkStart w:name="z36" w:id="28"/>
    <w:p>
      <w:pPr>
        <w:spacing w:after="0"/>
        <w:ind w:left="0"/>
        <w:jc w:val="both"/>
      </w:pPr>
      <w:r>
        <w:rPr>
          <w:rFonts w:ascii="Times New Roman"/>
          <w:b w:val="false"/>
          <w:i w:val="false"/>
          <w:color w:val="000000"/>
          <w:sz w:val="28"/>
        </w:rPr>
        <w:t xml:space="preserve">
      1. "Фармацевтикалық қызметке лицензия беру" мемлекеттік көрсетілетін қызметті (бұдан әрі – мемлекеттік көрсетілетін қызмет)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w:t>
      </w:r>
      <w:r>
        <w:rPr>
          <w:rFonts w:ascii="Times New Roman"/>
          <w:b w:val="false"/>
          <w:i w:val="false"/>
          <w:color w:val="000000"/>
          <w:sz w:val="28"/>
        </w:rPr>
        <w:t>бұйрығымен</w:t>
      </w:r>
      <w:r>
        <w:rPr>
          <w:rFonts w:ascii="Times New Roman"/>
          <w:b w:val="false"/>
          <w:i w:val="false"/>
          <w:color w:val="000000"/>
          <w:sz w:val="28"/>
        </w:rPr>
        <w:t xml:space="preserve"> бекітілген "Фармацевтикалық қызметке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актілерің мемлекеттік тізілімінде № 11338 болып тіркелді) негізінде Астана қаласы әкімдігінің уәкілетті органы – "Астана қаласының Денсаулық сақтау басқармасы" мемлекеттік мекемесімен (бұдан әрі – көрсетілетін қызметті беруші) көрсетіледі.</w:t>
      </w:r>
    </w:p>
    <w:bookmarkEnd w:id="2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 немесе "Е-лицензиялау" веб-порталы (бұдан әрі – портал);</w:t>
      </w:r>
    </w:p>
    <w:p>
      <w:pPr>
        <w:spacing w:after="0"/>
        <w:ind w:left="0"/>
        <w:jc w:val="both"/>
      </w:pPr>
      <w:r>
        <w:rPr>
          <w:rFonts w:ascii="Times New Roman"/>
          <w:b w:val="false"/>
          <w:i w:val="false"/>
          <w:color w:val="000000"/>
          <w:sz w:val="28"/>
        </w:rPr>
        <w:t>
      2) www.e.gov.kz, www.elіcense.kz "электрондық үкімет" веб-порталы (бұдан әрі – портал) арқылы жүзеге асырылады.</w:t>
      </w:r>
    </w:p>
    <w:bookmarkStart w:name="z37" w:id="29"/>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p>
    <w:bookmarkEnd w:id="29"/>
    <w:bookmarkStart w:name="z38" w:id="30"/>
    <w:p>
      <w:pPr>
        <w:spacing w:after="0"/>
        <w:ind w:left="0"/>
        <w:jc w:val="both"/>
      </w:pPr>
      <w:r>
        <w:rPr>
          <w:rFonts w:ascii="Times New Roman"/>
          <w:b w:val="false"/>
          <w:i w:val="false"/>
          <w:color w:val="000000"/>
          <w:sz w:val="28"/>
        </w:rPr>
        <w:t>
      3. Мемлекеттік қызметті көрсету нәтижесі – лицензия, қайта ресімделген лицензия, фармацевтикалық қызметке лицензияның телнұсқасы.</w:t>
      </w:r>
    </w:p>
    <w:bookmarkEnd w:id="3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көрсетілетін қызметтің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қағаз жеткізгіште лицензияны алу үшін жүгінген жағдайда, мемлекеттік қызмет көрсету нәтижесі электрондық нұсқада ресімделеді, басып шығарылады және көрсетілетін қызметті беруші басшысының мөрімен және қолымен куәландырылады.</w:t>
      </w:r>
    </w:p>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ақылы негізде көрсетіледі.</w:t>
      </w:r>
    </w:p>
    <w:p>
      <w:pPr>
        <w:spacing w:after="0"/>
        <w:ind w:left="0"/>
        <w:jc w:val="both"/>
      </w:pPr>
      <w:r>
        <w:rPr>
          <w:rFonts w:ascii="Times New Roman"/>
          <w:b w:val="false"/>
          <w:i w:val="false"/>
          <w:color w:val="000000"/>
          <w:sz w:val="28"/>
        </w:rPr>
        <w:t xml:space="preserve">
      Мемлекеттік қызметті көрсету кезінде көрсетілетін қызметті алушы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көрсетілетін қызметті алушының орналасқан жері бойынша бюджетке қызметпен айналысу құқығы үшін лицензиялық алым төлейді:</w:t>
      </w:r>
    </w:p>
    <w:p>
      <w:pPr>
        <w:spacing w:after="0"/>
        <w:ind w:left="0"/>
        <w:jc w:val="both"/>
      </w:pPr>
      <w:r>
        <w:rPr>
          <w:rFonts w:ascii="Times New Roman"/>
          <w:b w:val="false"/>
          <w:i w:val="false"/>
          <w:color w:val="000000"/>
          <w:sz w:val="28"/>
        </w:rPr>
        <w:t>
      1) фармацевтикалық қызметпен айналысу құқығы үшін лицензия беру кезінде 10 (он)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лицензияны беру кезіндегі мөлшерлеменің 10 %-ын құрайды, бірақ 4 (төрт) АЕК-дан артық емес;</w:t>
      </w:r>
    </w:p>
    <w:p>
      <w:pPr>
        <w:spacing w:after="0"/>
        <w:ind w:left="0"/>
        <w:jc w:val="both"/>
      </w:pPr>
      <w:r>
        <w:rPr>
          <w:rFonts w:ascii="Times New Roman"/>
          <w:b w:val="false"/>
          <w:i w:val="false"/>
          <w:color w:val="000000"/>
          <w:sz w:val="28"/>
        </w:rPr>
        <w:t>
      3) лицензияның телнұсқасын беру үшін лицензияны беру кезіндегі мөлшерлеменің 100 %-ын құрайды.</w:t>
      </w:r>
    </w:p>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ақшалай және қолма-қол ақшасыз нысанда жүзеге асырылады.</w:t>
      </w:r>
    </w:p>
    <w:p>
      <w:pPr>
        <w:spacing w:after="0"/>
        <w:ind w:left="0"/>
        <w:jc w:val="both"/>
      </w:pPr>
      <w:r>
        <w:rPr>
          <w:rFonts w:ascii="Times New Roman"/>
          <w:b w:val="false"/>
          <w:i w:val="false"/>
          <w:color w:val="000000"/>
          <w:sz w:val="28"/>
        </w:rPr>
        <w:t>
      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немесе екінші деңгейдегі банктер арқылы жүзеге асырылады.</w:t>
      </w:r>
    </w:p>
    <w:bookmarkStart w:name="z39" w:id="3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31"/>
    <w:bookmarkStart w:name="z40" w:id="32"/>
    <w:p>
      <w:pPr>
        <w:spacing w:after="0"/>
        <w:ind w:left="0"/>
        <w:jc w:val="both"/>
      </w:pPr>
      <w:r>
        <w:rPr>
          <w:rFonts w:ascii="Times New Roman"/>
          <w:b w:val="false"/>
          <w:i w:val="false"/>
          <w:color w:val="000000"/>
          <w:sz w:val="28"/>
        </w:rPr>
        <w:t xml:space="preserve">
      1. Мемлекеттік қызмет көрсету бойынша рәсімді (іс-қимылды) бастауға негіздеме көрсетілетін қызметті алушының (немесе сенімхат бойынша оның өкілінің) көрсетілетін қызметті берушіге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 ұсынуы.</w:t>
      </w:r>
    </w:p>
    <w:bookmarkEnd w:id="32"/>
    <w:bookmarkStart w:name="z41" w:id="33"/>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(іс-қимылдың) мазмұны, оны орындаудың ұзақтығы:</w:t>
      </w:r>
    </w:p>
    <w:bookmarkEnd w:id="33"/>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(немесе сенімхат бойынша оның өкілінің) құжаттарын қабылдайды, тіркейді және көрсетілетін қызметті берушінің басшысына ұсынады – көрсетілетін қызметті алушының құжаттары түскен күні 15 (он бес) минуттан аспайды;</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көрсетілетін қызметті берушінің жауапты орындаушысына жолдайды – көрсетілетін қызметті алушының құжаттары түскен күні 25 (жиырма бес) минуттан аспайды.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(немесе сенімхат бойынша оның өкілінің) өтініші мен құжаттарын қарастырады. Егерде,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тізбесіне сәйкес құжаттарды толық емес ұсынған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көрсетілетін қызметті берушінің жауапты орындаушысы көрсетілетін қызметті берушінің басшысына көрсетілетін қызметті көрсетуден бас тарту туралы дәлелді жауапты дайындайды:</w:t>
      </w:r>
    </w:p>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 құжат түскен күні – 2 (екі) жұмыс күні ішінде.</w:t>
      </w:r>
    </w:p>
    <w:p>
      <w:pPr>
        <w:spacing w:after="0"/>
        <w:ind w:left="0"/>
        <w:jc w:val="both"/>
      </w:pPr>
      <w:r>
        <w:rPr>
          <w:rFonts w:ascii="Times New Roman"/>
          <w:b w:val="false"/>
          <w:i w:val="false"/>
          <w:color w:val="000000"/>
          <w:sz w:val="28"/>
        </w:rPr>
        <w:t>
      4) көрсетілетін қызметті берушінің басшысы лицензияға және (немесе) лицензияға қосымшаға немесе мемлекеттік қызметті көрсетуден бас тарту туралы дәлелді жауапқа қол қояды және көрсетілетін қызметті берушінің кеңсе қызметкеріне жолдайды – көрсетілетін қызметті алушының құжаттарын тапсыратын күні 15 (он бес) минуттан аспайды;</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алушының (немесе сенімхат бойынша өкілі) лицензиясын немесе қызметті көрсетуден бас тарту туралы дәлелді жауапты тіркейді және тапсырады – көрсетілетін қызметті алушының құжаттарын тапсыру күні 15 (он бес) минуттан аспайды.</w:t>
      </w:r>
    </w:p>
    <w:bookmarkStart w:name="z42" w:id="34"/>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 көрсету рәсімінің (іс-қимылдың) нәтижесі:</w:t>
      </w:r>
    </w:p>
    <w:bookmarkEnd w:id="34"/>
    <w:p>
      <w:pPr>
        <w:spacing w:after="0"/>
        <w:ind w:left="0"/>
        <w:jc w:val="both"/>
      </w:pPr>
      <w:r>
        <w:rPr>
          <w:rFonts w:ascii="Times New Roman"/>
          <w:b w:val="false"/>
          <w:i w:val="false"/>
          <w:color w:val="000000"/>
          <w:sz w:val="28"/>
        </w:rPr>
        <w:t>
      1) көрсетілетін қызметті алушының құжаттар топтамасын қабылдау, оларды тіркеу;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лицензия немесе мемлекеттік қызметті көрсетуден бас тарту туралы дәлелді жауаптың жобасы;</w:t>
      </w:r>
    </w:p>
    <w:p>
      <w:pPr>
        <w:spacing w:after="0"/>
        <w:ind w:left="0"/>
        <w:jc w:val="both"/>
      </w:pPr>
      <w:r>
        <w:rPr>
          <w:rFonts w:ascii="Times New Roman"/>
          <w:b w:val="false"/>
          <w:i w:val="false"/>
          <w:color w:val="000000"/>
          <w:sz w:val="28"/>
        </w:rPr>
        <w:t>
      4) қол қойылған лицензия және (немесе) лицензияға қосымша немесе мемлекеттік қызметті көрсетуден бас тарту туралы дәлелді жауаптың жобасы;</w:t>
      </w:r>
    </w:p>
    <w:p>
      <w:pPr>
        <w:spacing w:after="0"/>
        <w:ind w:left="0"/>
        <w:jc w:val="both"/>
      </w:pPr>
      <w:r>
        <w:rPr>
          <w:rFonts w:ascii="Times New Roman"/>
          <w:b w:val="false"/>
          <w:i w:val="false"/>
          <w:color w:val="000000"/>
          <w:sz w:val="28"/>
        </w:rPr>
        <w:t>
      5) лицензия және (немесе) лицензияға қосымша беру немесе мемлекеттік қызметті көрсетуден бас тарту туралы дәлелді жауапты беру.</w:t>
      </w:r>
    </w:p>
    <w:bookmarkStart w:name="z43" w:id="35"/>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 іс-қимыл тәртібін сипаттау</w:t>
      </w:r>
    </w:p>
    <w:bookmarkEnd w:id="35"/>
    <w:bookmarkStart w:name="z44" w:id="36"/>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3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 немесе орынбасары;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5" w:id="37"/>
    <w:p>
      <w:pPr>
        <w:spacing w:after="0"/>
        <w:ind w:left="0"/>
        <w:jc w:val="both"/>
      </w:pPr>
      <w:r>
        <w:rPr>
          <w:rFonts w:ascii="Times New Roman"/>
          <w:b w:val="false"/>
          <w:i w:val="false"/>
          <w:color w:val="000000"/>
          <w:sz w:val="28"/>
        </w:rPr>
        <w:t>
      2.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37"/>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алушының құжаттарын тіркеуі және көрсетілетін қызметті берушінің басшысына ұсынуы;</w:t>
      </w:r>
    </w:p>
    <w:p>
      <w:pPr>
        <w:spacing w:after="0"/>
        <w:ind w:left="0"/>
        <w:jc w:val="both"/>
      </w:pPr>
      <w:r>
        <w:rPr>
          <w:rFonts w:ascii="Times New Roman"/>
          <w:b w:val="false"/>
          <w:i w:val="false"/>
          <w:color w:val="000000"/>
          <w:sz w:val="28"/>
        </w:rPr>
        <w:t>
      2) көрсетілетін қызметті алушының құжаттарын қарау және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3) көрсетілетін қызметті берушінің басшысы қол қою үшін көрсетілетін қызметті берушінің жауапты орындаушысының лицензияны және (немесе) лицензияға қосымшаны немесе мемлекеттік қызметті көрсетуден бас тарту туралы дәлелді жауапты дайындауы және көрсетілетін қызметті берушінің басшысына ұсынуы;</w:t>
      </w:r>
    </w:p>
    <w:p>
      <w:pPr>
        <w:spacing w:after="0"/>
        <w:ind w:left="0"/>
        <w:jc w:val="both"/>
      </w:pPr>
      <w:r>
        <w:rPr>
          <w:rFonts w:ascii="Times New Roman"/>
          <w:b w:val="false"/>
          <w:i w:val="false"/>
          <w:color w:val="000000"/>
          <w:sz w:val="28"/>
        </w:rPr>
        <w:t>
      4) лицензияға және (немесе) лицензияға қосымшаны немесе мемлекеттік қызметті көрсетуден бас тарту туралы дәлелді жауапқа қол қою және көрсетілетін қызметті берушінің кеңсе қызметкеріне құжаттарды беру;</w:t>
      </w:r>
    </w:p>
    <w:p>
      <w:pPr>
        <w:spacing w:after="0"/>
        <w:ind w:left="0"/>
        <w:jc w:val="both"/>
      </w:pPr>
      <w:r>
        <w:rPr>
          <w:rFonts w:ascii="Times New Roman"/>
          <w:b w:val="false"/>
          <w:i w:val="false"/>
          <w:color w:val="000000"/>
          <w:sz w:val="28"/>
        </w:rPr>
        <w:t>
      5) лицензияны және (немесе) лицензияға қосымшаны немесе мемлекеттік қызметті көрсетуден бас тарту туралы дәлелді жауапты тіркеу және көрсетілетін қызметті алушыға (немесе сенімхат бойынша оның өкіліне) ұсыну.</w:t>
      </w:r>
    </w:p>
    <w:bookmarkStart w:name="z46" w:id="38"/>
    <w:p>
      <w:pPr>
        <w:spacing w:after="0"/>
        <w:ind w:left="0"/>
        <w:jc w:val="both"/>
      </w:pPr>
      <w:r>
        <w:rPr>
          <w:rFonts w:ascii="Times New Roman"/>
          <w:b w:val="false"/>
          <w:i w:val="false"/>
          <w:color w:val="000000"/>
          <w:sz w:val="28"/>
        </w:rPr>
        <w:t xml:space="preserve">
      3. Әрбір рәсімнің (іс-қимылдың) ұзақтығын көрсете отырып, көрсетілетін қызметті берушінің құрылымдық бөлімшелерінің (қызметкерлерінің) арасындағы рәсімдер (іс-қимылдар) реттілігінің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блок-сызбада көрсетілген.</w:t>
      </w:r>
    </w:p>
    <w:bookmarkEnd w:id="38"/>
    <w:bookmarkStart w:name="z47" w:id="3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p>
      <w:pPr>
        <w:spacing w:after="0"/>
        <w:ind w:left="0"/>
        <w:jc w:val="both"/>
      </w:pPr>
      <w:r>
        <w:rPr>
          <w:rFonts w:ascii="Times New Roman"/>
          <w:b w:val="false"/>
          <w:i w:val="false"/>
          <w:color w:val="000000"/>
          <w:sz w:val="28"/>
        </w:rPr>
        <w:t>
      Мемлекеттік қызметті "Азаматтарға арналған үкімет" мемлекеттік корпорациясы көрсетпейді.</w:t>
      </w:r>
    </w:p>
    <w:bookmarkStart w:name="z48" w:id="40"/>
    <w:p>
      <w:pPr>
        <w:spacing w:after="0"/>
        <w:ind w:left="0"/>
        <w:jc w:val="both"/>
      </w:pPr>
      <w:r>
        <w:rPr>
          <w:rFonts w:ascii="Times New Roman"/>
          <w:b w:val="false"/>
          <w:i w:val="false"/>
          <w:color w:val="000000"/>
          <w:sz w:val="28"/>
        </w:rPr>
        <w:t>
      1.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0"/>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p>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алушының порталға ЖСН және (немесе) БСН және парольді (авторландыру процесі) енгізуі;</w:t>
      </w:r>
    </w:p>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қалыптастырылуы;</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экранға қызмет көрсетуге арналған сұраныс нысаны шығады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куәлігіндегі ЖСН және (немесе) БСН арасындағы)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қызметтен бас тарту жөнінде хабарлама қалыптастырылады;</w:t>
      </w:r>
    </w:p>
    <w:p>
      <w:pPr>
        <w:spacing w:after="0"/>
        <w:ind w:left="0"/>
        <w:jc w:val="both"/>
      </w:pPr>
      <w:r>
        <w:rPr>
          <w:rFonts w:ascii="Times New Roman"/>
          <w:b w:val="false"/>
          <w:i w:val="false"/>
          <w:color w:val="000000"/>
          <w:sz w:val="28"/>
        </w:rPr>
        <w:t>
      8) 5-процесс – 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p>
    <w:p>
      <w:pPr>
        <w:spacing w:after="0"/>
        <w:ind w:left="0"/>
        <w:jc w:val="both"/>
      </w:pPr>
      <w:r>
        <w:rPr>
          <w:rFonts w:ascii="Times New Roman"/>
          <w:b w:val="false"/>
          <w:i w:val="false"/>
          <w:color w:val="000000"/>
          <w:sz w:val="28"/>
        </w:rPr>
        <w:t xml:space="preserve">
      9) 3-шарт – көрсетілетін қызметті беруші көрсетілетін қызметті алушы ұсынған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тізбесіне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негіздерге сәйкестігін тексеруі (өңдеуі);</w:t>
      </w:r>
    </w:p>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w:t>
      </w:r>
    </w:p>
    <w:p>
      <w:pPr>
        <w:spacing w:after="0"/>
        <w:ind w:left="0"/>
        <w:jc w:val="both"/>
      </w:pPr>
      <w:r>
        <w:rPr>
          <w:rFonts w:ascii="Times New Roman"/>
          <w:b w:val="false"/>
          <w:i w:val="false"/>
          <w:color w:val="000000"/>
          <w:sz w:val="28"/>
        </w:rPr>
        <w:t xml:space="preserve">
      11) 7-процесс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 Мемлекеттік қызмет көрсетуге тартылған графикалық нысандағы ақпараттық жүйелердің функционалдық өзара іс-қимыл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50" w:id="4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1"/>
    <w:p>
      <w:pPr>
        <w:spacing w:after="0"/>
        <w:ind w:left="0"/>
        <w:jc w:val="left"/>
      </w:pPr>
      <w:r>
        <w:br/>
      </w:r>
    </w:p>
    <w:p>
      <w:pPr>
        <w:spacing w:after="0"/>
        <w:ind w:left="0"/>
        <w:jc w:val="both"/>
      </w:pPr>
      <w:r>
        <w:drawing>
          <wp:inline distT="0" distB="0" distL="0" distR="0">
            <wp:extent cx="77216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216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52" w:id="42"/>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өзара функционалдық іс-қимылдары диаграммасы</w:t>
      </w:r>
    </w:p>
    <w:bookmarkEnd w:id="42"/>
    <w:p>
      <w:pPr>
        <w:spacing w:after="0"/>
        <w:ind w:left="0"/>
        <w:jc w:val="left"/>
      </w:pPr>
      <w:r>
        <w:br/>
      </w:r>
    </w:p>
    <w:p>
      <w:pPr>
        <w:spacing w:after="0"/>
        <w:ind w:left="0"/>
        <w:jc w:val="both"/>
      </w:pPr>
      <w:r>
        <w:drawing>
          <wp:inline distT="0" distB="0" distL="0" distR="0">
            <wp:extent cx="77597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597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5 қазандағы</w:t>
            </w:r>
            <w:r>
              <w:br/>
            </w:r>
            <w:r>
              <w:rPr>
                <w:rFonts w:ascii="Times New Roman"/>
                <w:b w:val="false"/>
                <w:i w:val="false"/>
                <w:color w:val="000000"/>
                <w:sz w:val="20"/>
              </w:rPr>
              <w:t>№ 106-1854 қаулысына</w:t>
            </w:r>
            <w:r>
              <w:br/>
            </w:r>
            <w:r>
              <w:rPr>
                <w:rFonts w:ascii="Times New Roman"/>
                <w:b w:val="false"/>
                <w:i w:val="false"/>
                <w:color w:val="000000"/>
                <w:sz w:val="20"/>
              </w:rPr>
              <w:t>3-қосымша</w:t>
            </w:r>
          </w:p>
        </w:tc>
      </w:tr>
    </w:tbl>
    <w:bookmarkStart w:name="z54" w:id="43"/>
    <w:p>
      <w:pPr>
        <w:spacing w:after="0"/>
        <w:ind w:left="0"/>
        <w:jc w:val="left"/>
      </w:pPr>
      <w:r>
        <w:rPr>
          <w:rFonts w:ascii="Times New Roman"/>
          <w:b/>
          <w:i w:val="false"/>
          <w:color w:val="000000"/>
        </w:rPr>
        <w:t xml:space="preserve">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регламенті</w:t>
      </w:r>
    </w:p>
    <w:bookmarkEnd w:id="43"/>
    <w:bookmarkStart w:name="z55" w:id="44"/>
    <w:p>
      <w:pPr>
        <w:spacing w:after="0"/>
        <w:ind w:left="0"/>
        <w:jc w:val="both"/>
      </w:pPr>
      <w:r>
        <w:rPr>
          <w:rFonts w:ascii="Times New Roman"/>
          <w:b w:val="false"/>
          <w:i w:val="false"/>
          <w:color w:val="000000"/>
          <w:sz w:val="28"/>
        </w:rPr>
        <w:t xml:space="preserve">
      1.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қызметті (бұдан әрі – мемлекеттік көрсетілетін қызмет)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актілерің мемлекеттік тізілімінде № 11338 болып тіркелді) негізінде Астана қаласы әкімдігінің уәкілетті органы – "Астана қаласының Денсаулық сақтау басқармасы" мемлекеттік мекемесімен (бұдан әрі – көрсетілетін қызметті беруші) көрсетіледі.</w:t>
      </w:r>
    </w:p>
    <w:bookmarkEnd w:id="4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үкіметі" веб-порталы: www.egov.kz (бұдан әрі – портал);</w:t>
      </w:r>
    </w:p>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 (бұдан әрі – Мемлекеттік корпорация) арқылы жүзеге асырылады.</w:t>
      </w:r>
    </w:p>
    <w:bookmarkStart w:name="z56" w:id="45"/>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p>
    <w:bookmarkEnd w:id="45"/>
    <w:bookmarkStart w:name="z57" w:id="46"/>
    <w:p>
      <w:pPr>
        <w:spacing w:after="0"/>
        <w:ind w:left="0"/>
        <w:jc w:val="both"/>
      </w:pPr>
      <w:r>
        <w:rPr>
          <w:rFonts w:ascii="Times New Roman"/>
          <w:b w:val="false"/>
          <w:i w:val="false"/>
          <w:color w:val="000000"/>
          <w:sz w:val="28"/>
        </w:rPr>
        <w:t>
      3. Мемлекеттік қызметті көрсету нәтижесі – денсаулық сақтау саласындағы есірткі құралдарының, психотроптық заттар мен прекурсорлардың айналымына байланысты қызметке лицензия, қайта ресімделген лицензия, лицензияның телнұсқасы.</w:t>
      </w:r>
    </w:p>
    <w:bookmarkEnd w:id="46"/>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Көрсетілетін қызметті алушы лицензияны қағаз жеткізгіште алу үшін жүгінген жағдайда, лицензия басып шығарылады және көрсетілетін қызметті беруші басшысының мөрімен және қолымен расталады.</w:t>
      </w:r>
    </w:p>
    <w:p>
      <w:pPr>
        <w:spacing w:after="0"/>
        <w:ind w:left="0"/>
        <w:jc w:val="both"/>
      </w:pPr>
      <w:r>
        <w:rPr>
          <w:rFonts w:ascii="Times New Roman"/>
          <w:b w:val="false"/>
          <w:i w:val="false"/>
          <w:color w:val="000000"/>
          <w:sz w:val="28"/>
        </w:rPr>
        <w:t>
      Порталда мемлекеттік көрсетілетін қызметтің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қағаз жеткізгіште лицензияны алу үшін жүгінген жағдайда, мемлекеттік қызмет көрсету нәтижесі электрондық нұсқада ресімделеді, басып шығарылады және көрсетілетін қызметті беруші басшысының мөрімен және қолымен куәландырылады.</w:t>
      </w:r>
    </w:p>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ақылы негізде көрсетіледі.</w:t>
      </w:r>
    </w:p>
    <w:p>
      <w:pPr>
        <w:spacing w:after="0"/>
        <w:ind w:left="0"/>
        <w:jc w:val="both"/>
      </w:pPr>
      <w:r>
        <w:rPr>
          <w:rFonts w:ascii="Times New Roman"/>
          <w:b w:val="false"/>
          <w:i w:val="false"/>
          <w:color w:val="000000"/>
          <w:sz w:val="28"/>
        </w:rPr>
        <w:t xml:space="preserve">
      Мемлекеттік қызметті көрсету кезінде көрсетілетін қызметті алушы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көрсетілетін қызметті алушының орналасқан жері бойынша бюджетке қызметпен айналысу құқығы үшін лицензиялық алым төлейді:</w:t>
      </w:r>
    </w:p>
    <w:p>
      <w:pPr>
        <w:spacing w:after="0"/>
        <w:ind w:left="0"/>
        <w:jc w:val="both"/>
      </w:pPr>
      <w:r>
        <w:rPr>
          <w:rFonts w:ascii="Times New Roman"/>
          <w:b w:val="false"/>
          <w:i w:val="false"/>
          <w:color w:val="000000"/>
          <w:sz w:val="28"/>
        </w:rPr>
        <w:t>
      1) денсаулық сақтау саласындағы есірткі құралдарының, психотроптық заттар мен прекурсорлардың айналымына байланысты қызметке лицензия беру кезінде 20 (жиырма)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лицензияны беру кезіндегі мөлшерлеменің 10 %-ын құрайды, бірақ 4 (төрт) АЕК-дан артық емес;</w:t>
      </w:r>
    </w:p>
    <w:p>
      <w:pPr>
        <w:spacing w:after="0"/>
        <w:ind w:left="0"/>
        <w:jc w:val="both"/>
      </w:pPr>
      <w:r>
        <w:rPr>
          <w:rFonts w:ascii="Times New Roman"/>
          <w:b w:val="false"/>
          <w:i w:val="false"/>
          <w:color w:val="000000"/>
          <w:sz w:val="28"/>
        </w:rPr>
        <w:t>
      3) лицензияның телнұсқасын беру үшін лицензияны беру кезіндегі мөлшерлеменің 100 %-ын құрайды.</w:t>
      </w:r>
    </w:p>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ақшалай және қолма-қол ақшасыз нысанда жүзеге асырылады.</w:t>
      </w:r>
    </w:p>
    <w:p>
      <w:pPr>
        <w:spacing w:after="0"/>
        <w:ind w:left="0"/>
        <w:jc w:val="both"/>
      </w:pPr>
      <w:r>
        <w:rPr>
          <w:rFonts w:ascii="Times New Roman"/>
          <w:b w:val="false"/>
          <w:i w:val="false"/>
          <w:color w:val="000000"/>
          <w:sz w:val="28"/>
        </w:rPr>
        <w:t>
      Мемлекеттік қызметті алуға электрондық сұрау салу портал арқылы берілген жағдайда, төлем "электрондық үкіметтің" төлем шлюзі (бұдан әрі – ЭҮТШ) немесе екінші деңгейдегі банктер арқылы жүзеге асырылуы мүмкін.</w:t>
      </w:r>
    </w:p>
    <w:bookmarkStart w:name="z58" w:id="4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47"/>
    <w:bookmarkStart w:name="z59" w:id="48"/>
    <w:p>
      <w:pPr>
        <w:spacing w:after="0"/>
        <w:ind w:left="0"/>
        <w:jc w:val="both"/>
      </w:pPr>
      <w:r>
        <w:rPr>
          <w:rFonts w:ascii="Times New Roman"/>
          <w:b w:val="false"/>
          <w:i w:val="false"/>
          <w:color w:val="000000"/>
          <w:sz w:val="28"/>
        </w:rPr>
        <w:t>
      1. Мемлекеттік қызмет көрсету бойынша рәсімді (іс-қимылды) бастауға негіздеме көрсетілетін қызметті алушының (немесе сенімхат бойынша оның өкілінің) көрсетілетін қызметті берушіге Стандарттың 9-тармағына сәйкес өтініш пен құжаттарын ұсынуы.</w:t>
      </w:r>
    </w:p>
    <w:bookmarkEnd w:id="48"/>
    <w:bookmarkStart w:name="z60" w:id="49"/>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(іс-қимылдың) мазмұны, оны орындаудың ұзақтығы:</w:t>
      </w:r>
    </w:p>
    <w:bookmarkEnd w:id="4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қабылдайды, тіркейді және көрсетілетін қызметті берушінің басшысына ұсынады – көрсетілетін қызметті алушының құжаттары түскен күні 15 (он бес) минуттан аспайды;</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көрсетілетін қызметті берушінің жауапты орындаушысына қарар дайындайды – құжаттар түскен күні 25 (жиырма бес) минуттан аспайды;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(немесе сенімхат бойынша оның өкілінің) өтініші мен құжаттарын қарастырады. Егерде,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тізбесіне сәйкес құжаттарды толық емес ұсынған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көрсетілетін қызметті берушінің жауапты орындаушысы көрсетілетін қызметті берушінің басшысына көрсетілетін қызметті көрсетуден бас тарту туралы дәлелді жауапты дайындайды:</w:t>
      </w:r>
    </w:p>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 – 2 (екі) жұмыс күні ішінде.</w:t>
      </w:r>
    </w:p>
    <w:p>
      <w:pPr>
        <w:spacing w:after="0"/>
        <w:ind w:left="0"/>
        <w:jc w:val="both"/>
      </w:pPr>
      <w:r>
        <w:rPr>
          <w:rFonts w:ascii="Times New Roman"/>
          <w:b w:val="false"/>
          <w:i w:val="false"/>
          <w:color w:val="000000"/>
          <w:sz w:val="28"/>
        </w:rPr>
        <w:t>
      4) көрсетілетін қызметті берушінің кеңсе қызметкері көрсетілетін қызметті алушының лицензиясын немесе қызметті көрсетуден бас тарту туралы дәлелді жауабын тіркейді және тапсырады – көрсетілетін қызметті алушының құжаттарын тапсыру күні 15 (он бес) минуттан аспайды;</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(немесе сенімхат бойынша өкілі) лицензия және (немесе) лицензияға қосымшаны немесе мемлекеттік қызметті көрсетуден бас тарту туралы дәлелді жауапты тіркейді және тапсырады – көрсетілетін қызметті алушының құжаттарын тапсыру күні 15 (он бес) минуттан аспайды.</w:t>
      </w:r>
    </w:p>
    <w:bookmarkStart w:name="z61" w:id="50"/>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 көрсету рәсімінің (іс-қимылдың) нәтижесі:</w:t>
      </w:r>
    </w:p>
    <w:bookmarkEnd w:id="50"/>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өтініші мен құжаттарын тіркеу туралы белгі;</w:t>
      </w:r>
    </w:p>
    <w:p>
      <w:pPr>
        <w:spacing w:after="0"/>
        <w:ind w:left="0"/>
        <w:jc w:val="both"/>
      </w:pPr>
      <w:r>
        <w:rPr>
          <w:rFonts w:ascii="Times New Roman"/>
          <w:b w:val="false"/>
          <w:i w:val="false"/>
          <w:color w:val="000000"/>
          <w:sz w:val="28"/>
        </w:rPr>
        <w:t>
      2) көрсетілетін қызметті беруші басшысының қарары;</w:t>
      </w:r>
    </w:p>
    <w:p>
      <w:pPr>
        <w:spacing w:after="0"/>
        <w:ind w:left="0"/>
        <w:jc w:val="both"/>
      </w:pPr>
      <w:r>
        <w:rPr>
          <w:rFonts w:ascii="Times New Roman"/>
          <w:b w:val="false"/>
          <w:i w:val="false"/>
          <w:color w:val="000000"/>
          <w:sz w:val="28"/>
        </w:rPr>
        <w:t>
      3) лицензия және (немесе) лицензияға қосымша, лицензияның телнұсқасының жобасы немесе мемлекеттік қызметті көрсетуден бас тарту туралы дәлелді жауаптың жобасы;</w:t>
      </w:r>
    </w:p>
    <w:p>
      <w:pPr>
        <w:spacing w:after="0"/>
        <w:ind w:left="0"/>
        <w:jc w:val="both"/>
      </w:pPr>
      <w:r>
        <w:rPr>
          <w:rFonts w:ascii="Times New Roman"/>
          <w:b w:val="false"/>
          <w:i w:val="false"/>
          <w:color w:val="000000"/>
          <w:sz w:val="28"/>
        </w:rPr>
        <w:t>
      4) қол қойылған лицензия және (немесе) лицензияға қосымша, лицензияның телнұсқасы немесе мемлекеттік қызметті көрсетуден бас тарту туралы дәлелді жауаптың жобасы.</w:t>
      </w:r>
    </w:p>
    <w:bookmarkStart w:name="z62" w:id="5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1"/>
    <w:bookmarkStart w:name="z63" w:id="52"/>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5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64" w:id="53"/>
    <w:p>
      <w:pPr>
        <w:spacing w:after="0"/>
        <w:ind w:left="0"/>
        <w:jc w:val="both"/>
      </w:pPr>
      <w:r>
        <w:rPr>
          <w:rFonts w:ascii="Times New Roman"/>
          <w:b w:val="false"/>
          <w:i w:val="false"/>
          <w:color w:val="000000"/>
          <w:sz w:val="28"/>
        </w:rPr>
        <w:t>
      2.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53"/>
    <w:p>
      <w:pPr>
        <w:spacing w:after="0"/>
        <w:ind w:left="0"/>
        <w:jc w:val="both"/>
      </w:pPr>
      <w:r>
        <w:rPr>
          <w:rFonts w:ascii="Times New Roman"/>
          <w:b w:val="false"/>
          <w:i w:val="false"/>
          <w:color w:val="000000"/>
          <w:sz w:val="28"/>
        </w:rPr>
        <w:t>
      1) көрсетілетін қызметті берушінің кеңсе қызметкерімен көрсетілетін қызметті алушының құжаттарын тіркеу және көрсетілетін қызметті берушінің басшысына беру;</w:t>
      </w:r>
    </w:p>
    <w:p>
      <w:pPr>
        <w:spacing w:after="0"/>
        <w:ind w:left="0"/>
        <w:jc w:val="both"/>
      </w:pPr>
      <w:r>
        <w:rPr>
          <w:rFonts w:ascii="Times New Roman"/>
          <w:b w:val="false"/>
          <w:i w:val="false"/>
          <w:color w:val="000000"/>
          <w:sz w:val="28"/>
        </w:rPr>
        <w:t>
      2) көрсетілетін қызметті алушының құжаттарын қарау және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3) көрсетілетін қызметті берушінің басшысы қол қою үшін көрсетілетін қызметті берушінің жауапты орындаушысының лицензия және (немесе) лицензияға қосымша, лицензияның телнұсқасы немесе мемлекеттік қызметті көрсетуден бас тарту туралы дәлелді жауапты дайындауы және көрсетілетін қызметті берушінің басшысына ұсынуы;</w:t>
      </w:r>
    </w:p>
    <w:p>
      <w:pPr>
        <w:spacing w:after="0"/>
        <w:ind w:left="0"/>
        <w:jc w:val="both"/>
      </w:pPr>
      <w:r>
        <w:rPr>
          <w:rFonts w:ascii="Times New Roman"/>
          <w:b w:val="false"/>
          <w:i w:val="false"/>
          <w:color w:val="000000"/>
          <w:sz w:val="28"/>
        </w:rPr>
        <w:t>
      4) көрсетілетін қызметті берушінің басшысы лицензия және (немесе) лицензияға қосымша, лицензияның телнұсқасына немесе мемлекеттік қызметті көрсетуден бас тарту туралы дәлелді жауапқа қол қояды және көрсетілетін қызметті берушінің кеңсе қызметкеріне құжаттарды ұсынады;</w:t>
      </w:r>
    </w:p>
    <w:p>
      <w:pPr>
        <w:spacing w:after="0"/>
        <w:ind w:left="0"/>
        <w:jc w:val="both"/>
      </w:pPr>
      <w:r>
        <w:rPr>
          <w:rFonts w:ascii="Times New Roman"/>
          <w:b w:val="false"/>
          <w:i w:val="false"/>
          <w:color w:val="000000"/>
          <w:sz w:val="28"/>
        </w:rPr>
        <w:t>
      5) көрсетілетін қызметті берушінің кеңсе қызметкері лицензия және (немесе) лицензияға қосымша, лицензияның телнұсқасын немесе мемлекеттік қызметті көрсетуден бас тарту туралы дәлелді жауапты тіркейді және көрсетілетін қызметті алушыға (немесе сенімхат бойынша оның өкіліне) ұсынады.</w:t>
      </w:r>
    </w:p>
    <w:p>
      <w:pPr>
        <w:spacing w:after="0"/>
        <w:ind w:left="0"/>
        <w:jc w:val="both"/>
      </w:pPr>
      <w:r>
        <w:rPr>
          <w:rFonts w:ascii="Times New Roman"/>
          <w:b w:val="false"/>
          <w:i w:val="false"/>
          <w:color w:val="000000"/>
          <w:sz w:val="28"/>
        </w:rPr>
        <w:t xml:space="preserve">
      Әрбір рәсімнің (іс-қимылдың) ұзақтығын көрсете отырып, көрсетілетін қызметті берушінің құрылымдық бөлімшелерінің (қызметкерлерінің) арасындағы рәсімдер (іс-қимылдар)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блок-сызбада көрсетілген.</w:t>
      </w:r>
    </w:p>
    <w:bookmarkStart w:name="z65" w:id="54"/>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4"/>
    <w:bookmarkStart w:name="z66" w:id="55"/>
    <w:p>
      <w:pPr>
        <w:spacing w:after="0"/>
        <w:ind w:left="0"/>
        <w:jc w:val="both"/>
      </w:pPr>
      <w:r>
        <w:rPr>
          <w:rFonts w:ascii="Times New Roman"/>
          <w:b w:val="false"/>
          <w:i w:val="false"/>
          <w:color w:val="000000"/>
          <w:sz w:val="28"/>
        </w:rPr>
        <w:t>
      1.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55"/>
    <w:p>
      <w:pPr>
        <w:spacing w:after="0"/>
        <w:ind w:left="0"/>
        <w:jc w:val="both"/>
      </w:pPr>
      <w:r>
        <w:rPr>
          <w:rFonts w:ascii="Times New Roman"/>
          <w:b w:val="false"/>
          <w:i w:val="false"/>
          <w:color w:val="000000"/>
          <w:sz w:val="28"/>
        </w:rPr>
        <w:t>
      1) Мемлекеттік корпорация қызметкері көрсетілетін қызметті алушы ұсынған өтініштің дұрыс толтырылуын және құжаттар топтамасының толықтығын тексереді – 2 (екі) минут ішінде;</w:t>
      </w:r>
    </w:p>
    <w:p>
      <w:pPr>
        <w:spacing w:after="0"/>
        <w:ind w:left="0"/>
        <w:jc w:val="both"/>
      </w:pPr>
      <w:r>
        <w:rPr>
          <w:rFonts w:ascii="Times New Roman"/>
          <w:b w:val="false"/>
          <w:i w:val="false"/>
          <w:color w:val="000000"/>
          <w:sz w:val="28"/>
        </w:rPr>
        <w:t>
      2) 1-процесс – мемлекеттік көрсетілетін қызмет көрсету үшін Мемлекеттік корпорация қызметкерінің Мемлекеттік корпорация ықпалдастырылған ақпараттық жүйесінің автоматтандырылған жұмыс орнына (бұдан әрі – Мемлекеттік корпорация ЫАЖ АЖО) логин мен парольді (авторизациялау процесі) енгізуі – 1 (бір) минут ішінде;</w:t>
      </w:r>
    </w:p>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 – 1 (бір) минут ішінде;</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жолдауы – 2 (екі) минут ішінде;</w:t>
      </w:r>
    </w:p>
    <w:p>
      <w:pPr>
        <w:spacing w:after="0"/>
        <w:ind w:left="0"/>
        <w:jc w:val="both"/>
      </w:pPr>
      <w:r>
        <w:rPr>
          <w:rFonts w:ascii="Times New Roman"/>
          <w:b w:val="false"/>
          <w:i w:val="false"/>
          <w:color w:val="000000"/>
          <w:sz w:val="28"/>
        </w:rPr>
        <w:t>
      5) 1-шарт – ЖТ МДҚ немесе ЗТ МДҚ көрсетілетін қызметті алушының мәліметтерінің және БНАЖ сенімхат мәліметтерінің бар болуын тексеруі – 1 (бір) минут ішінде;</w:t>
      </w:r>
    </w:p>
    <w:p>
      <w:pPr>
        <w:spacing w:after="0"/>
        <w:ind w:left="0"/>
        <w:jc w:val="both"/>
      </w:pPr>
      <w:r>
        <w:rPr>
          <w:rFonts w:ascii="Times New Roman"/>
          <w:b w:val="false"/>
          <w:i w:val="false"/>
          <w:color w:val="000000"/>
          <w:sz w:val="28"/>
        </w:rPr>
        <w:t>
      6) 4-процесс – көрсетілетін қызметті алушының ЖТ МДҚ немесе ЗТ МДҚ мәліметтерінің және БНАЖ сенімхат мәліметтерінің болмауына байланысты, мәліметтерді алу мүмкіндігінің болмауы туралы хабарламаның қалыптастырылуы – 1 (бір) минут ішінде;</w:t>
      </w:r>
    </w:p>
    <w:p>
      <w:pPr>
        <w:spacing w:after="0"/>
        <w:ind w:left="0"/>
        <w:jc w:val="both"/>
      </w:pPr>
      <w:r>
        <w:rPr>
          <w:rFonts w:ascii="Times New Roman"/>
          <w:b w:val="false"/>
          <w:i w:val="false"/>
          <w:color w:val="000000"/>
          <w:sz w:val="28"/>
        </w:rPr>
        <w:t>
      7) 5-процесс – Мемлекеттік корпорация қызметкерінің 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 – 2 (екі) минут ішінде.</w:t>
      </w:r>
    </w:p>
    <w:bookmarkStart w:name="z67" w:id="56"/>
    <w:p>
      <w:pPr>
        <w:spacing w:after="0"/>
        <w:ind w:left="0"/>
        <w:jc w:val="both"/>
      </w:pPr>
      <w:r>
        <w:rPr>
          <w:rFonts w:ascii="Times New Roman"/>
          <w:b w:val="false"/>
          <w:i w:val="false"/>
          <w:color w:val="000000"/>
          <w:sz w:val="28"/>
        </w:rPr>
        <w:t>
      2. Мемлекеттік қызмет көрсетудің нәтижесін мемлекеттік корпорациясы арқылы алу процесінің сипаттамасы, оның ұзақтығы:</w:t>
      </w:r>
    </w:p>
    <w:bookmarkEnd w:id="56"/>
    <w:p>
      <w:pPr>
        <w:spacing w:after="0"/>
        <w:ind w:left="0"/>
        <w:jc w:val="both"/>
      </w:pPr>
      <w:r>
        <w:rPr>
          <w:rFonts w:ascii="Times New Roman"/>
          <w:b w:val="false"/>
          <w:i w:val="false"/>
          <w:color w:val="000000"/>
          <w:sz w:val="28"/>
        </w:rPr>
        <w:t>
      1) 6-процесс – ЭҮАШ АЖО электрондық құжатты тіркеу – 2 (екі) минут ішінде;</w:t>
      </w:r>
    </w:p>
    <w:p>
      <w:pPr>
        <w:spacing w:after="0"/>
        <w:ind w:left="0"/>
        <w:jc w:val="both"/>
      </w:pPr>
      <w:r>
        <w:rPr>
          <w:rFonts w:ascii="Times New Roman"/>
          <w:b w:val="false"/>
          <w:i w:val="false"/>
          <w:color w:val="000000"/>
          <w:sz w:val="28"/>
        </w:rPr>
        <w:t xml:space="preserve">
      2) 2-шарт – көрсетілетін қызметті беруші көрсетілетін қызметті алушы ұсынған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тізбесіне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негіздерге сәйкестігін тексеруі (өңдеуі) – 1 (бір) минут ішінде;</w:t>
      </w:r>
    </w:p>
    <w:p>
      <w:pPr>
        <w:spacing w:after="0"/>
        <w:ind w:left="0"/>
        <w:jc w:val="both"/>
      </w:pPr>
      <w:r>
        <w:rPr>
          <w:rFonts w:ascii="Times New Roman"/>
          <w:b w:val="false"/>
          <w:i w:val="false"/>
          <w:color w:val="000000"/>
          <w:sz w:val="28"/>
        </w:rPr>
        <w:t>
      3) 7-процесс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қалыптастырылады немесе көрсетілетін қызметті алушының Мемлекеттік корпорация қызметкері арқылы тиісті құжаттарды алғандығы туралы қолхат алуы – 2 (екі) минут ішінде;</w:t>
      </w:r>
    </w:p>
    <w:p>
      <w:pPr>
        <w:spacing w:after="0"/>
        <w:ind w:left="0"/>
        <w:jc w:val="both"/>
      </w:pPr>
      <w:r>
        <w:rPr>
          <w:rFonts w:ascii="Times New Roman"/>
          <w:b w:val="false"/>
          <w:i w:val="false"/>
          <w:color w:val="000000"/>
          <w:sz w:val="28"/>
        </w:rPr>
        <w:t>
      4) 8-процесс – көрсетілетін қызметті алушының Мемлекеттік корпорация қызметкері арқылы ЭҮАШ АЖО қалыптастырылған мемлекеттік көрсетілетін қызметтің нәтижесін (анықтама алу) алуы.</w:t>
      </w:r>
    </w:p>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 кезінде іске қосылатын ақпараттық жүйелердің өзара функционалдық іс-қимылдары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диаграммада келтірілген.</w:t>
      </w:r>
    </w:p>
    <w:bookmarkStart w:name="z68" w:id="57"/>
    <w:p>
      <w:pPr>
        <w:spacing w:after="0"/>
        <w:ind w:left="0"/>
        <w:jc w:val="both"/>
      </w:pPr>
      <w:r>
        <w:rPr>
          <w:rFonts w:ascii="Times New Roman"/>
          <w:b w:val="false"/>
          <w:i w:val="false"/>
          <w:color w:val="000000"/>
          <w:sz w:val="28"/>
        </w:rPr>
        <w:t>
      3.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57"/>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p>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алушының порталға ЖСН және (немесе) БСН және парольді (авторландыру процесі) енгізуі;</w:t>
      </w:r>
    </w:p>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қалыптастыруы;</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экранға қызмет көрсетуге арналған сұраныс нысаны шығады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куәлігіндегі ЖСН және (немесе) БСН арасындағы)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қызметтен бас тарту жөнінде хабарлама қалыптастырылады;</w:t>
      </w:r>
    </w:p>
    <w:p>
      <w:pPr>
        <w:spacing w:after="0"/>
        <w:ind w:left="0"/>
        <w:jc w:val="both"/>
      </w:pPr>
      <w:r>
        <w:rPr>
          <w:rFonts w:ascii="Times New Roman"/>
          <w:b w:val="false"/>
          <w:i w:val="false"/>
          <w:color w:val="000000"/>
          <w:sz w:val="28"/>
        </w:rPr>
        <w:t>
      8) 5-процесс – 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p>
    <w:p>
      <w:pPr>
        <w:spacing w:after="0"/>
        <w:ind w:left="0"/>
        <w:jc w:val="both"/>
      </w:pPr>
      <w:r>
        <w:rPr>
          <w:rFonts w:ascii="Times New Roman"/>
          <w:b w:val="false"/>
          <w:i w:val="false"/>
          <w:color w:val="000000"/>
          <w:sz w:val="28"/>
        </w:rPr>
        <w:t>
      9) 3-шарт – көрсетілетін қызметті берушінің қызмет көрсетуге негіз болатын көрсетілетін қызметті алушы жалғаған құжаттардың сәйкестігін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w:t>
      </w:r>
    </w:p>
    <w:p>
      <w:pPr>
        <w:spacing w:after="0"/>
        <w:ind w:left="0"/>
        <w:jc w:val="both"/>
      </w:pPr>
      <w:r>
        <w:rPr>
          <w:rFonts w:ascii="Times New Roman"/>
          <w:b w:val="false"/>
          <w:i w:val="false"/>
          <w:color w:val="000000"/>
          <w:sz w:val="28"/>
        </w:rPr>
        <w:t xml:space="preserve">
      11) 7-процесс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 Мемлекеттік қызмет көрсетуге тартылған графикалық нысандағы ақпараттық жүйелердің функционалдық өзара іс-қимыл диаграммасы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 есiрткi </w:t>
            </w:r>
            <w:r>
              <w:br/>
            </w:r>
            <w:r>
              <w:rPr>
                <w:rFonts w:ascii="Times New Roman"/>
                <w:b w:val="false"/>
                <w:i w:val="false"/>
                <w:color w:val="000000"/>
                <w:sz w:val="20"/>
              </w:rPr>
              <w:t>құралдарының, 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70" w:id="58"/>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өзара функционалдық іс-қимылдары диаграммасы</w:t>
      </w:r>
    </w:p>
    <w:bookmarkEnd w:id="58"/>
    <w:p>
      <w:pPr>
        <w:spacing w:after="0"/>
        <w:ind w:left="0"/>
        <w:jc w:val="left"/>
      </w:pPr>
      <w:r>
        <w:br/>
      </w:r>
    </w:p>
    <w:p>
      <w:pPr>
        <w:spacing w:after="0"/>
        <w:ind w:left="0"/>
        <w:jc w:val="both"/>
      </w:pPr>
      <w:r>
        <w:drawing>
          <wp:inline distT="0" distB="0" distL="0" distR="0">
            <wp:extent cx="7810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 есiрткi </w:t>
            </w:r>
            <w:r>
              <w:br/>
            </w:r>
            <w:r>
              <w:rPr>
                <w:rFonts w:ascii="Times New Roman"/>
                <w:b w:val="false"/>
                <w:i w:val="false"/>
                <w:color w:val="000000"/>
                <w:sz w:val="20"/>
              </w:rPr>
              <w:t>құралдарының, 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72" w:id="59"/>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өзара функционалдық іс-қимылдары диаграммасы</w:t>
      </w:r>
    </w:p>
    <w:bookmarkEnd w:id="59"/>
    <w:p>
      <w:pPr>
        <w:spacing w:after="0"/>
        <w:ind w:left="0"/>
        <w:jc w:val="left"/>
      </w:pPr>
      <w:r>
        <w:br/>
      </w:r>
    </w:p>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 есiрткi </w:t>
            </w:r>
            <w:r>
              <w:br/>
            </w:r>
            <w:r>
              <w:rPr>
                <w:rFonts w:ascii="Times New Roman"/>
                <w:b w:val="false"/>
                <w:i w:val="false"/>
                <w:color w:val="000000"/>
                <w:sz w:val="20"/>
              </w:rPr>
              <w:t>құралдарының, 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74" w:id="60"/>
    <w:p>
      <w:pPr>
        <w:spacing w:after="0"/>
        <w:ind w:left="0"/>
        <w:jc w:val="left"/>
      </w:pPr>
      <w:r>
        <w:rPr>
          <w:rFonts w:ascii="Times New Roman"/>
          <w:b/>
          <w:i w:val="false"/>
          <w:color w:val="000000"/>
        </w:rPr>
        <w:t xml:space="preserve"> Мемлекеттік көрсетілетін қызмет көрсетудің бизнес-процестерінің анықтамалығы</w:t>
      </w:r>
    </w:p>
    <w:bookmarkEnd w:id="60"/>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5 қазандағы</w:t>
            </w:r>
            <w:r>
              <w:br/>
            </w:r>
            <w:r>
              <w:rPr>
                <w:rFonts w:ascii="Times New Roman"/>
                <w:b w:val="false"/>
                <w:i w:val="false"/>
                <w:color w:val="000000"/>
                <w:sz w:val="20"/>
              </w:rPr>
              <w:t>№ 106-1854 қаулысына</w:t>
            </w:r>
            <w:r>
              <w:br/>
            </w:r>
            <w:r>
              <w:rPr>
                <w:rFonts w:ascii="Times New Roman"/>
                <w:b w:val="false"/>
                <w:i w:val="false"/>
                <w:color w:val="000000"/>
                <w:sz w:val="20"/>
              </w:rPr>
              <w:t>4-қосымша</w:t>
            </w:r>
          </w:p>
        </w:tc>
      </w:tr>
    </w:tbl>
    <w:bookmarkStart w:name="z76" w:id="61"/>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w:t>
      </w:r>
    </w:p>
    <w:bookmarkEnd w:id="61"/>
    <w:bookmarkStart w:name="z77" w:id="62"/>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қызметті (бұдан әрі – мемлекеттік көрсетілетін қызмет) "Медициналық қызмет саласындағы мемлекеттік көрсетілетін қызметтер стандарттарын бекіту туралы" мемлекеттік көрсетілетін қызмет стандартын бекіту туралы"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актілердің мемлекеттік тізілімінде № 11356 болып тіркелді) негізінде "Астана қаласының Денсаулық сақтау басқармасы" мемлекеттік мекемесі (бұдан әрі – көрсетілетін қызметті беруші) тегін медициналық көмектің кепілдік берілген көлемін көрсетуге үміткер денсаулық сақтау субъектісі (бұдан әрі – көрсетілетін қызметті алушы) немесе оның өкілі көрсетілетін қызметті берушіге тікелей өтініш берген кезде көрсетеді.</w:t>
      </w:r>
    </w:p>
    <w:bookmarkEnd w:id="62"/>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78" w:id="63"/>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63"/>
    <w:bookmarkStart w:name="z79" w:id="64"/>
    <w:p>
      <w:pPr>
        <w:spacing w:after="0"/>
        <w:ind w:left="0"/>
        <w:jc w:val="both"/>
      </w:pPr>
      <w:r>
        <w:rPr>
          <w:rFonts w:ascii="Times New Roman"/>
          <w:b w:val="false"/>
          <w:i w:val="false"/>
          <w:color w:val="000000"/>
          <w:sz w:val="28"/>
        </w:rPr>
        <w:t>
      3. Мемлекеттік қызметті көрсету нәтижесі:</w:t>
      </w:r>
    </w:p>
    <w:bookmarkEnd w:id="64"/>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Қазақстан Республикасының азаматтары мен оралмандарды медициналық-санитариялық алғашқы көмек (бұдан әрі –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туралы хаттамадан үзінді көшірме;</w:t>
      </w:r>
    </w:p>
    <w:p>
      <w:pPr>
        <w:spacing w:after="0"/>
        <w:ind w:left="0"/>
        <w:jc w:val="both"/>
      </w:pPr>
      <w:r>
        <w:rPr>
          <w:rFonts w:ascii="Times New Roman"/>
          <w:b w:val="false"/>
          <w:i w:val="false"/>
          <w:color w:val="000000"/>
          <w:sz w:val="28"/>
        </w:rPr>
        <w:t xml:space="preserve">
      2)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тегін медициналық көмектің кепілдік берілген көлемі жөніндегі қызметтерді (бұдан әрі – ТМККК) беру үшін әлеуетті қызметтер берушіге қойылатын талаптарға сәйкестігі (сәйкес келмейтіні) туралы хаттамадан үзінді көшірме.</w:t>
      </w:r>
    </w:p>
    <w:bookmarkStart w:name="z80" w:id="6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5"/>
    <w:bookmarkStart w:name="z81" w:id="66"/>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өтініші мен құжаттарының болуы мемлекеттік қызмет көрсету бойынша рәсімді (іс-қимылды) бастауға негіздеме болып табылады.</w:t>
      </w:r>
    </w:p>
    <w:bookmarkEnd w:id="66"/>
    <w:bookmarkStart w:name="z82" w:id="67"/>
    <w:p>
      <w:pPr>
        <w:spacing w:after="0"/>
        <w:ind w:left="0"/>
        <w:jc w:val="both"/>
      </w:pPr>
      <w:r>
        <w:rPr>
          <w:rFonts w:ascii="Times New Roman"/>
          <w:b w:val="false"/>
          <w:i w:val="false"/>
          <w:color w:val="000000"/>
          <w:sz w:val="28"/>
        </w:rPr>
        <w:t>
      2. Көрсетілетін қызметті алушының МСАК көрсететін денсаулық сақтау субъектілеріне еркін тіркеу науқанына қатысу үшін көрсетілетін қызметті берушіге жүгінген кезін мемлекеттік қызметті көрсету процесінің құрамына кіретін әрбір рәсімнің (іс-қимылдың) мазмұны, оны орындаудың ұзақтығы:</w:t>
      </w:r>
    </w:p>
    <w:bookmarkEnd w:id="67"/>
    <w:p>
      <w:pPr>
        <w:spacing w:after="0"/>
        <w:ind w:left="0"/>
        <w:jc w:val="both"/>
      </w:pPr>
      <w:r>
        <w:rPr>
          <w:rFonts w:ascii="Times New Roman"/>
          <w:b w:val="false"/>
          <w:i w:val="false"/>
          <w:color w:val="000000"/>
          <w:sz w:val="28"/>
        </w:rPr>
        <w:t>
      1) көрсетілетін қызметті алушы көрсетілетін қызметті берушіге тікелей жүгінген кезде ТМККК көрсету жөніндегі қызметтер берушіні таңдау рәсімін өткізу бойынша комиссияның (бұдан әрі – Комиссия) хатшысы көрсетілетін қызметті алушыдан ТМККК қызметін берушісін таңдау процесіне қатысуға өтінімді (бұдан әрі – өтінім) қабылдайды және өтінімдерді тіркеу журналында тіркейді және өтінімнің көшірмесінде қабылдағаны туралы белгі қояды – 15 (он бес) минуттың ішінде;</w:t>
      </w:r>
    </w:p>
    <w:p>
      <w:pPr>
        <w:spacing w:after="0"/>
        <w:ind w:left="0"/>
        <w:jc w:val="both"/>
      </w:pPr>
      <w:r>
        <w:rPr>
          <w:rFonts w:ascii="Times New Roman"/>
          <w:b w:val="false"/>
          <w:i w:val="false"/>
          <w:color w:val="000000"/>
          <w:sz w:val="28"/>
        </w:rPr>
        <w:t>
      2) Комиссия көрсетілетін қызметті беруші белгілеген қатысуға өтінім берудің ақтық мерзімі аяқталған күнінен бастап құжаттарды қарастыру бойынша Комиссияның отырысын өткізеді, оның барысында көрсетілетін қызметті беруші Комиссиясының хатшысы көрсетілетін қызметті беруші комиссиясының мүшелері мен басқа қатысушыларға көрсетілетін қызметті алушы ұсынған өтінім мен оған қоса берілген құжаттарды санап көрсетеді – 2 (екі) жұмыс күні ішінде.</w:t>
      </w:r>
    </w:p>
    <w:p>
      <w:pPr>
        <w:spacing w:after="0"/>
        <w:ind w:left="0"/>
        <w:jc w:val="both"/>
      </w:pPr>
      <w:r>
        <w:rPr>
          <w:rFonts w:ascii="Times New Roman"/>
          <w:b w:val="false"/>
          <w:i w:val="false"/>
          <w:color w:val="000000"/>
          <w:sz w:val="28"/>
        </w:rPr>
        <w:t>
      Көрсетілетін қызметті алушы ұсынған қатысуға арналған өтінімнің растылығын анықтау мерзімін белгілеу қажет болған жағдайда – күнтізбелік 30 (отыз) күн ішінде.</w:t>
      </w:r>
    </w:p>
    <w:p>
      <w:pPr>
        <w:spacing w:after="0"/>
        <w:ind w:left="0"/>
        <w:jc w:val="both"/>
      </w:pPr>
      <w:r>
        <w:rPr>
          <w:rFonts w:ascii="Times New Roman"/>
          <w:b w:val="false"/>
          <w:i w:val="false"/>
          <w:color w:val="000000"/>
          <w:sz w:val="28"/>
        </w:rPr>
        <w:t>
      3) Комиссия хатшысы ТМККК көрсетуге қатысу үшін әлеуетті өнім берушілерге қойылатын талаптарға сәйкестілігін (сәйкес келмейтінін) анықтау туралы хаттаманы (бұдан әрі – хаттама) рәсімдейді – 1 (бір) жұмыс күні ішінде.</w:t>
      </w:r>
    </w:p>
    <w:bookmarkStart w:name="z83" w:id="68"/>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 көрсету рәсімінің (іс-қимылдың) нәтижесі:</w:t>
      </w:r>
    </w:p>
    <w:bookmarkEnd w:id="68"/>
    <w:p>
      <w:pPr>
        <w:spacing w:after="0"/>
        <w:ind w:left="0"/>
        <w:jc w:val="both"/>
      </w:pPr>
      <w:r>
        <w:rPr>
          <w:rFonts w:ascii="Times New Roman"/>
          <w:b w:val="false"/>
          <w:i w:val="false"/>
          <w:color w:val="000000"/>
          <w:sz w:val="28"/>
        </w:rPr>
        <w:t>
      1) өтінімнің көшірмесінде күні, уақыты және көрсетілетін қызметті алушының құжаттар топтамасын қабылдаған көрсетілетін қызметті берушінің Комиссия хатшысының тегі, аты, әкесінің атын көрсетумен көрсетілетін қызметті берушіде тіркелуі туралы белгі;</w:t>
      </w:r>
    </w:p>
    <w:p>
      <w:pPr>
        <w:spacing w:after="0"/>
        <w:ind w:left="0"/>
        <w:jc w:val="both"/>
      </w:pPr>
      <w:r>
        <w:rPr>
          <w:rFonts w:ascii="Times New Roman"/>
          <w:b w:val="false"/>
          <w:i w:val="false"/>
          <w:color w:val="000000"/>
          <w:sz w:val="28"/>
        </w:rPr>
        <w:t xml:space="preserve">
      2) көрсетілетін қызметті алушының құжаттарын Қазақстан Республикасы денсаулық сақтау және әлеуметтік даму министрінің міндетін атқарушының 2015 жылғы 30 шілдедегі №638 бұйрығымен бекітілген ТМККК көрсету жөніндегі қызметтерді берушіні таңдау және оның шығындарын өтеу </w:t>
      </w:r>
      <w:r>
        <w:rPr>
          <w:rFonts w:ascii="Times New Roman"/>
          <w:b w:val="false"/>
          <w:i w:val="false"/>
          <w:color w:val="000000"/>
          <w:sz w:val="28"/>
        </w:rPr>
        <w:t>Қағидасымен</w:t>
      </w:r>
      <w:r>
        <w:rPr>
          <w:rFonts w:ascii="Times New Roman"/>
          <w:b w:val="false"/>
          <w:i w:val="false"/>
          <w:color w:val="000000"/>
          <w:sz w:val="28"/>
        </w:rPr>
        <w:t xml:space="preserve"> көзделген ТМККК көрсетуге қатысу үшін әлеуетті өнім берушілерге қойылатын талаптарға сәйкестілігін (сәйкес келмейтінін) анықтау үшін құжаттарды қарау;</w:t>
      </w:r>
    </w:p>
    <w:p>
      <w:pPr>
        <w:spacing w:after="0"/>
        <w:ind w:left="0"/>
        <w:jc w:val="both"/>
      </w:pPr>
      <w:r>
        <w:rPr>
          <w:rFonts w:ascii="Times New Roman"/>
          <w:b w:val="false"/>
          <w:i w:val="false"/>
          <w:color w:val="000000"/>
          <w:sz w:val="28"/>
        </w:rPr>
        <w:t>
      3) көрсетілетін қызметті алушыға хаттамадан үзінді беру – хаттама рәсімделген күні.</w:t>
      </w:r>
    </w:p>
    <w:p>
      <w:pPr>
        <w:spacing w:after="0"/>
        <w:ind w:left="0"/>
        <w:jc w:val="both"/>
      </w:pPr>
      <w:r>
        <w:rPr>
          <w:rFonts w:ascii="Times New Roman"/>
          <w:b w:val="false"/>
          <w:i w:val="false"/>
          <w:color w:val="000000"/>
          <w:sz w:val="28"/>
        </w:rPr>
        <w:t>
      Көрсетілетін қызметті алушының ТМККК беру үшін көрсетілетін қызметті берушіге жүгінген кезінде мемлекеттік қызметті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алушы көрсетілетін қызметті берушіге тікелей жүгінген кезде Комиссия хатшысы көрсетілетін қызметті алушыдан ТМККК қызметін берушісін таңдау процесіне қатысуға өтінімді (бұдан әрі – өтінім) қабылдайды және өтінімдерді тіркеу журналында тіркейді және өтінімнің көшірмесінде қабылдағаны туралы белгі қояды – 15 (он бес) минуттың ішінде;</w:t>
      </w:r>
    </w:p>
    <w:p>
      <w:pPr>
        <w:spacing w:after="0"/>
        <w:ind w:left="0"/>
        <w:jc w:val="both"/>
      </w:pPr>
      <w:r>
        <w:rPr>
          <w:rFonts w:ascii="Times New Roman"/>
          <w:b w:val="false"/>
          <w:i w:val="false"/>
          <w:color w:val="000000"/>
          <w:sz w:val="28"/>
        </w:rPr>
        <w:t>
      2) Комиссия көрсетілетін қызметті беруші белгілеген қатысуға өтінім берудің ақтық мерзімі аяқталған күнінен бастап құжаттарды қарастыру бойынша Комиссияның отырысын өткізеді, оның барысында көрсетілетін қызметті беруші Комиссиясының хатшысы көрсетілетін қызметті беруші комиссиясының мүшелері мен басқа қатысушыларға көрсетілетін қызметті алушы ұсынған өтінім мен оған қоса берілген құжаттарды санап көрсетеді – 2 (екі) жұмыс күні ішінде.</w:t>
      </w:r>
    </w:p>
    <w:p>
      <w:pPr>
        <w:spacing w:after="0"/>
        <w:ind w:left="0"/>
        <w:jc w:val="both"/>
      </w:pPr>
      <w:r>
        <w:rPr>
          <w:rFonts w:ascii="Times New Roman"/>
          <w:b w:val="false"/>
          <w:i w:val="false"/>
          <w:color w:val="000000"/>
          <w:sz w:val="28"/>
        </w:rPr>
        <w:t>
      Көрсетілетін қызметті алушы ұсынған қатысуға арналған өтінімнің растылығын анықтау мерзімін белгілеу қажет болған жағдайда – күнтізбелік 30 (отыз) күн ішінде.</w:t>
      </w:r>
    </w:p>
    <w:p>
      <w:pPr>
        <w:spacing w:after="0"/>
        <w:ind w:left="0"/>
        <w:jc w:val="both"/>
      </w:pPr>
      <w:r>
        <w:rPr>
          <w:rFonts w:ascii="Times New Roman"/>
          <w:b w:val="false"/>
          <w:i w:val="false"/>
          <w:color w:val="000000"/>
          <w:sz w:val="28"/>
        </w:rPr>
        <w:t>
      3) Комиссия хатшысы ТМККК көрсетуге қатысу үшін әлеуетті өнім берушілерге қойылатын талаптарға сәйкестілігін (сәйкес келмейтінін) анықтау туралы хаттаманы (бұдан әрі – хаттама) рәсімдейді – 1 (бір) жұмыс күні ішінде.</w:t>
      </w:r>
    </w:p>
    <w:bookmarkStart w:name="z84" w:id="69"/>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 көрсету рәсімінің (іс-қимылдың) нәтижесі:</w:t>
      </w:r>
    </w:p>
    <w:bookmarkEnd w:id="69"/>
    <w:p>
      <w:pPr>
        <w:spacing w:after="0"/>
        <w:ind w:left="0"/>
        <w:jc w:val="both"/>
      </w:pPr>
      <w:r>
        <w:rPr>
          <w:rFonts w:ascii="Times New Roman"/>
          <w:b w:val="false"/>
          <w:i w:val="false"/>
          <w:color w:val="000000"/>
          <w:sz w:val="28"/>
        </w:rPr>
        <w:t>
      1) өтінімнің көшірмесінде күні, уақыты және көрсетілетін қызметті алушының құжаттар топтамасын қабылдаған көрсетілетін қызметті берушінің Комиссия хатшысының тегі, аты, әкесінің атын көрсетумен көрсетілетін қызметті берушіде тіркелуі туралы белгі;</w:t>
      </w:r>
    </w:p>
    <w:p>
      <w:pPr>
        <w:spacing w:after="0"/>
        <w:ind w:left="0"/>
        <w:jc w:val="both"/>
      </w:pPr>
      <w:r>
        <w:rPr>
          <w:rFonts w:ascii="Times New Roman"/>
          <w:b w:val="false"/>
          <w:i w:val="false"/>
          <w:color w:val="000000"/>
          <w:sz w:val="28"/>
        </w:rPr>
        <w:t xml:space="preserve">
      2) көрсетілетін қызметті алушының құжаттарын Қазақстан Республикасы денсаулық сақтау және әлеуметтік даму министрінің міндетін атқарушының 2015 жылғы 30 шілдедегі №638 бұйрығымен бекітілген ТМККК көрсету жөніндегі қызметтерді берушіні таңдау және оның шығындарын өтеу </w:t>
      </w:r>
      <w:r>
        <w:rPr>
          <w:rFonts w:ascii="Times New Roman"/>
          <w:b w:val="false"/>
          <w:i w:val="false"/>
          <w:color w:val="000000"/>
          <w:sz w:val="28"/>
        </w:rPr>
        <w:t>Қағидасымен</w:t>
      </w:r>
      <w:r>
        <w:rPr>
          <w:rFonts w:ascii="Times New Roman"/>
          <w:b w:val="false"/>
          <w:i w:val="false"/>
          <w:color w:val="000000"/>
          <w:sz w:val="28"/>
        </w:rPr>
        <w:t xml:space="preserve"> көзделген ТМККК көрсетуге қатысу үшін әлеуетті өнім берушілерге қойылатын талаптарға сәйкестілігін (сәйкес келмейтінін) анықтау үшін құжаттарды қарау;</w:t>
      </w:r>
    </w:p>
    <w:p>
      <w:pPr>
        <w:spacing w:after="0"/>
        <w:ind w:left="0"/>
        <w:jc w:val="both"/>
      </w:pPr>
      <w:r>
        <w:rPr>
          <w:rFonts w:ascii="Times New Roman"/>
          <w:b w:val="false"/>
          <w:i w:val="false"/>
          <w:color w:val="000000"/>
          <w:sz w:val="28"/>
        </w:rPr>
        <w:t>
      3) көрсетілетін қызметті алушыға хаттамадан үзінді беру – хаттама рәсімделген күні.</w:t>
      </w:r>
    </w:p>
    <w:bookmarkStart w:name="z85" w:id="7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0"/>
    <w:bookmarkStart w:name="z86" w:id="71"/>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71"/>
    <w:p>
      <w:pPr>
        <w:spacing w:after="0"/>
        <w:ind w:left="0"/>
        <w:jc w:val="both"/>
      </w:pPr>
      <w:r>
        <w:rPr>
          <w:rFonts w:ascii="Times New Roman"/>
          <w:b w:val="false"/>
          <w:i w:val="false"/>
          <w:color w:val="000000"/>
          <w:sz w:val="28"/>
        </w:rPr>
        <w:t>
      1) көрсетілетін қызметті беруші Комиссиясының хатшысы;</w:t>
      </w:r>
    </w:p>
    <w:p>
      <w:pPr>
        <w:spacing w:after="0"/>
        <w:ind w:left="0"/>
        <w:jc w:val="both"/>
      </w:pPr>
      <w:r>
        <w:rPr>
          <w:rFonts w:ascii="Times New Roman"/>
          <w:b w:val="false"/>
          <w:i w:val="false"/>
          <w:color w:val="000000"/>
          <w:sz w:val="28"/>
        </w:rPr>
        <w:t xml:space="preserve">
      2) көрсетілетін қызметті берушінің Комиссиясы. </w:t>
      </w:r>
    </w:p>
    <w:bookmarkStart w:name="z87" w:id="72"/>
    <w:p>
      <w:pPr>
        <w:spacing w:after="0"/>
        <w:ind w:left="0"/>
        <w:jc w:val="both"/>
      </w:pPr>
      <w:r>
        <w:rPr>
          <w:rFonts w:ascii="Times New Roman"/>
          <w:b w:val="false"/>
          <w:i w:val="false"/>
          <w:color w:val="000000"/>
          <w:sz w:val="28"/>
        </w:rPr>
        <w:t>
      2.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72"/>
    <w:p>
      <w:pPr>
        <w:spacing w:after="0"/>
        <w:ind w:left="0"/>
        <w:jc w:val="both"/>
      </w:pPr>
      <w:r>
        <w:rPr>
          <w:rFonts w:ascii="Times New Roman"/>
          <w:b w:val="false"/>
          <w:i w:val="false"/>
          <w:color w:val="000000"/>
          <w:sz w:val="28"/>
        </w:rPr>
        <w:t>
      1) Комиссияның хатшысы көрсетілетін қызметті алушы ұсынған құжаттарын қабылдайды және өтінімдерді тіркеу журналында көрсетілетін қызметті алушы туралы мәліметтерді толтырады;</w:t>
      </w:r>
    </w:p>
    <w:p>
      <w:pPr>
        <w:spacing w:after="0"/>
        <w:ind w:left="0"/>
        <w:jc w:val="both"/>
      </w:pPr>
      <w:r>
        <w:rPr>
          <w:rFonts w:ascii="Times New Roman"/>
          <w:b w:val="false"/>
          <w:i w:val="false"/>
          <w:color w:val="000000"/>
          <w:sz w:val="28"/>
        </w:rPr>
        <w:t>
      2) Комиссия көрсетілетін қызметті беруші белгілеген қатысу үшін өтінімді тапсыру мерзімі аяқталған күнінен бастап Комиссияның отырысын өткізеді;</w:t>
      </w:r>
    </w:p>
    <w:p>
      <w:pPr>
        <w:spacing w:after="0"/>
        <w:ind w:left="0"/>
        <w:jc w:val="both"/>
      </w:pPr>
      <w:r>
        <w:rPr>
          <w:rFonts w:ascii="Times New Roman"/>
          <w:b w:val="false"/>
          <w:i w:val="false"/>
          <w:color w:val="000000"/>
          <w:sz w:val="28"/>
        </w:rPr>
        <w:t>
      Көрсетілетін қызметті алушы ұсынған қатысуға арналған өтінімнің растылығын анықтау мерзімін белгілеу қажет болған жағдайда – күнтізбелік 30 (отыз) күн ішінде.</w:t>
      </w:r>
    </w:p>
    <w:p>
      <w:pPr>
        <w:spacing w:after="0"/>
        <w:ind w:left="0"/>
        <w:jc w:val="both"/>
      </w:pPr>
      <w:r>
        <w:rPr>
          <w:rFonts w:ascii="Times New Roman"/>
          <w:b w:val="false"/>
          <w:i w:val="false"/>
          <w:color w:val="000000"/>
          <w:sz w:val="28"/>
        </w:rPr>
        <w:t>
      3) көрсетілетін қызметті беруші Комиссиясының хатшысы хаттаманы ресімдеді.</w:t>
      </w:r>
    </w:p>
    <w:bookmarkStart w:name="z88" w:id="73"/>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3"/>
    <w:bookmarkStart w:name="z89" w:id="74"/>
    <w:p>
      <w:pPr>
        <w:spacing w:after="0"/>
        <w:ind w:left="0"/>
        <w:jc w:val="both"/>
      </w:pPr>
      <w:r>
        <w:rPr>
          <w:rFonts w:ascii="Times New Roman"/>
          <w:b w:val="false"/>
          <w:i w:val="false"/>
          <w:color w:val="000000"/>
          <w:sz w:val="28"/>
        </w:rPr>
        <w:t>
      1. Мемлекеттік корпорацияға жүгіну тәртібінің сипаттамасы, көрсетілетін қызметті алушының сұрау салуын өңдеудің ұзақтығы:</w:t>
      </w:r>
    </w:p>
    <w:bookmarkEnd w:id="74"/>
    <w:p>
      <w:pPr>
        <w:spacing w:after="0"/>
        <w:ind w:left="0"/>
        <w:jc w:val="both"/>
      </w:pPr>
      <w:r>
        <w:rPr>
          <w:rFonts w:ascii="Times New Roman"/>
          <w:b w:val="false"/>
          <w:i w:val="false"/>
          <w:color w:val="000000"/>
          <w:sz w:val="28"/>
        </w:rPr>
        <w:t>
      1) Мемлекеттік корпорацияның қызметкері көрсетілетін қызметті алушының құжаттарын тіркейді және көрсетілетін қызметті алушыға (немесе сенімхат бойынша оның өкіліне) тиісті құжаттардың қабылданғаны туралы қолхат береді.</w:t>
      </w:r>
    </w:p>
    <w:p>
      <w:pPr>
        <w:spacing w:after="0"/>
        <w:ind w:left="0"/>
        <w:jc w:val="both"/>
      </w:pPr>
      <w:r>
        <w:rPr>
          <w:rFonts w:ascii="Times New Roman"/>
          <w:b w:val="false"/>
          <w:i w:val="false"/>
          <w:color w:val="000000"/>
          <w:sz w:val="28"/>
        </w:rPr>
        <w:t xml:space="preserve">
      Мемлекеттік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алушының құжаттарын Мемлекеттік корпорацияның жинақтау секторына ұсынады – 30 (отыз) минут ішінде;</w:t>
      </w:r>
    </w:p>
    <w:p>
      <w:pPr>
        <w:spacing w:after="0"/>
        <w:ind w:left="0"/>
        <w:jc w:val="both"/>
      </w:pPr>
      <w:r>
        <w:rPr>
          <w:rFonts w:ascii="Times New Roman"/>
          <w:b w:val="false"/>
          <w:i w:val="false"/>
          <w:color w:val="000000"/>
          <w:sz w:val="28"/>
        </w:rPr>
        <w:t>
      3) Мемлекеттік корпорацияның жинақтау секторы көрсетілетін қызметті алушының құжаттарын жинайды, тіркелім әзірлейді және көрсетілетін қызметті алушының құжаттарын Мемлекеттік корпорацияның курьері арқылы Комиссияның хатшысына жолдайды – көрсетілетін қызметті алушының құжаттарын қабылдаған күні;</w:t>
      </w:r>
    </w:p>
    <w:p>
      <w:pPr>
        <w:spacing w:after="0"/>
        <w:ind w:left="0"/>
        <w:jc w:val="both"/>
      </w:pPr>
      <w:r>
        <w:rPr>
          <w:rFonts w:ascii="Times New Roman"/>
          <w:b w:val="false"/>
          <w:i w:val="false"/>
          <w:color w:val="000000"/>
          <w:sz w:val="28"/>
        </w:rPr>
        <w:t>
      4) Комиссия хатшысы көрсетілетін қызметті алушы ұсынған құжаттарды қабылдайды және өтінімдерді тіркеу журналында көрсетілетін қызметті алушы туралы мәліметтерді толтырады – 15 (он бес) минут ішінде;</w:t>
      </w:r>
    </w:p>
    <w:p>
      <w:pPr>
        <w:spacing w:after="0"/>
        <w:ind w:left="0"/>
        <w:jc w:val="both"/>
      </w:pPr>
      <w:r>
        <w:rPr>
          <w:rFonts w:ascii="Times New Roman"/>
          <w:b w:val="false"/>
          <w:i w:val="false"/>
          <w:color w:val="000000"/>
          <w:sz w:val="28"/>
        </w:rPr>
        <w:t>
      5) Комиссия көрсетілетін қызметті беруші белгілеген қатысуға өтінім берудің ақтық мерзімі аяқталған күнінен бастап құжаттарды қарастыру бойынша Комиссияның отырысын өткізеді, оның барысында Комиссия хатшысы Комиссия мүшелері мен басқа қатысушыларға көрсетілетін қызметті алушы ұсынған өтінім мен оған қоса берілген құжаттарды санап көрсетеді – 2 (екі) жұмыс күні ішінде.</w:t>
      </w:r>
    </w:p>
    <w:p>
      <w:pPr>
        <w:spacing w:after="0"/>
        <w:ind w:left="0"/>
        <w:jc w:val="both"/>
      </w:pPr>
      <w:r>
        <w:rPr>
          <w:rFonts w:ascii="Times New Roman"/>
          <w:b w:val="false"/>
          <w:i w:val="false"/>
          <w:color w:val="000000"/>
          <w:sz w:val="28"/>
        </w:rPr>
        <w:t>
      Көрсетілетін қызметті алушы ұсынған қатысуға арналған өтінімнің растылығын анықтау мерзімін белгілеу қажет болған жағдайда – күнтізбелік 30 (отыз) күн ішінде.</w:t>
      </w:r>
    </w:p>
    <w:p>
      <w:pPr>
        <w:spacing w:after="0"/>
        <w:ind w:left="0"/>
        <w:jc w:val="both"/>
      </w:pPr>
      <w:r>
        <w:rPr>
          <w:rFonts w:ascii="Times New Roman"/>
          <w:b w:val="false"/>
          <w:i w:val="false"/>
          <w:color w:val="000000"/>
          <w:sz w:val="28"/>
        </w:rPr>
        <w:t>
      6) Комиссия хатшысы хаттаманы ресімдейді – 1 (бір) жұмыс күні ішінде.</w:t>
      </w:r>
    </w:p>
    <w:bookmarkStart w:name="z90" w:id="75"/>
    <w:p>
      <w:pPr>
        <w:spacing w:after="0"/>
        <w:ind w:left="0"/>
        <w:jc w:val="both"/>
      </w:pPr>
      <w:r>
        <w:rPr>
          <w:rFonts w:ascii="Times New Roman"/>
          <w:b w:val="false"/>
          <w:i w:val="false"/>
          <w:color w:val="000000"/>
          <w:sz w:val="28"/>
        </w:rPr>
        <w:t>
      2. Мемлекеттік қызмет көрсетудің нәтижесін Мемлекеттік корпорация арқылы алу процесінің сипаттамасы, оның ұзақтығы</w:t>
      </w:r>
    </w:p>
    <w:bookmarkEnd w:id="75"/>
    <w:p>
      <w:pPr>
        <w:spacing w:after="0"/>
        <w:ind w:left="0"/>
        <w:jc w:val="both"/>
      </w:pPr>
      <w:r>
        <w:rPr>
          <w:rFonts w:ascii="Times New Roman"/>
          <w:b w:val="false"/>
          <w:i w:val="false"/>
          <w:color w:val="000000"/>
          <w:sz w:val="28"/>
        </w:rPr>
        <w:t>
      1) көрсетілетін қызметті алушының тиісті құжаттарын қабылдау туралы қолхат беру – 20 (жиырма) минут ішінде;</w:t>
      </w:r>
    </w:p>
    <w:p>
      <w:pPr>
        <w:spacing w:after="0"/>
        <w:ind w:left="0"/>
        <w:jc w:val="both"/>
      </w:pPr>
      <w:r>
        <w:rPr>
          <w:rFonts w:ascii="Times New Roman"/>
          <w:b w:val="false"/>
          <w:i w:val="false"/>
          <w:color w:val="000000"/>
          <w:sz w:val="28"/>
        </w:rPr>
        <w:t>
      2) мемлекеттік корпорацияның курьеріне хаттамадан үзіндіні беру – хаттама рәсімделген күні.</w:t>
      </w:r>
    </w:p>
    <w:p>
      <w:pPr>
        <w:spacing w:after="0"/>
        <w:ind w:left="0"/>
        <w:jc w:val="both"/>
      </w:pPr>
      <w:r>
        <w:rPr>
          <w:rFonts w:ascii="Times New Roman"/>
          <w:b w:val="false"/>
          <w:i w:val="false"/>
          <w:color w:val="000000"/>
          <w:sz w:val="28"/>
        </w:rPr>
        <w:t>
      3) мемлекеттік корпорацияның курьері мемлекеттік көрсетілетін қызметтің нәтижесін ХҚО құжаттарды тапсыру секторына ұсынады – 30 (отыз) минут ішінде;</w:t>
      </w:r>
    </w:p>
    <w:p>
      <w:pPr>
        <w:spacing w:after="0"/>
        <w:ind w:left="0"/>
        <w:jc w:val="both"/>
      </w:pPr>
      <w:r>
        <w:rPr>
          <w:rFonts w:ascii="Times New Roman"/>
          <w:b w:val="false"/>
          <w:i w:val="false"/>
          <w:color w:val="000000"/>
          <w:sz w:val="28"/>
        </w:rPr>
        <w:t>
      4) мемлекеттік корпорацияның құжаттарды тапсыру секторы көрсетілетін қызметті алушыға мемлекеттік көрсетілетін қызметтің нәтижесін ұсынады –күн ішінде.</w:t>
      </w:r>
    </w:p>
    <w:p>
      <w:pPr>
        <w:spacing w:after="0"/>
        <w:ind w:left="0"/>
        <w:jc w:val="both"/>
      </w:pPr>
      <w:r>
        <w:rPr>
          <w:rFonts w:ascii="Times New Roman"/>
          <w:b w:val="false"/>
          <w:i w:val="false"/>
          <w:color w:val="000000"/>
          <w:sz w:val="28"/>
        </w:rPr>
        <w:t>
      Мемлекеттік корпорацияда дайын құжаттарды ұсыну көрсетілетін қызметті алушы (оның нотариаттық куәландырылған сенімхат бойынша өкілі) жеке куәлігін ұсынған кезде қолхаттың негізінде жүзеге асырылады.</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 көрсету</w:t>
            </w:r>
            <w:r>
              <w:br/>
            </w:r>
            <w:r>
              <w:rPr>
                <w:rFonts w:ascii="Times New Roman"/>
                <w:b w:val="false"/>
                <w:i w:val="false"/>
                <w:color w:val="000000"/>
                <w:sz w:val="20"/>
              </w:rPr>
              <w:t>жөніндегі әлеуетті қызметтер</w:t>
            </w:r>
            <w:r>
              <w:br/>
            </w:r>
            <w:r>
              <w:rPr>
                <w:rFonts w:ascii="Times New Roman"/>
                <w:b w:val="false"/>
                <w:i w:val="false"/>
                <w:color w:val="000000"/>
                <w:sz w:val="20"/>
              </w:rPr>
              <w:t>берушінің қойылатын талаптарға</w:t>
            </w:r>
            <w:r>
              <w:br/>
            </w:r>
            <w:r>
              <w:rPr>
                <w:rFonts w:ascii="Times New Roman"/>
                <w:b w:val="false"/>
                <w:i w:val="false"/>
                <w:color w:val="000000"/>
                <w:sz w:val="20"/>
              </w:rPr>
              <w:t>сәйкестігін (сәйкес келмейтінін)</w:t>
            </w:r>
            <w:r>
              <w:br/>
            </w:r>
            <w:r>
              <w:rPr>
                <w:rFonts w:ascii="Times New Roman"/>
                <w:b w:val="false"/>
                <w:i w:val="false"/>
                <w:color w:val="000000"/>
                <w:sz w:val="20"/>
              </w:rPr>
              <w:t>анықтау" мемлекеттік көрсетілетін</w:t>
            </w:r>
            <w:r>
              <w:br/>
            </w:r>
            <w:r>
              <w:rPr>
                <w:rFonts w:ascii="Times New Roman"/>
                <w:b w:val="false"/>
                <w:i w:val="false"/>
                <w:color w:val="000000"/>
                <w:sz w:val="20"/>
              </w:rPr>
              <w:t>қызмет регламентіне қосымша</w:t>
            </w:r>
          </w:p>
        </w:tc>
      </w:tr>
    </w:tbl>
    <w:bookmarkStart w:name="z92" w:id="7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6"/>
    <w:p>
      <w:pPr>
        <w:spacing w:after="0"/>
        <w:ind w:left="0"/>
        <w:jc w:val="left"/>
      </w:pPr>
      <w:r>
        <w:br/>
      </w:r>
    </w:p>
    <w:p>
      <w:pPr>
        <w:spacing w:after="0"/>
        <w:ind w:left="0"/>
        <w:jc w:val="both"/>
      </w:pPr>
      <w:r>
        <w:drawing>
          <wp:inline distT="0" distB="0" distL="0" distR="0">
            <wp:extent cx="7772400" cy="876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72400" cy="876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