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611d" w14:textId="7356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"Отбасы және балалар саласында жергілікті атқарушы органдар көрсететін мемлекеттік көрсетілетін қызметтер регламенттерін бекіту туралы" Астана қаласы әкімдігінің 2014 жылғы 29 мамырдағы № 107-890 қаулысына өзгерістер енгізу туралы" Астана қаласы әкімдігінің 2015 жылғы 31 шілдедегі № 107-1337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28 қазандағы № 107-2083 қаулысы. Астана қаласының Әділет департаментінде 2016 жылғы 14 қарашада № 1079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 2001 жылғы 23 қаңтардағы, Қазақстан Республикасының «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 2016 жылғы 6 сәуірдегі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1. «</w:t>
      </w:r>
      <w:r>
        <w:rPr>
          <w:rFonts w:ascii="Times New Roman"/>
          <w:b w:val="false"/>
          <w:i w:val="false"/>
          <w:color w:val="000000"/>
          <w:sz w:val="28"/>
        </w:rPr>
        <w:t>Отбасы және балалар саласында жергілікті атқарушы органдар көрсететін мемлекеттік көрсетілетін қызметтер регламенттерін бекіту туралы» Астана қаласы әкімдігінің</w:t>
      </w:r>
      <w:r>
        <w:rPr>
          <w:rFonts w:ascii="Times New Roman"/>
          <w:b w:val="false"/>
          <w:i w:val="false"/>
          <w:color w:val="333333"/>
          <w:sz w:val="28"/>
        </w:rPr>
        <w:t xml:space="preserve"> 2014 жылғы 29 мамырдағы № 107-890 </w:t>
      </w:r>
      <w:r>
        <w:rPr>
          <w:rFonts w:ascii="Times New Roman"/>
          <w:b w:val="false"/>
          <w:i w:val="false"/>
          <w:color w:val="000000"/>
          <w:sz w:val="28"/>
        </w:rPr>
        <w:t>қаулысына өзгерістер енгізу туралы» Астана қаласы әкімдігінің</w:t>
      </w:r>
      <w:r>
        <w:rPr>
          <w:rFonts w:ascii="Times New Roman"/>
          <w:b w:val="false"/>
          <w:i w:val="false"/>
          <w:color w:val="333333"/>
          <w:sz w:val="28"/>
        </w:rPr>
        <w:t xml:space="preserve"> 2015 жылғы 31 шілдедегі № 107-1337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333333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Нормативтiк құқықтық актiлердi мемлекеттiк тіркеу тiзiлiмiнде № 938 болып тіркелген, 2015 жылғы 17 қыркүйектегі № 103 (3308) «Астана ақшамы», 2015 жылғы 17 қыркүйектегі № 103 (3326) «Вечерняя Астана» газеттерінде жарияланған) күші жойылды деп танылсын</w:t>
      </w:r>
      <w:r>
        <w:rPr>
          <w:rFonts w:ascii="Times New Roman"/>
          <w:b w:val="false"/>
          <w:i w:val="false"/>
          <w:color w:val="333333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«Астана қаласының Білім басқармасы» мемлекеттік мекемесінің басшысына осы қаулыны әділет органдарында мемлекеттік тіркелгеннен кейін ресми және мерзімді баспа басылымдарында жариялау, сондай-ақ Қазақстан Республикасының Үкіметі айқындаған интернет-ресурста және Астана қаласы әкімдігінің интернет-ресурсында орналастыру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Е.Ә. Аманшаевқа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әкімі                    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