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8b31" w14:textId="1378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мемлекеттік көрсетілетін қызметтер регламенттерін бекіту туралы" Ақмола облысы әкімдігінің 2015 жылғы 26 маусымдағы № А-7/298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14 қаңтардағы № А-1/7 қаулысы. Ақмола облысының Әділет департаментінде 2016 жылғы 19 ақпанда № 5261 болып тіркелді. Күші жойылды - Ақмола облысы әкімдігінің 2020 жылғы 21 ақпандағы № А-2/81 қаулысымен</w:t>
      </w:r>
    </w:p>
    <w:p>
      <w:pPr>
        <w:spacing w:after="0"/>
        <w:ind w:left="0"/>
        <w:jc w:val="both"/>
      </w:pPr>
      <w:bookmarkStart w:name="z29" w:id="0"/>
      <w:r>
        <w:rPr>
          <w:rFonts w:ascii="Times New Roman"/>
          <w:b w:val="false"/>
          <w:i w:val="false"/>
          <w:color w:val="ff0000"/>
          <w:sz w:val="28"/>
        </w:rPr>
        <w:t xml:space="preserve">
      Ескерту. Күші жойылды - Ақмола облысы әкімдігінің 21.02.2020 </w:t>
      </w:r>
      <w:r>
        <w:rPr>
          <w:rFonts w:ascii="Times New Roman"/>
          <w:b w:val="false"/>
          <w:i w:val="false"/>
          <w:color w:val="ff0000"/>
          <w:sz w:val="28"/>
        </w:rPr>
        <w:t>№ А-2/81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xml:space="preserve">
      1. "Отбасы және балалар саласында мемлекеттік көрсетілетін қызметтер регламенттерін бекіту туралы" Ақмола облысы әкімдігінің 2015 жылғы 26 маусымдағы № А-7/298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4917 болып тіркелген, 2015 жылғы 18 тамызда "Әділет" ақпараттық-құқықтық жүйесінде жарияланған) келесі өзгерістер енгізілсін:</w:t>
      </w:r>
    </w:p>
    <w:bookmarkEnd w:id="2"/>
    <w:bookmarkStart w:name="z3" w:id="3"/>
    <w:p>
      <w:pPr>
        <w:spacing w:after="0"/>
        <w:ind w:left="0"/>
        <w:jc w:val="both"/>
      </w:pPr>
      <w:r>
        <w:rPr>
          <w:rFonts w:ascii="Times New Roman"/>
          <w:b w:val="false"/>
          <w:i w:val="false"/>
          <w:color w:val="000000"/>
          <w:sz w:val="28"/>
        </w:rPr>
        <w:t xml:space="preserve">
      1) көрсетілген қаулымен бекітілген "Баланы (балаларды) патронаттық тәрбиелеуге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xml:space="preserve">
      2) көрсетілген қаулымен бекітілген "Бала асырап алуға тілек білдірген адамдарды есепке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Осы қаулының орындалуын бақылау облыс әкімінің орынбасары Н.Ж. Нұркеновке жүктелсін.</w:t>
      </w:r>
    </w:p>
    <w:bookmarkEnd w:id="5"/>
    <w:bookmarkStart w:name="z6" w:id="6"/>
    <w:p>
      <w:pPr>
        <w:spacing w:after="0"/>
        <w:ind w:left="0"/>
        <w:jc w:val="both"/>
      </w:pP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Облы сәкімі                                С.Кулагин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14 қаңтардағы</w:t>
            </w:r>
            <w:r>
              <w:br/>
            </w:r>
            <w:r>
              <w:rPr>
                <w:rFonts w:ascii="Times New Roman"/>
                <w:b w:val="false"/>
                <w:i w:val="false"/>
                <w:color w:val="000000"/>
                <w:sz w:val="20"/>
              </w:rPr>
              <w:t>№ А-1/7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А-7/298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"Баланы (балаларды) патронаттық тәрбиелеуге беру" мемлекеттік көрсетілетін қызмет регламенті</w:t>
      </w:r>
      <w:r>
        <w:br/>
      </w:r>
      <w:r>
        <w:rPr>
          <w:rFonts w:ascii="Times New Roman"/>
          <w:b/>
          <w:i w:val="false"/>
          <w:color w:val="000000"/>
        </w:rPr>
        <w:t>1. Жалпы ережелері</w:t>
      </w:r>
    </w:p>
    <w:bookmarkEnd w:id="7"/>
    <w:bookmarkStart w:name="z11" w:id="8"/>
    <w:p>
      <w:pPr>
        <w:spacing w:after="0"/>
        <w:ind w:left="0"/>
        <w:jc w:val="both"/>
      </w:pPr>
      <w:r>
        <w:rPr>
          <w:rFonts w:ascii="Times New Roman"/>
          <w:b w:val="false"/>
          <w:i w:val="false"/>
          <w:color w:val="000000"/>
          <w:sz w:val="28"/>
        </w:rPr>
        <w:t>
      1. "Баланы (балаларды) патронаттық тәрбиелеуге беру" мемлекеттік көрсетілетін қызмет (бұдан әрі – мемлекеттік көрсетілетін қызмет) аудандардың, Көкшетау және Степногорск қалаларының білім бөлімдерімен көрсетіледі (бұдан әрі – көрсетілетін қызметті беруші).</w:t>
      </w:r>
    </w:p>
    <w:bookmarkEnd w:id="8"/>
    <w:bookmarkStart w:name="z12" w:id="9"/>
    <w:p>
      <w:pPr>
        <w:spacing w:after="0"/>
        <w:ind w:left="0"/>
        <w:jc w:val="both"/>
      </w:pPr>
      <w:r>
        <w:rPr>
          <w:rFonts w:ascii="Times New Roman"/>
          <w:b w:val="false"/>
          <w:i w:val="false"/>
          <w:color w:val="000000"/>
          <w:sz w:val="28"/>
        </w:rPr>
        <w:t>
      Мемлекеттік қызмет көрсету үшін өтінішті қабылдау:</w:t>
      </w:r>
    </w:p>
    <w:bookmarkEnd w:id="9"/>
    <w:bookmarkStart w:name="z13"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4" w:id="11"/>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1"/>
    <w:bookmarkStart w:name="z15" w:id="12"/>
    <w:p>
      <w:pPr>
        <w:spacing w:after="0"/>
        <w:ind w:left="0"/>
        <w:jc w:val="both"/>
      </w:pPr>
      <w:r>
        <w:rPr>
          <w:rFonts w:ascii="Times New Roman"/>
          <w:b w:val="false"/>
          <w:i w:val="false"/>
          <w:color w:val="000000"/>
          <w:sz w:val="28"/>
        </w:rPr>
        <w:t>
      Мемлекеттік қызмет көрсетудің нәтижесін беру көрсетілетін қызметті берушінің кеңсесі арқылы жүзеге асырылады.</w:t>
      </w:r>
    </w:p>
    <w:bookmarkEnd w:id="12"/>
    <w:bookmarkStart w:name="z16" w:id="13"/>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жүзінде.</w:t>
      </w:r>
    </w:p>
    <w:bookmarkEnd w:id="13"/>
    <w:bookmarkStart w:name="z17" w:id="14"/>
    <w:p>
      <w:pPr>
        <w:spacing w:after="0"/>
        <w:ind w:left="0"/>
        <w:jc w:val="both"/>
      </w:pPr>
      <w:r>
        <w:rPr>
          <w:rFonts w:ascii="Times New Roman"/>
          <w:b w:val="false"/>
          <w:i w:val="false"/>
          <w:color w:val="000000"/>
          <w:sz w:val="28"/>
        </w:rPr>
        <w:t>
      3. Мемлекеттік қызмет көрсетудің нәтижесі:</w:t>
      </w:r>
    </w:p>
    <w:bookmarkEnd w:id="14"/>
    <w:bookmarkStart w:name="z18" w:id="15"/>
    <w:p>
      <w:pPr>
        <w:spacing w:after="0"/>
        <w:ind w:left="0"/>
        <w:jc w:val="both"/>
      </w:pPr>
      <w:r>
        <w:rPr>
          <w:rFonts w:ascii="Times New Roman"/>
          <w:b w:val="false"/>
          <w:i w:val="false"/>
          <w:color w:val="000000"/>
          <w:sz w:val="28"/>
        </w:rPr>
        <w:t>
      көрсетілетін қызметті берушіге өтініш білдіру кезінде – баланы (балаларды) патронаттық тәрбиеге беру туралы шарт (бұдан әрі - шарт) немесе Қазақстан Республикасы Білім және ғылым министрінің 2015 жылғы 13 сәуірдегі № 198 бұйрығымен бекітілген "Баланы (балаларды) патронаттық тәрбиелеуге беру" мемлекеттік көрсетілетін қызмет стандартының 10-тармағында (бұдан-әрі Стандарт) көрсетілген жағдайларда және негіздерде мемлекеттік қызмет көрсетуден бас тарту туралы дәлелді жауап.</w:t>
      </w:r>
    </w:p>
    <w:bookmarkEnd w:id="15"/>
    <w:bookmarkStart w:name="z19" w:id="16"/>
    <w:p>
      <w:pPr>
        <w:spacing w:after="0"/>
        <w:ind w:left="0"/>
        <w:jc w:val="both"/>
      </w:pPr>
      <w:r>
        <w:rPr>
          <w:rFonts w:ascii="Times New Roman"/>
          <w:b w:val="false"/>
          <w:i w:val="false"/>
          <w:color w:val="000000"/>
          <w:sz w:val="28"/>
        </w:rPr>
        <w:t>
      Порталда – баланы (балаларды) патронаттық тәрбиеге беру туралы шарт жасау туралы хабарлама (бұдан әрі - шарт жасау туралы хабарлама) немесе осы мемлекеттік көрсетілетін қызмет стандартының 10-тармағында көрсетілген жағдайларда және негіздер бойынша мемлекеттік қызмет көрсетуден бас тарту туралы дәлелді жауап.</w:t>
      </w:r>
    </w:p>
    <w:bookmarkEnd w:id="16"/>
    <w:bookmarkStart w:name="z20" w:id="17"/>
    <w:p>
      <w:pPr>
        <w:spacing w:after="0"/>
        <w:ind w:left="0"/>
        <w:jc w:val="both"/>
      </w:pPr>
      <w:r>
        <w:rPr>
          <w:rFonts w:ascii="Times New Roman"/>
          <w:b w:val="false"/>
          <w:i w:val="false"/>
          <w:color w:val="000000"/>
          <w:sz w:val="28"/>
        </w:rPr>
        <w:t xml:space="preserve">
      Мемлекеттік қызмет көрсету нәтижесін ұсыну нысаны: қағаз түрінде. </w:t>
      </w:r>
    </w:p>
    <w:bookmarkEnd w:id="17"/>
    <w:bookmarkStart w:name="z21"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22" w:id="19"/>
    <w:p>
      <w:pPr>
        <w:spacing w:after="0"/>
        <w:ind w:left="0"/>
        <w:jc w:val="both"/>
      </w:pPr>
      <w:r>
        <w:rPr>
          <w:rFonts w:ascii="Times New Roman"/>
          <w:b w:val="false"/>
          <w:i w:val="false"/>
          <w:color w:val="000000"/>
          <w:sz w:val="28"/>
        </w:rPr>
        <w:t>
      4. Мемлекеттік қызмет алу үшін көрсетілетін қызметті алушы мемлекеттік көрсетілетін қызмет Стандартының 9-тармағында көрсетілген құжаттарды ұсынады.</w:t>
      </w:r>
    </w:p>
    <w:bookmarkEnd w:id="19"/>
    <w:bookmarkStart w:name="z23"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0"/>
    <w:bookmarkStart w:name="z24" w:id="21"/>
    <w:p>
      <w:pPr>
        <w:spacing w:after="0"/>
        <w:ind w:left="0"/>
        <w:jc w:val="both"/>
      </w:pPr>
      <w:r>
        <w:rPr>
          <w:rFonts w:ascii="Times New Roman"/>
          <w:b w:val="false"/>
          <w:i w:val="false"/>
          <w:color w:val="000000"/>
          <w:sz w:val="28"/>
        </w:rPr>
        <w:t>
      1) көрсетілетін қызметті берушінің кеңсесі құжаттарды қабылдауды, оларды тіркеуді жүзеге асырады – 20 минут;</w:t>
      </w:r>
    </w:p>
    <w:bookmarkEnd w:id="21"/>
    <w:bookmarkStart w:name="z25" w:id="22"/>
    <w:p>
      <w:pPr>
        <w:spacing w:after="0"/>
        <w:ind w:left="0"/>
        <w:jc w:val="both"/>
      </w:pPr>
      <w:r>
        <w:rPr>
          <w:rFonts w:ascii="Times New Roman"/>
          <w:b w:val="false"/>
          <w:i w:val="false"/>
          <w:color w:val="000000"/>
          <w:sz w:val="28"/>
        </w:rPr>
        <w:t>
      2) көрсетілетін қызметті берушінің басшысы құжаттарды қарайды, жауапты орындаушыны белгілейді және құжаттарды қамқоршылық және қорғаншылық секторына жібереді – 1 күнтізбелік күн;</w:t>
      </w:r>
    </w:p>
    <w:bookmarkEnd w:id="22"/>
    <w:bookmarkStart w:name="z26" w:id="23"/>
    <w:p>
      <w:pPr>
        <w:spacing w:after="0"/>
        <w:ind w:left="0"/>
        <w:jc w:val="both"/>
      </w:pPr>
      <w:r>
        <w:rPr>
          <w:rFonts w:ascii="Times New Roman"/>
          <w:b w:val="false"/>
          <w:i w:val="false"/>
          <w:color w:val="000000"/>
          <w:sz w:val="28"/>
        </w:rPr>
        <w:t>
      3) қамқоршылық және қорғаншылық секторы патронаттық тәрбиеші болуға тілек білдірген көрсетілетін қызметті алушының тұрғын үй-тұрмыстық жағдайларын тексеріп қарайды - 14 күнтізбелік күн;</w:t>
      </w:r>
    </w:p>
    <w:bookmarkEnd w:id="23"/>
    <w:bookmarkStart w:name="z27" w:id="24"/>
    <w:p>
      <w:pPr>
        <w:spacing w:after="0"/>
        <w:ind w:left="0"/>
        <w:jc w:val="both"/>
      </w:pPr>
      <w:r>
        <w:rPr>
          <w:rFonts w:ascii="Times New Roman"/>
          <w:b w:val="false"/>
          <w:i w:val="false"/>
          <w:color w:val="000000"/>
          <w:sz w:val="28"/>
        </w:rPr>
        <w:t xml:space="preserve">
      4) көрсетілетін қызметті берушінің жауапты орындаушысы шарт жобасын (порталда - шарт жасау туралы хабарлама жобасын) немесе мемлекеттік қызмет көрсетуден бас тарту туралы дәлелді жауапты дайындауды жүзеге асырады – 12 күнтізбелік күн; </w:t>
      </w:r>
    </w:p>
    <w:bookmarkEnd w:id="24"/>
    <w:bookmarkStart w:name="z28" w:id="25"/>
    <w:p>
      <w:pPr>
        <w:spacing w:after="0"/>
        <w:ind w:left="0"/>
        <w:jc w:val="both"/>
      </w:pPr>
      <w:r>
        <w:rPr>
          <w:rFonts w:ascii="Times New Roman"/>
          <w:b w:val="false"/>
          <w:i w:val="false"/>
          <w:color w:val="000000"/>
          <w:sz w:val="28"/>
        </w:rPr>
        <w:t>
      5) көрсетілетін қызметті берушінің басшысы шарт жобасымен (порталда - шарт жасау туралы хабарлама жобасын) немесе мемлекеттік қызмет көрсетуден бас тарту туралы дәлелді жауаппен танысады – 2 күнтізбелік күн;</w:t>
      </w:r>
    </w:p>
    <w:bookmarkEnd w:id="25"/>
    <w:bookmarkStart w:name="z29" w:id="26"/>
    <w:p>
      <w:pPr>
        <w:spacing w:after="0"/>
        <w:ind w:left="0"/>
        <w:jc w:val="both"/>
      </w:pPr>
      <w:r>
        <w:rPr>
          <w:rFonts w:ascii="Times New Roman"/>
          <w:b w:val="false"/>
          <w:i w:val="false"/>
          <w:color w:val="000000"/>
          <w:sz w:val="28"/>
        </w:rPr>
        <w:t>
      6) көрсетілетін қызметті берушінің кеңсесі көрсетілетін қызметті алушыға шартты немесе мемлекеттік қызмет көрсетуден бас тарту туралы дәлелді жауапты береді – 20 минут.</w:t>
      </w:r>
    </w:p>
    <w:bookmarkEnd w:id="26"/>
    <w:bookmarkStart w:name="z30" w:id="27"/>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7"/>
    <w:bookmarkStart w:name="z31" w:id="28"/>
    <w:p>
      <w:pPr>
        <w:spacing w:after="0"/>
        <w:ind w:left="0"/>
        <w:jc w:val="both"/>
      </w:pPr>
      <w:r>
        <w:rPr>
          <w:rFonts w:ascii="Times New Roman"/>
          <w:b w:val="false"/>
          <w:i w:val="false"/>
          <w:color w:val="000000"/>
          <w:sz w:val="28"/>
        </w:rPr>
        <w:t>
      1) көрсетілетін қызметті алушыға қолхат беру, құжаттарды басшылыққа жолдау;</w:t>
      </w:r>
    </w:p>
    <w:bookmarkEnd w:id="28"/>
    <w:bookmarkStart w:name="z32" w:id="29"/>
    <w:p>
      <w:pPr>
        <w:spacing w:after="0"/>
        <w:ind w:left="0"/>
        <w:jc w:val="both"/>
      </w:pPr>
      <w:r>
        <w:rPr>
          <w:rFonts w:ascii="Times New Roman"/>
          <w:b w:val="false"/>
          <w:i w:val="false"/>
          <w:color w:val="000000"/>
          <w:sz w:val="28"/>
        </w:rPr>
        <w:t>
      2) орындау үшін жауапты орындаушыны белгілеу, құжаттарды қамқоршылық және қорғаншылық секторына жіберу;</w:t>
      </w:r>
    </w:p>
    <w:bookmarkEnd w:id="29"/>
    <w:bookmarkStart w:name="z33" w:id="30"/>
    <w:p>
      <w:pPr>
        <w:spacing w:after="0"/>
        <w:ind w:left="0"/>
        <w:jc w:val="both"/>
      </w:pPr>
      <w:r>
        <w:rPr>
          <w:rFonts w:ascii="Times New Roman"/>
          <w:b w:val="false"/>
          <w:i w:val="false"/>
          <w:color w:val="000000"/>
          <w:sz w:val="28"/>
        </w:rPr>
        <w:t>
      3) патронаттық тәрбиеші болуға тілек білдірген көрсетілетін қызметті алушының тұрғын үй-тұрмыстық жағдайларын тексеріп-қарау актісі;</w:t>
      </w:r>
    </w:p>
    <w:bookmarkEnd w:id="30"/>
    <w:bookmarkStart w:name="z34" w:id="31"/>
    <w:p>
      <w:pPr>
        <w:spacing w:after="0"/>
        <w:ind w:left="0"/>
        <w:jc w:val="both"/>
      </w:pPr>
      <w:r>
        <w:rPr>
          <w:rFonts w:ascii="Times New Roman"/>
          <w:b w:val="false"/>
          <w:i w:val="false"/>
          <w:color w:val="000000"/>
          <w:sz w:val="28"/>
        </w:rPr>
        <w:t>
      4) шарт жобасын (порталда - шарт жасау туралы хабарлама жобасын) немесе мемлекеттік қызмет көрсетуден бас тарту туралы дәлелді жауапты басшыға жолдау;</w:t>
      </w:r>
    </w:p>
    <w:bookmarkEnd w:id="31"/>
    <w:bookmarkStart w:name="z35" w:id="32"/>
    <w:p>
      <w:pPr>
        <w:spacing w:after="0"/>
        <w:ind w:left="0"/>
        <w:jc w:val="both"/>
      </w:pPr>
      <w:r>
        <w:rPr>
          <w:rFonts w:ascii="Times New Roman"/>
          <w:b w:val="false"/>
          <w:i w:val="false"/>
          <w:color w:val="000000"/>
          <w:sz w:val="28"/>
        </w:rPr>
        <w:t>
      5) шарт жобасына (порталда - шарт жасау туралы хабарламаның жобасына ЭЦҚ арқылы) немесе мемлекеттік қызмет көрсетуден бас тарту туралы дәлелді жауапқа қол қою.</w:t>
      </w:r>
    </w:p>
    <w:bookmarkEnd w:id="32"/>
    <w:bookmarkStart w:name="z36" w:id="33"/>
    <w:p>
      <w:pPr>
        <w:spacing w:after="0"/>
        <w:ind w:left="0"/>
        <w:jc w:val="both"/>
      </w:pPr>
      <w:r>
        <w:rPr>
          <w:rFonts w:ascii="Times New Roman"/>
          <w:b w:val="false"/>
          <w:i w:val="false"/>
          <w:color w:val="000000"/>
          <w:sz w:val="28"/>
        </w:rPr>
        <w:t>
      6) шарт (порталда - шарт жасау туралы хабарлама)немесе мемлекеттік қызмет көрсетуден бас тарту туралы дәлелді жауап.</w:t>
      </w:r>
    </w:p>
    <w:bookmarkEnd w:id="33"/>
    <w:bookmarkStart w:name="z37" w:id="3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34"/>
    <w:bookmarkStart w:name="z38" w:id="3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5"/>
    <w:bookmarkStart w:name="z39" w:id="36"/>
    <w:p>
      <w:pPr>
        <w:spacing w:after="0"/>
        <w:ind w:left="0"/>
        <w:jc w:val="both"/>
      </w:pPr>
      <w:r>
        <w:rPr>
          <w:rFonts w:ascii="Times New Roman"/>
          <w:b w:val="false"/>
          <w:i w:val="false"/>
          <w:color w:val="000000"/>
          <w:sz w:val="28"/>
        </w:rPr>
        <w:t>
      1) көрсетілетін қызметті берушінің кеңсесі;</w:t>
      </w:r>
    </w:p>
    <w:bookmarkEnd w:id="36"/>
    <w:bookmarkStart w:name="z40" w:id="37"/>
    <w:p>
      <w:pPr>
        <w:spacing w:after="0"/>
        <w:ind w:left="0"/>
        <w:jc w:val="both"/>
      </w:pPr>
      <w:r>
        <w:rPr>
          <w:rFonts w:ascii="Times New Roman"/>
          <w:b w:val="false"/>
          <w:i w:val="false"/>
          <w:color w:val="000000"/>
          <w:sz w:val="28"/>
        </w:rPr>
        <w:t>
      2)көрсетілетін қызметті берушінің басшысы;</w:t>
      </w:r>
    </w:p>
    <w:bookmarkEnd w:id="37"/>
    <w:bookmarkStart w:name="z41" w:id="38"/>
    <w:p>
      <w:pPr>
        <w:spacing w:after="0"/>
        <w:ind w:left="0"/>
        <w:jc w:val="both"/>
      </w:pPr>
      <w:r>
        <w:rPr>
          <w:rFonts w:ascii="Times New Roman"/>
          <w:b w:val="false"/>
          <w:i w:val="false"/>
          <w:color w:val="000000"/>
          <w:sz w:val="28"/>
        </w:rPr>
        <w:t>
      3)қамқоршылық және қорғаншылық секторы;</w:t>
      </w:r>
    </w:p>
    <w:bookmarkEnd w:id="38"/>
    <w:bookmarkStart w:name="z42" w:id="39"/>
    <w:p>
      <w:pPr>
        <w:spacing w:after="0"/>
        <w:ind w:left="0"/>
        <w:jc w:val="both"/>
      </w:pPr>
      <w:r>
        <w:rPr>
          <w:rFonts w:ascii="Times New Roman"/>
          <w:b w:val="false"/>
          <w:i w:val="false"/>
          <w:color w:val="000000"/>
          <w:sz w:val="28"/>
        </w:rPr>
        <w:t>
      4)көрсетілетін қызметті берушінің жауапты орындаушысы.</w:t>
      </w:r>
    </w:p>
    <w:bookmarkEnd w:id="39"/>
    <w:bookmarkStart w:name="z43" w:id="4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рәсімдерінің (іс-қимылының) реттілігін сипаттау:</w:t>
      </w:r>
    </w:p>
    <w:bookmarkEnd w:id="40"/>
    <w:bookmarkStart w:name="z44" w:id="41"/>
    <w:p>
      <w:pPr>
        <w:spacing w:after="0"/>
        <w:ind w:left="0"/>
        <w:jc w:val="both"/>
      </w:pPr>
      <w:r>
        <w:rPr>
          <w:rFonts w:ascii="Times New Roman"/>
          <w:b w:val="false"/>
          <w:i w:val="false"/>
          <w:color w:val="000000"/>
          <w:sz w:val="28"/>
        </w:rPr>
        <w:t>
      1) көрсетілетін қызметті берушінің кеңсесі құжаттарды қабылдауды, оларды тіркеуді жүзеге асырады – 20 минут;</w:t>
      </w:r>
    </w:p>
    <w:bookmarkEnd w:id="41"/>
    <w:bookmarkStart w:name="z45" w:id="42"/>
    <w:p>
      <w:pPr>
        <w:spacing w:after="0"/>
        <w:ind w:left="0"/>
        <w:jc w:val="both"/>
      </w:pPr>
      <w:r>
        <w:rPr>
          <w:rFonts w:ascii="Times New Roman"/>
          <w:b w:val="false"/>
          <w:i w:val="false"/>
          <w:color w:val="000000"/>
          <w:sz w:val="28"/>
        </w:rPr>
        <w:t>
      2) көрсетілетін қызметті берушінің басшысы құжаттарды қарайды, жауапты орындаушыны белгілейді және құжаттарды қамқоршылық және қорғаншылық секторына жібереді – 1 күнтізбелік күн;</w:t>
      </w:r>
    </w:p>
    <w:bookmarkEnd w:id="42"/>
    <w:bookmarkStart w:name="z46" w:id="43"/>
    <w:p>
      <w:pPr>
        <w:spacing w:after="0"/>
        <w:ind w:left="0"/>
        <w:jc w:val="both"/>
      </w:pPr>
      <w:r>
        <w:rPr>
          <w:rFonts w:ascii="Times New Roman"/>
          <w:b w:val="false"/>
          <w:i w:val="false"/>
          <w:color w:val="000000"/>
          <w:sz w:val="28"/>
        </w:rPr>
        <w:t>
      3) қамқоршылық және қорғаншылық секторы патронаттық тәрбиеші болуға тілек білдірген көрсетілетін қызметті алушының тұрғын үй-тұрмыстық жағдайларын тексеріп қарайды - 14 күнтізбелік күн;</w:t>
      </w:r>
    </w:p>
    <w:bookmarkEnd w:id="43"/>
    <w:bookmarkStart w:name="z47" w:id="44"/>
    <w:p>
      <w:pPr>
        <w:spacing w:after="0"/>
        <w:ind w:left="0"/>
        <w:jc w:val="both"/>
      </w:pPr>
      <w:r>
        <w:rPr>
          <w:rFonts w:ascii="Times New Roman"/>
          <w:b w:val="false"/>
          <w:i w:val="false"/>
          <w:color w:val="000000"/>
          <w:sz w:val="28"/>
        </w:rPr>
        <w:t>
      4) көрсетілетін қызметті берушінің жауапты орындаушысы шарт жобасын (порталда - шарт жасау туралы хабарлама жобасын) немесе мемлекеттік қызмет көрсетуден бас тарту туралы дәлелді жауапты дайындауды жүзеге асырады – 12 күнтізбелік күн;</w:t>
      </w:r>
    </w:p>
    <w:bookmarkEnd w:id="44"/>
    <w:bookmarkStart w:name="z48" w:id="45"/>
    <w:p>
      <w:pPr>
        <w:spacing w:after="0"/>
        <w:ind w:left="0"/>
        <w:jc w:val="both"/>
      </w:pPr>
      <w:r>
        <w:rPr>
          <w:rFonts w:ascii="Times New Roman"/>
          <w:b w:val="false"/>
          <w:i w:val="false"/>
          <w:color w:val="000000"/>
          <w:sz w:val="28"/>
        </w:rPr>
        <w:t>
      5) көрсетілетін қызметті берушінің басшысы шарт жобасымен (порталда - шарт жасау туралы хабарлама жобасын) немесе мемлекеттік қызмет көрсетуден бас тарту туралы дәлелді жауаппен танысады – 2 күнтізбелік күн;</w:t>
      </w:r>
    </w:p>
    <w:bookmarkEnd w:id="45"/>
    <w:bookmarkStart w:name="z49" w:id="46"/>
    <w:p>
      <w:pPr>
        <w:spacing w:after="0"/>
        <w:ind w:left="0"/>
        <w:jc w:val="both"/>
      </w:pPr>
      <w:r>
        <w:rPr>
          <w:rFonts w:ascii="Times New Roman"/>
          <w:b w:val="false"/>
          <w:i w:val="false"/>
          <w:color w:val="000000"/>
          <w:sz w:val="28"/>
        </w:rPr>
        <w:t>
      6) көрсетілетін қызметті берушінің кеңсесі көрсетілетін қызметті алушыға шартты немесе мемлекеттік қызмет көрсетуден бас тарту туралы дәлелді жауапты береді – 20 минут.</w:t>
      </w:r>
    </w:p>
    <w:bookmarkEnd w:id="46"/>
    <w:bookmarkStart w:name="z50" w:id="47"/>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47"/>
    <w:bookmarkStart w:name="z51" w:id="48"/>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(іс-қимылының) реттілігін сипаттау:</w:t>
      </w:r>
    </w:p>
    <w:bookmarkEnd w:id="48"/>
    <w:bookmarkStart w:name="z52" w:id="49"/>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w:t>
      </w:r>
    </w:p>
    <w:bookmarkEnd w:id="49"/>
    <w:bookmarkStart w:name="z53" w:id="50"/>
    <w:p>
      <w:pPr>
        <w:spacing w:after="0"/>
        <w:ind w:left="0"/>
        <w:jc w:val="both"/>
      </w:pP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енгізу процесі. 1-шарт – ЖСН/БСН және пароль арқылы тіркелген көрсетілетін қызметті алушының мәліметтерінің түпнұсқалығы порталда тексеріледі;</w:t>
      </w:r>
    </w:p>
    <w:bookmarkEnd w:id="50"/>
    <w:bookmarkStart w:name="z54" w:id="51"/>
    <w:p>
      <w:pPr>
        <w:spacing w:after="0"/>
        <w:ind w:left="0"/>
        <w:jc w:val="both"/>
      </w:pP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51"/>
    <w:bookmarkStart w:name="z55" w:id="52"/>
    <w:p>
      <w:pPr>
        <w:spacing w:after="0"/>
        <w:ind w:left="0"/>
        <w:jc w:val="both"/>
      </w:pPr>
      <w:r>
        <w:rPr>
          <w:rFonts w:ascii="Times New Roman"/>
          <w:b w:val="false"/>
          <w:i w:val="false"/>
          <w:color w:val="000000"/>
          <w:sz w:val="28"/>
        </w:rPr>
        <w:t>
      3-процесс – көрсетілетін қызметті алушы осы регламентте көрсетілген қызметтерді таңдайды,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9-тармағында көрсетілген электрондық үлгідегі қажетті құжаттардың көшірмелерін жалғау, сондай-ақ көрсетілетін қызметті алушы сұраныстың куәлігі (қол қою) үшін электрондық-цифрлық қолтаңбасының (бұдан әрі - ЭЦҚ) тіркеу куәлігін таңдайды.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p>
    <w:bookmarkEnd w:id="52"/>
    <w:bookmarkStart w:name="z56" w:id="53"/>
    <w:p>
      <w:pPr>
        <w:spacing w:after="0"/>
        <w:ind w:left="0"/>
        <w:jc w:val="both"/>
      </w:pP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қалыптастырылады;</w:t>
      </w:r>
    </w:p>
    <w:bookmarkEnd w:id="53"/>
    <w:bookmarkStart w:name="z57" w:id="54"/>
    <w:p>
      <w:pPr>
        <w:spacing w:after="0"/>
        <w:ind w:left="0"/>
        <w:jc w:val="both"/>
      </w:pP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p>
    <w:bookmarkEnd w:id="54"/>
    <w:bookmarkStart w:name="z58" w:id="55"/>
    <w:p>
      <w:pPr>
        <w:spacing w:after="0"/>
        <w:ind w:left="0"/>
        <w:jc w:val="both"/>
      </w:pPr>
      <w:r>
        <w:rPr>
          <w:rFonts w:ascii="Times New Roman"/>
          <w:b w:val="false"/>
          <w:i w:val="false"/>
          <w:color w:val="000000"/>
          <w:sz w:val="28"/>
        </w:rPr>
        <w:t>
      6-процесс – осы регламенттің 5-тармағымен көзделген көрсетілетін қызметті берушінің рәсімдері (іс-қимылдары);</w:t>
      </w:r>
    </w:p>
    <w:bookmarkEnd w:id="55"/>
    <w:bookmarkStart w:name="z59" w:id="56"/>
    <w:p>
      <w:pPr>
        <w:spacing w:after="0"/>
        <w:ind w:left="0"/>
        <w:jc w:val="both"/>
      </w:pPr>
      <w:r>
        <w:rPr>
          <w:rFonts w:ascii="Times New Roman"/>
          <w:b w:val="false"/>
          <w:i w:val="false"/>
          <w:color w:val="000000"/>
          <w:sz w:val="28"/>
        </w:rPr>
        <w:t>
      7-процесс – мемлекеттік қызмет көрсету нәтижесін көрсетілетін қызметті алушымен алу. Электрондық құжат көрсетілетін қызметті берушінің басшысымен ЭЦҚ пайдаланумен қалыптасады.</w:t>
      </w:r>
    </w:p>
    <w:bookmarkEnd w:id="56"/>
    <w:bookmarkStart w:name="z60" w:id="57"/>
    <w:p>
      <w:pPr>
        <w:spacing w:after="0"/>
        <w:ind w:left="0"/>
        <w:jc w:val="both"/>
      </w:pPr>
      <w:r>
        <w:rPr>
          <w:rFonts w:ascii="Times New Roman"/>
          <w:b w:val="false"/>
          <w:i w:val="false"/>
          <w:color w:val="000000"/>
          <w:sz w:val="28"/>
        </w:rPr>
        <w:t>
      Портал арқылы мемлекеттік қызмет көрсетуге тартылған ақпараттық жүйелердің функционалдық өзара іс-қимылының диаграммасы осы регламенттің 1-қосымшасында көрсетілген.</w:t>
      </w:r>
    </w:p>
    <w:bookmarkEnd w:id="57"/>
    <w:bookmarkStart w:name="z61" w:id="58"/>
    <w:p>
      <w:pPr>
        <w:spacing w:after="0"/>
        <w:ind w:left="0"/>
        <w:jc w:val="both"/>
      </w:pPr>
      <w:r>
        <w:rPr>
          <w:rFonts w:ascii="Times New Roman"/>
          <w:b w:val="false"/>
          <w:i w:val="false"/>
          <w:color w:val="000000"/>
          <w:sz w:val="28"/>
        </w:rPr>
        <w:t>
      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және мемлекеттік қызметті көрсету процесінде ақпараттық жүйелерді пайдалану тәртібін толықтай сипаттау осы регламенттің 2-қосымшасына сәйкес мемлекеттік қызметті көрсету бизнес-процестерінің анықтамалығында көрсетіледі.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 патронаттық</w:t>
            </w:r>
            <w:r>
              <w:br/>
            </w:r>
            <w:r>
              <w:rPr>
                <w:rFonts w:ascii="Times New Roman"/>
                <w:b w:val="false"/>
                <w:i w:val="false"/>
                <w:color w:val="000000"/>
                <w:sz w:val="20"/>
              </w:rPr>
              <w:t>тәрбиелеуге беру" мемлекеттік</w:t>
            </w:r>
            <w:r>
              <w:br/>
            </w:r>
            <w:r>
              <w:rPr>
                <w:rFonts w:ascii="Times New Roman"/>
                <w:b w:val="false"/>
                <w:i w:val="false"/>
                <w:color w:val="000000"/>
                <w:sz w:val="20"/>
              </w:rPr>
              <w:t>көрсетілітін қызмет</w:t>
            </w:r>
            <w:r>
              <w:br/>
            </w:r>
            <w:r>
              <w:rPr>
                <w:rFonts w:ascii="Times New Roman"/>
                <w:b w:val="false"/>
                <w:i w:val="false"/>
                <w:color w:val="000000"/>
                <w:sz w:val="20"/>
              </w:rPr>
              <w:t>регламентінің</w:t>
            </w:r>
            <w:r>
              <w:br/>
            </w:r>
            <w:r>
              <w:rPr>
                <w:rFonts w:ascii="Times New Roman"/>
                <w:b w:val="false"/>
                <w:i w:val="false"/>
                <w:color w:val="000000"/>
                <w:sz w:val="20"/>
              </w:rPr>
              <w:t>1- қосымшасы</w:t>
            </w:r>
          </w:p>
        </w:tc>
      </w:tr>
    </w:tbl>
    <w:bookmarkStart w:name="z63" w:id="59"/>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іс-қимылының диаграммасы</w:t>
      </w:r>
    </w:p>
    <w:bookmarkEnd w:id="59"/>
    <w:p>
      <w:pPr>
        <w:spacing w:after="0"/>
        <w:ind w:left="0"/>
        <w:jc w:val="left"/>
      </w:pP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79800"/>
                    </a:xfrm>
                    <a:prstGeom prst="rect">
                      <a:avLst/>
                    </a:prstGeom>
                  </pic:spPr>
                </pic:pic>
              </a:graphicData>
            </a:graphic>
          </wp:inline>
        </w:drawing>
      </w:r>
    </w:p>
    <w:p>
      <w:pPr>
        <w:spacing w:after="0"/>
        <w:ind w:left="0"/>
        <w:jc w:val="left"/>
      </w:pP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Портал– egov.kz "электрондық үкімет порталы";</w:t>
      </w:r>
    </w:p>
    <w:p>
      <w:pPr>
        <w:spacing w:after="0"/>
        <w:ind w:left="0"/>
        <w:jc w:val="both"/>
      </w:pPr>
      <w:r>
        <w:rPr>
          <w:rFonts w:ascii="Times New Roman"/>
          <w:b w:val="false"/>
          <w:i w:val="false"/>
          <w:color w:val="000000"/>
          <w:sz w:val="28"/>
        </w:rPr>
        <w:t>
      ЭҮШ – "электрондық үкімет" шлюзы.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 патронаттық</w:t>
            </w:r>
            <w:r>
              <w:br/>
            </w:r>
            <w:r>
              <w:rPr>
                <w:rFonts w:ascii="Times New Roman"/>
                <w:b w:val="false"/>
                <w:i w:val="false"/>
                <w:color w:val="000000"/>
                <w:sz w:val="20"/>
              </w:rPr>
              <w:t>тәрбиелеуге беру" мемлекеттік</w:t>
            </w:r>
            <w:r>
              <w:br/>
            </w:r>
            <w:r>
              <w:rPr>
                <w:rFonts w:ascii="Times New Roman"/>
                <w:b w:val="false"/>
                <w:i w:val="false"/>
                <w:color w:val="000000"/>
                <w:sz w:val="20"/>
              </w:rPr>
              <w:t>көрсетілітін қызмет</w:t>
            </w:r>
            <w:r>
              <w:br/>
            </w:r>
            <w:r>
              <w:rPr>
                <w:rFonts w:ascii="Times New Roman"/>
                <w:b w:val="false"/>
                <w:i w:val="false"/>
                <w:color w:val="000000"/>
                <w:sz w:val="20"/>
              </w:rPr>
              <w:t>регламентінің</w:t>
            </w:r>
            <w:r>
              <w:br/>
            </w:r>
            <w:r>
              <w:rPr>
                <w:rFonts w:ascii="Times New Roman"/>
                <w:b w:val="false"/>
                <w:i w:val="false"/>
                <w:color w:val="000000"/>
                <w:sz w:val="20"/>
              </w:rPr>
              <w:t>2 – қосымшасы</w:t>
            </w:r>
          </w:p>
        </w:tc>
      </w:tr>
    </w:tbl>
    <w:bookmarkStart w:name="z65" w:id="60"/>
    <w:p>
      <w:pPr>
        <w:spacing w:after="0"/>
        <w:ind w:left="0"/>
        <w:jc w:val="left"/>
      </w:pPr>
      <w:r>
        <w:rPr>
          <w:rFonts w:ascii="Times New Roman"/>
          <w:b/>
          <w:i w:val="false"/>
          <w:color w:val="000000"/>
        </w:rPr>
        <w:t xml:space="preserve"> "Баланы (балаларды) патронаттық тәрбиелеуге беру" мемлекеттік қызмет көрсетудің бизнес-процестерінің анықтамалығы</w:t>
      </w:r>
    </w:p>
    <w:bookmarkEnd w:id="60"/>
    <w:p>
      <w:pPr>
        <w:spacing w:after="0"/>
        <w:ind w:left="0"/>
        <w:jc w:val="left"/>
      </w:pP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8547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547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14 қаңтардағы</w:t>
            </w:r>
            <w:r>
              <w:br/>
            </w:r>
            <w:r>
              <w:rPr>
                <w:rFonts w:ascii="Times New Roman"/>
                <w:b w:val="false"/>
                <w:i w:val="false"/>
                <w:color w:val="000000"/>
                <w:sz w:val="20"/>
              </w:rPr>
              <w:t>№ А-1/7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А-7/298 қаулысымен</w:t>
            </w:r>
            <w:r>
              <w:br/>
            </w:r>
            <w:r>
              <w:rPr>
                <w:rFonts w:ascii="Times New Roman"/>
                <w:b w:val="false"/>
                <w:i w:val="false"/>
                <w:color w:val="000000"/>
                <w:sz w:val="20"/>
              </w:rPr>
              <w:t>бекітілді</w:t>
            </w:r>
          </w:p>
        </w:tc>
      </w:tr>
    </w:tbl>
    <w:bookmarkStart w:name="z68" w:id="61"/>
    <w:p>
      <w:pPr>
        <w:spacing w:after="0"/>
        <w:ind w:left="0"/>
        <w:jc w:val="left"/>
      </w:pPr>
      <w:r>
        <w:rPr>
          <w:rFonts w:ascii="Times New Roman"/>
          <w:b/>
          <w:i w:val="false"/>
          <w:color w:val="000000"/>
        </w:rPr>
        <w:t xml:space="preserve"> "Бала асырап алуға тілек білдірген адамдарды есепке қою" мемлекеттік көрсетілетін қызмет регламенті</w:t>
      </w:r>
      <w:r>
        <w:br/>
      </w:r>
      <w:r>
        <w:rPr>
          <w:rFonts w:ascii="Times New Roman"/>
          <w:b/>
          <w:i w:val="false"/>
          <w:color w:val="000000"/>
        </w:rPr>
        <w:t>1. Жалпы ережелері</w:t>
      </w:r>
    </w:p>
    <w:bookmarkEnd w:id="61"/>
    <w:bookmarkStart w:name="z70" w:id="62"/>
    <w:p>
      <w:pPr>
        <w:spacing w:after="0"/>
        <w:ind w:left="0"/>
        <w:jc w:val="both"/>
      </w:pPr>
      <w:r>
        <w:rPr>
          <w:rFonts w:ascii="Times New Roman"/>
          <w:b w:val="false"/>
          <w:i w:val="false"/>
          <w:color w:val="000000"/>
          <w:sz w:val="28"/>
        </w:rPr>
        <w:t>
      1. "Бала асырап алуға тілек білдірген адамдарды есепке қою" мемлекеттік көрсетілетін қызмет (бұдан әрі – мемлекеттік көрсетілетін қызмет) аудандардың, Көкшетау және Степногорск қалаларының білім бөлімдерімен көрсетіледі (бұдан әрі – көрсетілетін қызметті беруші).</w:t>
      </w:r>
    </w:p>
    <w:bookmarkEnd w:id="62"/>
    <w:bookmarkStart w:name="z71" w:id="63"/>
    <w:p>
      <w:pPr>
        <w:spacing w:after="0"/>
        <w:ind w:left="0"/>
        <w:jc w:val="both"/>
      </w:pPr>
      <w:r>
        <w:rPr>
          <w:rFonts w:ascii="Times New Roman"/>
          <w:b w:val="false"/>
          <w:i w:val="false"/>
          <w:color w:val="000000"/>
          <w:sz w:val="28"/>
        </w:rPr>
        <w:t>
      Мемлекеттік қызмет көрсету үшін өтінішті қабылдау:</w:t>
      </w:r>
    </w:p>
    <w:bookmarkEnd w:id="63"/>
    <w:bookmarkStart w:name="z72" w:id="64"/>
    <w:p>
      <w:pPr>
        <w:spacing w:after="0"/>
        <w:ind w:left="0"/>
        <w:jc w:val="both"/>
      </w:pPr>
      <w:r>
        <w:rPr>
          <w:rFonts w:ascii="Times New Roman"/>
          <w:b w:val="false"/>
          <w:i w:val="false"/>
          <w:color w:val="000000"/>
          <w:sz w:val="28"/>
        </w:rPr>
        <w:t>
      1) көрсетілетін қызметті берушінің кеңсесі;</w:t>
      </w:r>
    </w:p>
    <w:bookmarkEnd w:id="64"/>
    <w:bookmarkStart w:name="z73" w:id="65"/>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65"/>
    <w:bookmarkStart w:name="z74" w:id="66"/>
    <w:p>
      <w:pPr>
        <w:spacing w:after="0"/>
        <w:ind w:left="0"/>
        <w:jc w:val="both"/>
      </w:pPr>
      <w:r>
        <w:rPr>
          <w:rFonts w:ascii="Times New Roman"/>
          <w:b w:val="false"/>
          <w:i w:val="false"/>
          <w:color w:val="000000"/>
          <w:sz w:val="28"/>
        </w:rPr>
        <w:t>
      Мемлекеттік қызмет көрсетудің нәтижесін беру көрсетілетін қызметті берушінің кеңсесі арқылы жүзеге асырылады.</w:t>
      </w:r>
    </w:p>
    <w:bookmarkEnd w:id="66"/>
    <w:bookmarkStart w:name="z75" w:id="67"/>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жүзінде.</w:t>
      </w:r>
    </w:p>
    <w:bookmarkEnd w:id="67"/>
    <w:bookmarkStart w:name="z76" w:id="68"/>
    <w:p>
      <w:pPr>
        <w:spacing w:after="0"/>
        <w:ind w:left="0"/>
        <w:jc w:val="both"/>
      </w:pPr>
      <w:r>
        <w:rPr>
          <w:rFonts w:ascii="Times New Roman"/>
          <w:b w:val="false"/>
          <w:i w:val="false"/>
          <w:color w:val="000000"/>
          <w:sz w:val="28"/>
        </w:rPr>
        <w:t>
      3. Мемлекеттік қызмет көрсетудің нәтижесі:</w:t>
      </w:r>
    </w:p>
    <w:bookmarkEnd w:id="68"/>
    <w:bookmarkStart w:name="z77" w:id="69"/>
    <w:p>
      <w:pPr>
        <w:spacing w:after="0"/>
        <w:ind w:left="0"/>
        <w:jc w:val="both"/>
      </w:pPr>
      <w:r>
        <w:rPr>
          <w:rFonts w:ascii="Times New Roman"/>
          <w:b w:val="false"/>
          <w:i w:val="false"/>
          <w:color w:val="000000"/>
          <w:sz w:val="28"/>
        </w:rPr>
        <w:t>
      көрсетілетін қызметті берушіге өтініш білдірген кезінде - бала асырап алуға үміткер (лер) болу мүмкіндігі (мүмкін еместігі) туралы қорытынды.</w:t>
      </w:r>
    </w:p>
    <w:bookmarkEnd w:id="69"/>
    <w:bookmarkStart w:name="z78" w:id="70"/>
    <w:p>
      <w:pPr>
        <w:spacing w:after="0"/>
        <w:ind w:left="0"/>
        <w:jc w:val="both"/>
      </w:pPr>
      <w:r>
        <w:rPr>
          <w:rFonts w:ascii="Times New Roman"/>
          <w:b w:val="false"/>
          <w:i w:val="false"/>
          <w:color w:val="000000"/>
          <w:sz w:val="28"/>
        </w:rPr>
        <w:t>
      Порталда – бала асырап алуға үміткер (лер) болу мүмкіндігі (мүмкін еместігі) туралы қорытындының дайындығы туралы хабарлама (бұдан әрі – қорытынды).</w:t>
      </w:r>
    </w:p>
    <w:bookmarkEnd w:id="70"/>
    <w:bookmarkStart w:name="z79" w:id="7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71"/>
    <w:bookmarkStart w:name="z80" w:id="7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2"/>
    <w:bookmarkStart w:name="z81" w:id="73"/>
    <w:p>
      <w:pPr>
        <w:spacing w:after="0"/>
        <w:ind w:left="0"/>
        <w:jc w:val="both"/>
      </w:pPr>
      <w:r>
        <w:rPr>
          <w:rFonts w:ascii="Times New Roman"/>
          <w:b w:val="false"/>
          <w:i w:val="false"/>
          <w:color w:val="000000"/>
          <w:sz w:val="28"/>
        </w:rPr>
        <w:t>
      4. Мемлекеттік қызмет алу үшін көрсетілетін қызметті алушы Қазақстан Республикасы Білім және ғылым министрінің 2015 жылғы 13 сәуірдегі № 198 бұйрығымен бекітілген "Бала асырап алуға тілек білдірген адамдарды есепке қою" мемлекеттік көрсетілетін қызмет стандартының 9-тармағында көрсетілген құжаттарды ұсынады (бұдан әрі – Стандарт).</w:t>
      </w:r>
    </w:p>
    <w:bookmarkEnd w:id="73"/>
    <w:bookmarkStart w:name="z82" w:id="7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74"/>
    <w:bookmarkStart w:name="z83" w:id="75"/>
    <w:p>
      <w:pPr>
        <w:spacing w:after="0"/>
        <w:ind w:left="0"/>
        <w:jc w:val="both"/>
      </w:pPr>
      <w:r>
        <w:rPr>
          <w:rFonts w:ascii="Times New Roman"/>
          <w:b w:val="false"/>
          <w:i w:val="false"/>
          <w:color w:val="000000"/>
          <w:sz w:val="28"/>
        </w:rPr>
        <w:t>
      1) көрсетілетін қызметті берушінің кеңсесі құжаттарды қабылдауды, оларды тіркеуді жүзеге асырады – 20 минут;</w:t>
      </w:r>
    </w:p>
    <w:bookmarkEnd w:id="75"/>
    <w:bookmarkStart w:name="z84" w:id="76"/>
    <w:p>
      <w:pPr>
        <w:spacing w:after="0"/>
        <w:ind w:left="0"/>
        <w:jc w:val="both"/>
      </w:pPr>
      <w:r>
        <w:rPr>
          <w:rFonts w:ascii="Times New Roman"/>
          <w:b w:val="false"/>
          <w:i w:val="false"/>
          <w:color w:val="000000"/>
          <w:sz w:val="28"/>
        </w:rPr>
        <w:t>
      2) көрсетілетін қызметті берушінің басшысы құжаттарды қарайды, жауапты орындаушыны белгілейді және құжаттарды қамқоршылық және қорғаншылық секторына жібереді – 1 күнтізбелік күн;</w:t>
      </w:r>
    </w:p>
    <w:bookmarkEnd w:id="76"/>
    <w:bookmarkStart w:name="z85" w:id="77"/>
    <w:p>
      <w:pPr>
        <w:spacing w:after="0"/>
        <w:ind w:left="0"/>
        <w:jc w:val="both"/>
      </w:pPr>
      <w:r>
        <w:rPr>
          <w:rFonts w:ascii="Times New Roman"/>
          <w:b w:val="false"/>
          <w:i w:val="false"/>
          <w:color w:val="000000"/>
          <w:sz w:val="28"/>
        </w:rPr>
        <w:t>
      3) қамқоршылық және қорғаншылық секторы бала асырап алуға үміткер болуға тілек білдірген көрсетілетін қызметті алушының тұрғын үй-тұрмыстық жағдайларын тексеріп қарайды - 9 күнтізбелік күн;</w:t>
      </w:r>
    </w:p>
    <w:bookmarkEnd w:id="77"/>
    <w:bookmarkStart w:name="z86" w:id="78"/>
    <w:p>
      <w:pPr>
        <w:spacing w:after="0"/>
        <w:ind w:left="0"/>
        <w:jc w:val="both"/>
      </w:pPr>
      <w:r>
        <w:rPr>
          <w:rFonts w:ascii="Times New Roman"/>
          <w:b w:val="false"/>
          <w:i w:val="false"/>
          <w:color w:val="000000"/>
          <w:sz w:val="28"/>
        </w:rPr>
        <w:t>
      4) көрсетілетін қызметті берушінің жауапты орындаушысы қорытынды жобасын (порталда - қорытындының дайындығы туралы хабарлама жобасын) дайындайды – 3 күнтізбелік күн;</w:t>
      </w:r>
    </w:p>
    <w:bookmarkEnd w:id="78"/>
    <w:bookmarkStart w:name="z87" w:id="79"/>
    <w:p>
      <w:pPr>
        <w:spacing w:after="0"/>
        <w:ind w:left="0"/>
        <w:jc w:val="both"/>
      </w:pPr>
      <w:r>
        <w:rPr>
          <w:rFonts w:ascii="Times New Roman"/>
          <w:b w:val="false"/>
          <w:i w:val="false"/>
          <w:color w:val="000000"/>
          <w:sz w:val="28"/>
        </w:rPr>
        <w:t>
      5) көрсетілетін қызметті берушінің басшысы қорытынды жобасымен (порталда - қорытындының дайындығы туралы хабарлама жобасымен) танысады – 1 күнтізбелік күн;</w:t>
      </w:r>
    </w:p>
    <w:bookmarkEnd w:id="79"/>
    <w:bookmarkStart w:name="z88" w:id="80"/>
    <w:p>
      <w:pPr>
        <w:spacing w:after="0"/>
        <w:ind w:left="0"/>
        <w:jc w:val="both"/>
      </w:pPr>
      <w:r>
        <w:rPr>
          <w:rFonts w:ascii="Times New Roman"/>
          <w:b w:val="false"/>
          <w:i w:val="false"/>
          <w:color w:val="000000"/>
          <w:sz w:val="28"/>
        </w:rPr>
        <w:t>
      6) көрсетілетін қызметті берушінің кеңсесі көрсетілетін қызметті алушыға қорытынды береді – 20 минут.</w:t>
      </w:r>
    </w:p>
    <w:bookmarkEnd w:id="80"/>
    <w:bookmarkStart w:name="z89" w:id="81"/>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81"/>
    <w:bookmarkStart w:name="z90" w:id="82"/>
    <w:p>
      <w:pPr>
        <w:spacing w:after="0"/>
        <w:ind w:left="0"/>
        <w:jc w:val="both"/>
      </w:pPr>
      <w:r>
        <w:rPr>
          <w:rFonts w:ascii="Times New Roman"/>
          <w:b w:val="false"/>
          <w:i w:val="false"/>
          <w:color w:val="000000"/>
          <w:sz w:val="28"/>
        </w:rPr>
        <w:t>
      1) көрсетілетін қызметті алушыға қолхат беру, құжаттарды басшылыққа жолдау;</w:t>
      </w:r>
    </w:p>
    <w:bookmarkEnd w:id="82"/>
    <w:bookmarkStart w:name="z91" w:id="83"/>
    <w:p>
      <w:pPr>
        <w:spacing w:after="0"/>
        <w:ind w:left="0"/>
        <w:jc w:val="both"/>
      </w:pPr>
      <w:r>
        <w:rPr>
          <w:rFonts w:ascii="Times New Roman"/>
          <w:b w:val="false"/>
          <w:i w:val="false"/>
          <w:color w:val="000000"/>
          <w:sz w:val="28"/>
        </w:rPr>
        <w:t>
      2) орындау үшін жауапты орындаушыны белгілеу, құжаттарды қамқоршылық және қорғаншылық секторына жіберу;</w:t>
      </w:r>
    </w:p>
    <w:bookmarkEnd w:id="83"/>
    <w:bookmarkStart w:name="z92" w:id="84"/>
    <w:p>
      <w:pPr>
        <w:spacing w:after="0"/>
        <w:ind w:left="0"/>
        <w:jc w:val="both"/>
      </w:pPr>
      <w:r>
        <w:rPr>
          <w:rFonts w:ascii="Times New Roman"/>
          <w:b w:val="false"/>
          <w:i w:val="false"/>
          <w:color w:val="000000"/>
          <w:sz w:val="28"/>
        </w:rPr>
        <w:t>
      3) бала асырап алуға үміткер болуға тілек білдірген көрсетілетін қызметті алушының тұрғын үй-тұрмыстық жағдайларын тексеріп-қарау</w:t>
      </w:r>
    </w:p>
    <w:bookmarkEnd w:id="84"/>
    <w:p>
      <w:pPr>
        <w:spacing w:after="0"/>
        <w:ind w:left="0"/>
        <w:jc w:val="both"/>
      </w:pPr>
      <w:r>
        <w:rPr>
          <w:rFonts w:ascii="Times New Roman"/>
          <w:b w:val="false"/>
          <w:i w:val="false"/>
          <w:color w:val="000000"/>
          <w:sz w:val="28"/>
        </w:rPr>
        <w:t>
      актісі;</w:t>
      </w:r>
    </w:p>
    <w:bookmarkStart w:name="z93" w:id="85"/>
    <w:p>
      <w:pPr>
        <w:spacing w:after="0"/>
        <w:ind w:left="0"/>
        <w:jc w:val="both"/>
      </w:pPr>
      <w:r>
        <w:rPr>
          <w:rFonts w:ascii="Times New Roman"/>
          <w:b w:val="false"/>
          <w:i w:val="false"/>
          <w:color w:val="000000"/>
          <w:sz w:val="28"/>
        </w:rPr>
        <w:t>
      4) қорытынды жобасын (порталда - қорытындының дайындығы туралы хабарламаның жобасын) басшыға жолдау;</w:t>
      </w:r>
    </w:p>
    <w:bookmarkEnd w:id="85"/>
    <w:bookmarkStart w:name="z94" w:id="86"/>
    <w:p>
      <w:pPr>
        <w:spacing w:after="0"/>
        <w:ind w:left="0"/>
        <w:jc w:val="both"/>
      </w:pPr>
      <w:r>
        <w:rPr>
          <w:rFonts w:ascii="Times New Roman"/>
          <w:b w:val="false"/>
          <w:i w:val="false"/>
          <w:color w:val="000000"/>
          <w:sz w:val="28"/>
        </w:rPr>
        <w:t>
      5) қорытынды жобасына (порталда - қорытындының дайындығы туралы хабарламаның жобасына ЭЦҚ арқылы) қол қою;</w:t>
      </w:r>
    </w:p>
    <w:bookmarkEnd w:id="86"/>
    <w:bookmarkStart w:name="z95" w:id="87"/>
    <w:p>
      <w:pPr>
        <w:spacing w:after="0"/>
        <w:ind w:left="0"/>
        <w:jc w:val="both"/>
      </w:pPr>
      <w:r>
        <w:rPr>
          <w:rFonts w:ascii="Times New Roman"/>
          <w:b w:val="false"/>
          <w:i w:val="false"/>
          <w:color w:val="000000"/>
          <w:sz w:val="28"/>
        </w:rPr>
        <w:t>
      6) қорытынды.</w:t>
      </w:r>
    </w:p>
    <w:bookmarkEnd w:id="87"/>
    <w:bookmarkStart w:name="z96" w:id="8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88"/>
    <w:bookmarkStart w:name="z97" w:id="89"/>
    <w:p>
      <w:pPr>
        <w:spacing w:after="0"/>
        <w:ind w:left="0"/>
        <w:jc w:val="both"/>
      </w:pPr>
      <w:r>
        <w:rPr>
          <w:rFonts w:ascii="Times New Roman"/>
          <w:b w:val="false"/>
          <w:i w:val="false"/>
          <w:color w:val="000000"/>
          <w:sz w:val="28"/>
        </w:rPr>
        <w:t>
      7. Мемлекеттік қызмет көрсету процесіне қатысатын көрсетілетін берушінің құрылымдық бөлімшелерінің (қызметкерлерінің) тізбесі:</w:t>
      </w:r>
    </w:p>
    <w:bookmarkEnd w:id="89"/>
    <w:bookmarkStart w:name="z98" w:id="90"/>
    <w:p>
      <w:pPr>
        <w:spacing w:after="0"/>
        <w:ind w:left="0"/>
        <w:jc w:val="both"/>
      </w:pPr>
      <w:r>
        <w:rPr>
          <w:rFonts w:ascii="Times New Roman"/>
          <w:b w:val="false"/>
          <w:i w:val="false"/>
          <w:color w:val="000000"/>
          <w:sz w:val="28"/>
        </w:rPr>
        <w:t>
      1) көрсетілетін қызметті берушінің кеңсесі;</w:t>
      </w:r>
    </w:p>
    <w:bookmarkEnd w:id="90"/>
    <w:bookmarkStart w:name="z99" w:id="91"/>
    <w:p>
      <w:pPr>
        <w:spacing w:after="0"/>
        <w:ind w:left="0"/>
        <w:jc w:val="both"/>
      </w:pPr>
      <w:r>
        <w:rPr>
          <w:rFonts w:ascii="Times New Roman"/>
          <w:b w:val="false"/>
          <w:i w:val="false"/>
          <w:color w:val="000000"/>
          <w:sz w:val="28"/>
        </w:rPr>
        <w:t>
      2) көрсетілетін қызметті берушінің басшысы;</w:t>
      </w:r>
    </w:p>
    <w:bookmarkEnd w:id="91"/>
    <w:bookmarkStart w:name="z100" w:id="92"/>
    <w:p>
      <w:pPr>
        <w:spacing w:after="0"/>
        <w:ind w:left="0"/>
        <w:jc w:val="both"/>
      </w:pPr>
      <w:r>
        <w:rPr>
          <w:rFonts w:ascii="Times New Roman"/>
          <w:b w:val="false"/>
          <w:i w:val="false"/>
          <w:color w:val="000000"/>
          <w:sz w:val="28"/>
        </w:rPr>
        <w:t>
      3) қамқоршылық және қорғаншылық секторы;</w:t>
      </w:r>
    </w:p>
    <w:bookmarkEnd w:id="92"/>
    <w:bookmarkStart w:name="z101" w:id="93"/>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93"/>
    <w:bookmarkStart w:name="z102" w:id="9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рәсімдерінің (іс-қимылының) реттілігін сипаттау:</w:t>
      </w:r>
    </w:p>
    <w:bookmarkEnd w:id="94"/>
    <w:bookmarkStart w:name="z103" w:id="95"/>
    <w:p>
      <w:pPr>
        <w:spacing w:after="0"/>
        <w:ind w:left="0"/>
        <w:jc w:val="both"/>
      </w:pPr>
      <w:r>
        <w:rPr>
          <w:rFonts w:ascii="Times New Roman"/>
          <w:b w:val="false"/>
          <w:i w:val="false"/>
          <w:color w:val="000000"/>
          <w:sz w:val="28"/>
        </w:rPr>
        <w:t>
      1) көрсетілетін қызметті берушінің кеңсесі құжаттарды қабылдауды, оларды тіркеуді жүзеге асырады – 20 минут;</w:t>
      </w:r>
    </w:p>
    <w:bookmarkEnd w:id="95"/>
    <w:bookmarkStart w:name="z104" w:id="96"/>
    <w:p>
      <w:pPr>
        <w:spacing w:after="0"/>
        <w:ind w:left="0"/>
        <w:jc w:val="both"/>
      </w:pPr>
      <w:r>
        <w:rPr>
          <w:rFonts w:ascii="Times New Roman"/>
          <w:b w:val="false"/>
          <w:i w:val="false"/>
          <w:color w:val="000000"/>
          <w:sz w:val="28"/>
        </w:rPr>
        <w:t>
      2) көрсетілетін қызметті берушінің басшы құжаттарды қарайды, жауапты орындаушыны белгілейді және құжаттарды қамқоршылық және қорғаншылық секторына жібереді – 1 күнтізбелік күн;</w:t>
      </w:r>
    </w:p>
    <w:bookmarkEnd w:id="96"/>
    <w:bookmarkStart w:name="z105" w:id="97"/>
    <w:p>
      <w:pPr>
        <w:spacing w:after="0"/>
        <w:ind w:left="0"/>
        <w:jc w:val="both"/>
      </w:pPr>
      <w:r>
        <w:rPr>
          <w:rFonts w:ascii="Times New Roman"/>
          <w:b w:val="false"/>
          <w:i w:val="false"/>
          <w:color w:val="000000"/>
          <w:sz w:val="28"/>
        </w:rPr>
        <w:t>
      3) қамқоршылық және қорғаншылық секторы бала асырап алуға үміткер болуға тілек білдірген көрсетілетін қызметті алушының тұрғын үй-тұрмыстық жағдайларын тексеріп қарайды - 9 күнтізбелік күн;</w:t>
      </w:r>
    </w:p>
    <w:bookmarkEnd w:id="97"/>
    <w:bookmarkStart w:name="z106" w:id="98"/>
    <w:p>
      <w:pPr>
        <w:spacing w:after="0"/>
        <w:ind w:left="0"/>
        <w:jc w:val="both"/>
      </w:pPr>
      <w:r>
        <w:rPr>
          <w:rFonts w:ascii="Times New Roman"/>
          <w:b w:val="false"/>
          <w:i w:val="false"/>
          <w:color w:val="000000"/>
          <w:sz w:val="28"/>
        </w:rPr>
        <w:t>
      4) көрсетілетін қызметті берушінің жауапты орындаушысы қорытынды жобасын (порталда - қорытындының дайындығы туралы хабарлама жобасын) дайындауды жүзеге асырады – 3 күнтізбелік күн;</w:t>
      </w:r>
    </w:p>
    <w:bookmarkEnd w:id="98"/>
    <w:bookmarkStart w:name="z107" w:id="99"/>
    <w:p>
      <w:pPr>
        <w:spacing w:after="0"/>
        <w:ind w:left="0"/>
        <w:jc w:val="both"/>
      </w:pPr>
      <w:r>
        <w:rPr>
          <w:rFonts w:ascii="Times New Roman"/>
          <w:b w:val="false"/>
          <w:i w:val="false"/>
          <w:color w:val="000000"/>
          <w:sz w:val="28"/>
        </w:rPr>
        <w:t>
      5) көрсетілетін қызметті берушінің басшысы қорытынды жобасымен (порталда - қорытындының дайындығы туралы хабарлама жобасымен) танысады – 1 күнтізбелік күн;</w:t>
      </w:r>
    </w:p>
    <w:bookmarkEnd w:id="99"/>
    <w:bookmarkStart w:name="z108" w:id="100"/>
    <w:p>
      <w:pPr>
        <w:spacing w:after="0"/>
        <w:ind w:left="0"/>
        <w:jc w:val="both"/>
      </w:pPr>
      <w:r>
        <w:rPr>
          <w:rFonts w:ascii="Times New Roman"/>
          <w:b w:val="false"/>
          <w:i w:val="false"/>
          <w:color w:val="000000"/>
          <w:sz w:val="28"/>
        </w:rPr>
        <w:t>
      6) көрсетілетін қызметті берушінің кеңсесі көрсетілетін қызметті алушыға қорытынды береді – 20 минут.</w:t>
      </w:r>
    </w:p>
    <w:bookmarkEnd w:id="100"/>
    <w:bookmarkStart w:name="z109" w:id="101"/>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101"/>
    <w:bookmarkStart w:name="z110" w:id="102"/>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(іс-қимылының) реттілігін сипаттау:</w:t>
      </w:r>
    </w:p>
    <w:bookmarkEnd w:id="102"/>
    <w:bookmarkStart w:name="z111" w:id="103"/>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w:t>
      </w:r>
    </w:p>
    <w:bookmarkEnd w:id="103"/>
    <w:bookmarkStart w:name="z112" w:id="104"/>
    <w:p>
      <w:pPr>
        <w:spacing w:after="0"/>
        <w:ind w:left="0"/>
        <w:jc w:val="both"/>
      </w:pP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енгізу процесі. 1-шарт – ЖСН/БСН және пароль арқылы тіркелген көрсетілетін қызметті алушының мәліметтерінің түпнұсқалығы порталда тексеріледі;</w:t>
      </w:r>
    </w:p>
    <w:bookmarkEnd w:id="104"/>
    <w:bookmarkStart w:name="z113" w:id="105"/>
    <w:p>
      <w:pPr>
        <w:spacing w:after="0"/>
        <w:ind w:left="0"/>
        <w:jc w:val="both"/>
      </w:pP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105"/>
    <w:bookmarkStart w:name="z114" w:id="106"/>
    <w:p>
      <w:pPr>
        <w:spacing w:after="0"/>
        <w:ind w:left="0"/>
        <w:jc w:val="both"/>
      </w:pPr>
      <w:r>
        <w:rPr>
          <w:rFonts w:ascii="Times New Roman"/>
          <w:b w:val="false"/>
          <w:i w:val="false"/>
          <w:color w:val="000000"/>
          <w:sz w:val="28"/>
        </w:rPr>
        <w:t>
      3-процесс – көрсетілетін қызметті алушы осы регламентте көрсетілген қызметтерді таңдайды,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9-тармағында көрсетілген электрондық үлгідегі қажетті құжаттардың көшірмелерін жалғау, сондай-ақ көрсетілетін қызметті алушы сұраныстың куәлігі (қол қою) үшін электрондық-цифрлық қолтаңбасының (бұдан әрі - ЭЦҚ) тіркеу куәлігін таңдайды.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p>
    <w:bookmarkEnd w:id="106"/>
    <w:bookmarkStart w:name="z115" w:id="107"/>
    <w:p>
      <w:pPr>
        <w:spacing w:after="0"/>
        <w:ind w:left="0"/>
        <w:jc w:val="both"/>
      </w:pP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қалыптастырылады;</w:t>
      </w:r>
    </w:p>
    <w:bookmarkEnd w:id="107"/>
    <w:bookmarkStart w:name="z116" w:id="108"/>
    <w:p>
      <w:pPr>
        <w:spacing w:after="0"/>
        <w:ind w:left="0"/>
        <w:jc w:val="both"/>
      </w:pP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p>
    <w:bookmarkEnd w:id="108"/>
    <w:bookmarkStart w:name="z117" w:id="109"/>
    <w:p>
      <w:pPr>
        <w:spacing w:after="0"/>
        <w:ind w:left="0"/>
        <w:jc w:val="both"/>
      </w:pPr>
      <w:r>
        <w:rPr>
          <w:rFonts w:ascii="Times New Roman"/>
          <w:b w:val="false"/>
          <w:i w:val="false"/>
          <w:color w:val="000000"/>
          <w:sz w:val="28"/>
        </w:rPr>
        <w:t>
      6-процесс – осы регламенттің 5-тармағымен көзделген көрсетілетін қызметті берушінің рәсімдері (іс-қимылдары);</w:t>
      </w:r>
    </w:p>
    <w:bookmarkEnd w:id="109"/>
    <w:bookmarkStart w:name="z118" w:id="110"/>
    <w:p>
      <w:pPr>
        <w:spacing w:after="0"/>
        <w:ind w:left="0"/>
        <w:jc w:val="both"/>
      </w:pPr>
      <w:r>
        <w:rPr>
          <w:rFonts w:ascii="Times New Roman"/>
          <w:b w:val="false"/>
          <w:i w:val="false"/>
          <w:color w:val="000000"/>
          <w:sz w:val="28"/>
        </w:rPr>
        <w:t>
      7-процесс – мемлекеттік қызмет көрсету нәтижесін көрсетілетін қызметті алушымен алу. Электрондық құжат көрсетілетін қызметті берушінің басшысымен ЭЦҚ пайдаланумен қалыптасады.</w:t>
      </w:r>
    </w:p>
    <w:bookmarkEnd w:id="110"/>
    <w:bookmarkStart w:name="z119" w:id="111"/>
    <w:p>
      <w:pPr>
        <w:spacing w:after="0"/>
        <w:ind w:left="0"/>
        <w:jc w:val="both"/>
      </w:pPr>
      <w:r>
        <w:rPr>
          <w:rFonts w:ascii="Times New Roman"/>
          <w:b w:val="false"/>
          <w:i w:val="false"/>
          <w:color w:val="000000"/>
          <w:sz w:val="28"/>
        </w:rPr>
        <w:t>
      Портал арқылы мемлекеттік қызмет көрсетуге тартылған ақпараттық жүйелердің функционалдық өзара іс-қимылының диаграммасы осы регламенттің 1-қосымшасында көрсетілген.</w:t>
      </w:r>
    </w:p>
    <w:bookmarkEnd w:id="111"/>
    <w:bookmarkStart w:name="z120" w:id="112"/>
    <w:p>
      <w:pPr>
        <w:spacing w:after="0"/>
        <w:ind w:left="0"/>
        <w:jc w:val="both"/>
      </w:pPr>
      <w:r>
        <w:rPr>
          <w:rFonts w:ascii="Times New Roman"/>
          <w:b w:val="false"/>
          <w:i w:val="false"/>
          <w:color w:val="000000"/>
          <w:sz w:val="28"/>
        </w:rPr>
        <w:t>
      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және мемлекеттік қызметті көрсету процесінде ақпараттық жүйелерді пайдалану тәртібін толықтай сипаттау осы регламенттің 2-қосымшасына сәйкес мемлекеттік қызметті көрсету бизнес-процестерінің анықтамалығында көрсетіледі.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 білдірген</w:t>
            </w:r>
            <w:r>
              <w:br/>
            </w:r>
            <w:r>
              <w:rPr>
                <w:rFonts w:ascii="Times New Roman"/>
                <w:b w:val="false"/>
                <w:i w:val="false"/>
                <w:color w:val="000000"/>
                <w:sz w:val="20"/>
              </w:rPr>
              <w:t>адамдарды есепке қою" мемлекеттік</w:t>
            </w:r>
            <w:r>
              <w:br/>
            </w:r>
            <w:r>
              <w:rPr>
                <w:rFonts w:ascii="Times New Roman"/>
                <w:b w:val="false"/>
                <w:i w:val="false"/>
                <w:color w:val="000000"/>
                <w:sz w:val="20"/>
              </w:rPr>
              <w:t>көрсетілітін қызмет регламентінің</w:t>
            </w:r>
            <w:r>
              <w:br/>
            </w:r>
            <w:r>
              <w:rPr>
                <w:rFonts w:ascii="Times New Roman"/>
                <w:b w:val="false"/>
                <w:i w:val="false"/>
                <w:color w:val="000000"/>
                <w:sz w:val="20"/>
              </w:rPr>
              <w:t>1- қосымшасы</w:t>
            </w:r>
          </w:p>
        </w:tc>
      </w:tr>
    </w:tbl>
    <w:bookmarkStart w:name="z122" w:id="113"/>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іс-қимылының диаграммасы</w:t>
      </w:r>
    </w:p>
    <w:bookmarkEnd w:id="113"/>
    <w:p>
      <w:pPr>
        <w:spacing w:after="0"/>
        <w:ind w:left="0"/>
        <w:jc w:val="left"/>
      </w:pP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Портал – egov.kz"электрондық үкімет порталы";</w:t>
      </w:r>
    </w:p>
    <w:p>
      <w:pPr>
        <w:spacing w:after="0"/>
        <w:ind w:left="0"/>
        <w:jc w:val="both"/>
      </w:pPr>
      <w:r>
        <w:rPr>
          <w:rFonts w:ascii="Times New Roman"/>
          <w:b w:val="false"/>
          <w:i w:val="false"/>
          <w:color w:val="000000"/>
          <w:sz w:val="28"/>
        </w:rPr>
        <w:t>
      ЭҮШ – "электрондық үкімет" шлюзы.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 білдірген</w:t>
            </w:r>
            <w:r>
              <w:br/>
            </w:r>
            <w:r>
              <w:rPr>
                <w:rFonts w:ascii="Times New Roman"/>
                <w:b w:val="false"/>
                <w:i w:val="false"/>
                <w:color w:val="000000"/>
                <w:sz w:val="20"/>
              </w:rPr>
              <w:t>адамдарды есепке қою" мемлекеттік</w:t>
            </w:r>
            <w:r>
              <w:br/>
            </w:r>
            <w:r>
              <w:rPr>
                <w:rFonts w:ascii="Times New Roman"/>
                <w:b w:val="false"/>
                <w:i w:val="false"/>
                <w:color w:val="000000"/>
                <w:sz w:val="20"/>
              </w:rPr>
              <w:t>көрсетілітін қызмет регламентінің</w:t>
            </w:r>
            <w:r>
              <w:br/>
            </w:r>
            <w:r>
              <w:rPr>
                <w:rFonts w:ascii="Times New Roman"/>
                <w:b w:val="false"/>
                <w:i w:val="false"/>
                <w:color w:val="000000"/>
                <w:sz w:val="20"/>
              </w:rPr>
              <w:t>2-қосымшасы</w:t>
            </w:r>
          </w:p>
        </w:tc>
      </w:tr>
    </w:tbl>
    <w:bookmarkStart w:name="z124" w:id="114"/>
    <w:p>
      <w:pPr>
        <w:spacing w:after="0"/>
        <w:ind w:left="0"/>
        <w:jc w:val="left"/>
      </w:pPr>
      <w:r>
        <w:rPr>
          <w:rFonts w:ascii="Times New Roman"/>
          <w:b/>
          <w:i w:val="false"/>
          <w:color w:val="000000"/>
        </w:rPr>
        <w:t xml:space="preserve"> "Бала асырап алуға тілек білдірген адамдарды есепке қою" мемлекеттік қызмет көрсетудің бизнес-процестерінің анықтамалығы</w:t>
      </w:r>
    </w:p>
    <w:bookmarkEnd w:id="114"/>
    <w:p>
      <w:pPr>
        <w:spacing w:after="0"/>
        <w:ind w:left="0"/>
        <w:jc w:val="left"/>
      </w:pP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0292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292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