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05ae" w14:textId="1d60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4 ақпандағы № А-2/48 қаулысы. Ақмола облысының Әділет департаментінде 2016 жылғы 4 наурызда № 5274 болып тіркелді. Күші жойылды - Ақмола облысы әкімдігінің 2020 жылғы 26 наурыздағы № А-4/155 қаулысымен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000000"/>
          <w:sz w:val="28"/>
        </w:rPr>
        <w:t>№ А-4/155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ұсынылып отырған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бірінші орынбасары Қ.М. Отаровқа жүктелсін.</w:t>
      </w:r>
      <w:r>
        <w:br/>
      </w:r>
      <w:r>
        <w:rPr>
          <w:rFonts w:ascii="Times New Roman"/>
          <w:b w:val="false"/>
          <w:i w:val="false"/>
          <w:color w:val="000000"/>
          <w:sz w:val="28"/>
        </w:rPr>
        <w:t xml:space="preserve">
      </w:t>
      </w:r>
      <w:r>
        <w:rPr>
          <w:rFonts w:ascii="Times New Roman"/>
          <w:b w:val="false"/>
          <w:i w:val="false"/>
          <w:color w:val="000000"/>
          <w:sz w:val="28"/>
        </w:rPr>
        <w:t>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4 ақпандағы</w:t>
            </w:r>
            <w:r>
              <w:br/>
            </w:r>
            <w:r>
              <w:rPr>
                <w:rFonts w:ascii="Times New Roman"/>
                <w:b w:val="false"/>
                <w:i w:val="false"/>
                <w:color w:val="000000"/>
                <w:sz w:val="20"/>
              </w:rPr>
              <w:t>№ А-2/48 қаулысымен</w:t>
            </w:r>
            <w:r>
              <w:br/>
            </w:r>
            <w:r>
              <w:rPr>
                <w:rFonts w:ascii="Times New Roman"/>
                <w:b w:val="false"/>
                <w:i w:val="false"/>
                <w:color w:val="000000"/>
                <w:sz w:val="20"/>
              </w:rPr>
              <w:t>бекітілген</w:t>
            </w:r>
          </w:p>
        </w:tc>
      </w:tr>
    </w:tbl>
    <w:bookmarkStart w:name="z57" w:id="1"/>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11.09.2019 </w:t>
      </w:r>
      <w:r>
        <w:rPr>
          <w:rFonts w:ascii="Times New Roman"/>
          <w:b w:val="false"/>
          <w:i w:val="false"/>
          <w:color w:val="ff0000"/>
          <w:sz w:val="28"/>
        </w:rPr>
        <w:t>№ А-9/440</w:t>
      </w:r>
      <w:r>
        <w:rPr>
          <w:rFonts w:ascii="Times New Roman"/>
          <w:b w:val="false"/>
          <w:i w:val="false"/>
          <w:color w:val="ff0000"/>
          <w:sz w:val="28"/>
        </w:rPr>
        <w:t xml:space="preserve"> (ресми жарияланған күнінен бастап қолданысқа енгізіледі) қаулысымен.</w:t>
      </w:r>
    </w:p>
    <w:bookmarkStart w:name="z58"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қызметі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w:t>
      </w:r>
    </w:p>
    <w:bookmarkEnd w:id="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8" w:id="4"/>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4"/>
    <w:bookmarkStart w:name="z9" w:id="5"/>
    <w:p>
      <w:pPr>
        <w:spacing w:after="0"/>
        <w:ind w:left="0"/>
        <w:jc w:val="both"/>
      </w:pPr>
      <w:r>
        <w:rPr>
          <w:rFonts w:ascii="Times New Roman"/>
          <w:b w:val="false"/>
          <w:i w:val="false"/>
          <w:color w:val="000000"/>
          <w:sz w:val="28"/>
        </w:rPr>
        <w:t xml:space="preserve">
      3. Мемлекеттік қызметті көрсету нәтижесі – инвестициялық субсидиялау шартын жасасу не Қазақстан Республикасы Ауыл шаруашылығы министрінің 2015 жылғы 16 қарашадағы № 9-3/999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12520 болып тіркелген)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5"/>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Start w:name="z10"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6"/>
    <w:bookmarkStart w:name="z11" w:id="7"/>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(іс-қимылды) бастау үшін негіз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болып табылады.</w:t>
      </w:r>
    </w:p>
    <w:bookmarkEnd w:id="7"/>
    <w:bookmarkStart w:name="z12" w:id="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8"/>
    <w:p>
      <w:pPr>
        <w:spacing w:after="0"/>
        <w:ind w:left="0"/>
        <w:jc w:val="both"/>
      </w:pPr>
      <w:r>
        <w:rPr>
          <w:rFonts w:ascii="Times New Roman"/>
          <w:b w:val="false"/>
          <w:i w:val="false"/>
          <w:color w:val="000000"/>
          <w:sz w:val="28"/>
        </w:rPr>
        <w:t>
      1 кезең:</w:t>
      </w:r>
    </w:p>
    <w:p>
      <w:pPr>
        <w:spacing w:after="0"/>
        <w:ind w:left="0"/>
        <w:jc w:val="both"/>
      </w:pPr>
      <w:r>
        <w:rPr>
          <w:rFonts w:ascii="Times New Roman"/>
          <w:b w:val="false"/>
          <w:i w:val="false"/>
          <w:color w:val="000000"/>
          <w:sz w:val="28"/>
        </w:rPr>
        <w:t>
      көрсетілетін қызметті берушінің жауапты орындаушысы:</w:t>
      </w:r>
    </w:p>
    <w:p>
      <w:pPr>
        <w:spacing w:after="0"/>
        <w:ind w:left="0"/>
        <w:jc w:val="both"/>
      </w:pPr>
      <w:r>
        <w:rPr>
          <w:rFonts w:ascii="Times New Roman"/>
          <w:b w:val="false"/>
          <w:i w:val="false"/>
          <w:color w:val="000000"/>
          <w:sz w:val="28"/>
        </w:rPr>
        <w:t>
      1) өтінім тіркелген сәттен бастап тиісті хабарламаның электрондық цифрлық қолтаңбасын (бұдан әрі – ЭЦҚ) пайдалана отырып, оның қабылданғанын қол қою жолымен растайды – 1 жұмыс күні;</w:t>
      </w:r>
    </w:p>
    <w:p>
      <w:pPr>
        <w:spacing w:after="0"/>
        <w:ind w:left="0"/>
        <w:jc w:val="both"/>
      </w:pPr>
      <w:r>
        <w:rPr>
          <w:rFonts w:ascii="Times New Roman"/>
          <w:b w:val="false"/>
          <w:i w:val="false"/>
          <w:color w:val="000000"/>
          <w:sz w:val="28"/>
        </w:rPr>
        <w:t>
      2) инвестициялық жобаның сәйкестігі/сәйкес еместігі туралы шешім қабылдайды – 2 жұмыс күні;</w:t>
      </w:r>
    </w:p>
    <w:p>
      <w:pPr>
        <w:spacing w:after="0"/>
        <w:ind w:left="0"/>
        <w:jc w:val="both"/>
      </w:pPr>
      <w:r>
        <w:rPr>
          <w:rFonts w:ascii="Times New Roman"/>
          <w:b w:val="false"/>
          <w:i w:val="false"/>
          <w:color w:val="000000"/>
          <w:sz w:val="28"/>
        </w:rPr>
        <w:t>
      3) мемлекеттік қызмет көрсетудің нәтижесі туралы хабарламаны электрондық құжат нысанында көрсетілетін қызметті алушыға жолдайды – 15 минут.</w:t>
      </w:r>
    </w:p>
    <w:p>
      <w:pPr>
        <w:spacing w:after="0"/>
        <w:ind w:left="0"/>
        <w:jc w:val="both"/>
      </w:pPr>
      <w:r>
        <w:rPr>
          <w:rFonts w:ascii="Times New Roman"/>
          <w:b w:val="false"/>
          <w:i w:val="false"/>
          <w:color w:val="000000"/>
          <w:sz w:val="28"/>
        </w:rPr>
        <w:t>
      2 кезең:</w:t>
      </w:r>
    </w:p>
    <w:p>
      <w:pPr>
        <w:spacing w:after="0"/>
        <w:ind w:left="0"/>
        <w:jc w:val="both"/>
      </w:pPr>
      <w:r>
        <w:rPr>
          <w:rFonts w:ascii="Times New Roman"/>
          <w:b w:val="false"/>
          <w:i w:val="false"/>
          <w:color w:val="000000"/>
          <w:sz w:val="28"/>
        </w:rPr>
        <w:t xml:space="preserve">
      1) сараптамалық ұйым немесе мамандар тобы көрсетілетін қызметті алушыдан өтінім түскенде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w:t>
      </w:r>
      <w:r>
        <w:rPr>
          <w:rFonts w:ascii="Times New Roman"/>
          <w:b w:val="false"/>
          <w:i w:val="false"/>
          <w:color w:val="000000"/>
          <w:sz w:val="28"/>
        </w:rPr>
        <w:t>бұйрығымен</w:t>
      </w:r>
      <w:r>
        <w:rPr>
          <w:rFonts w:ascii="Times New Roman"/>
          <w:b w:val="false"/>
          <w:i w:val="false"/>
          <w:color w:val="000000"/>
          <w:sz w:val="28"/>
        </w:rPr>
        <w:t xml:space="preserve"> бекітілген Инвестициялық салымдар кезінде агроөнеркәсіптік кешен субъектісі шеккен шығыстардың бір бөлігін өтеу бойынша субсидиялау қағидаларының (Нормативтік құқықтық актілерді мемлекеттік тіркеу тізілімінде № 17320 болып тіркелді) (бұдан әрі – Қағидалар) 4 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тармақшаларына</w:t>
      </w:r>
      <w:r>
        <w:rPr>
          <w:rFonts w:ascii="Times New Roman"/>
          <w:b w:val="false"/>
          <w:i w:val="false"/>
          <w:color w:val="000000"/>
          <w:sz w:val="28"/>
        </w:rPr>
        <w:t xml:space="preserve"> сәйкес жұмыстарды жүргізеді, жобаның жобалық-сметалық құжаттарға сәйкестігі/ сәйкес еместігі туралы өзінің электрондық қорытындысын дайындайды – 10 жұмыс күні;</w:t>
      </w:r>
    </w:p>
    <w:p>
      <w:pPr>
        <w:spacing w:after="0"/>
        <w:ind w:left="0"/>
        <w:jc w:val="both"/>
      </w:pPr>
      <w:r>
        <w:rPr>
          <w:rFonts w:ascii="Times New Roman"/>
          <w:b w:val="false"/>
          <w:i w:val="false"/>
          <w:color w:val="000000"/>
          <w:sz w:val="28"/>
        </w:rPr>
        <w:t>
      2) көрсетілетін қызметті берушінің басшысы оң шешім қабылдаған күннен бастап инвестициялық субсидиялау шартты және мақсатты пайдалану туралы келісімді жасайды – 1 жұмыс күні.</w:t>
      </w:r>
    </w:p>
    <w:bookmarkStart w:name="z13" w:id="9"/>
    <w:p>
      <w:pPr>
        <w:spacing w:after="0"/>
        <w:ind w:left="0"/>
        <w:jc w:val="both"/>
      </w:pPr>
      <w:r>
        <w:rPr>
          <w:rFonts w:ascii="Times New Roman"/>
          <w:b w:val="false"/>
          <w:i w:val="false"/>
          <w:color w:val="000000"/>
          <w:sz w:val="28"/>
        </w:rPr>
        <w:t>
      6. Келесі рәсімнің (іс-қимылдың) орындалуына негіз болатын мемлекеттік қызметті көрсету бойынша рәсімнің (іс-қимылдың) нәтижесі:</w:t>
      </w:r>
    </w:p>
    <w:bookmarkEnd w:id="9"/>
    <w:p>
      <w:pPr>
        <w:spacing w:after="0"/>
        <w:ind w:left="0"/>
        <w:jc w:val="both"/>
      </w:pPr>
      <w:r>
        <w:rPr>
          <w:rFonts w:ascii="Times New Roman"/>
          <w:b w:val="false"/>
          <w:i w:val="false"/>
          <w:color w:val="000000"/>
          <w:sz w:val="28"/>
        </w:rPr>
        <w:t>
      1 кезең:</w:t>
      </w:r>
    </w:p>
    <w:p>
      <w:pPr>
        <w:spacing w:after="0"/>
        <w:ind w:left="0"/>
        <w:jc w:val="both"/>
      </w:pPr>
      <w:r>
        <w:rPr>
          <w:rFonts w:ascii="Times New Roman"/>
          <w:b w:val="false"/>
          <w:i w:val="false"/>
          <w:color w:val="000000"/>
          <w:sz w:val="28"/>
        </w:rPr>
        <w:t>
      1) өтінімді тіркеу, өтінімді қабылдауды растау;</w:t>
      </w:r>
    </w:p>
    <w:p>
      <w:pPr>
        <w:spacing w:after="0"/>
        <w:ind w:left="0"/>
        <w:jc w:val="both"/>
      </w:pPr>
      <w:r>
        <w:rPr>
          <w:rFonts w:ascii="Times New Roman"/>
          <w:b w:val="false"/>
          <w:i w:val="false"/>
          <w:color w:val="000000"/>
          <w:sz w:val="28"/>
        </w:rPr>
        <w:t>
      2) шешімді қабылдау;</w:t>
      </w:r>
    </w:p>
    <w:p>
      <w:pPr>
        <w:spacing w:after="0"/>
        <w:ind w:left="0"/>
        <w:jc w:val="both"/>
      </w:pPr>
      <w:r>
        <w:rPr>
          <w:rFonts w:ascii="Times New Roman"/>
          <w:b w:val="false"/>
          <w:i w:val="false"/>
          <w:color w:val="000000"/>
          <w:sz w:val="28"/>
        </w:rPr>
        <w:t>
      3) хабарламаны жолдау;</w:t>
      </w:r>
    </w:p>
    <w:p>
      <w:pPr>
        <w:spacing w:after="0"/>
        <w:ind w:left="0"/>
        <w:jc w:val="both"/>
      </w:pPr>
      <w:r>
        <w:rPr>
          <w:rFonts w:ascii="Times New Roman"/>
          <w:b w:val="false"/>
          <w:i w:val="false"/>
          <w:color w:val="000000"/>
          <w:sz w:val="28"/>
        </w:rPr>
        <w:t>
      2 кезең:</w:t>
      </w:r>
    </w:p>
    <w:p>
      <w:pPr>
        <w:spacing w:after="0"/>
        <w:ind w:left="0"/>
        <w:jc w:val="both"/>
      </w:pPr>
      <w:r>
        <w:rPr>
          <w:rFonts w:ascii="Times New Roman"/>
          <w:b w:val="false"/>
          <w:i w:val="false"/>
          <w:color w:val="000000"/>
          <w:sz w:val="28"/>
        </w:rPr>
        <w:t>
      1) жұмысты жүргізу және сараптама ұйымының немесе мамандар тобының қорытындысын дайындау;</w:t>
      </w:r>
    </w:p>
    <w:p>
      <w:pPr>
        <w:spacing w:after="0"/>
        <w:ind w:left="0"/>
        <w:jc w:val="both"/>
      </w:pPr>
      <w:r>
        <w:rPr>
          <w:rFonts w:ascii="Times New Roman"/>
          <w:b w:val="false"/>
          <w:i w:val="false"/>
          <w:color w:val="000000"/>
          <w:sz w:val="28"/>
        </w:rPr>
        <w:t>
      2) шартты және келісімді жасасу.</w:t>
      </w:r>
    </w:p>
    <w:bookmarkStart w:name="z14" w:id="1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10"/>
    <w:bookmarkStart w:name="z15" w:id="1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1"/>
    <w:p>
      <w:pPr>
        <w:spacing w:after="0"/>
        <w:ind w:left="0"/>
        <w:jc w:val="both"/>
      </w:pPr>
      <w:r>
        <w:rPr>
          <w:rFonts w:ascii="Times New Roman"/>
          <w:b w:val="false"/>
          <w:i w:val="false"/>
          <w:color w:val="000000"/>
          <w:sz w:val="28"/>
        </w:rPr>
        <w:t>
      1) көрсетілетін қызметті берушінің жауапты орындаушысы;</w:t>
      </w:r>
    </w:p>
    <w:p>
      <w:pPr>
        <w:spacing w:after="0"/>
        <w:ind w:left="0"/>
        <w:jc w:val="both"/>
      </w:pPr>
      <w:r>
        <w:rPr>
          <w:rFonts w:ascii="Times New Roman"/>
          <w:b w:val="false"/>
          <w:i w:val="false"/>
          <w:color w:val="000000"/>
          <w:sz w:val="28"/>
        </w:rPr>
        <w:t>
      2) сараптамалық ұйым немесе мамандар тобы;</w:t>
      </w:r>
    </w:p>
    <w:p>
      <w:pPr>
        <w:spacing w:after="0"/>
        <w:ind w:left="0"/>
        <w:jc w:val="both"/>
      </w:pPr>
      <w:r>
        <w:rPr>
          <w:rFonts w:ascii="Times New Roman"/>
          <w:b w:val="false"/>
          <w:i w:val="false"/>
          <w:color w:val="000000"/>
          <w:sz w:val="28"/>
        </w:rPr>
        <w:t>
      3) көрсетілетін қызметті берушінің басшысы.</w:t>
      </w:r>
    </w:p>
    <w:bookmarkStart w:name="z16" w:id="12"/>
    <w:p>
      <w:pPr>
        <w:spacing w:after="0"/>
        <w:ind w:left="0"/>
        <w:jc w:val="both"/>
      </w:pPr>
      <w:r>
        <w:rPr>
          <w:rFonts w:ascii="Times New Roman"/>
          <w:b w:val="false"/>
          <w:i w:val="false"/>
          <w:color w:val="000000"/>
          <w:sz w:val="28"/>
        </w:rPr>
        <w:t>
      8. Әрбір рәсімдердің (іс-қимылдардың) ұзақтығын көрсете отырып, құрылымдық бөлімшелердің (қызметкерлердің) арасындағы рәсімдердің (іс-қимылдардың) кезеңділігін сипаттау:</w:t>
      </w:r>
    </w:p>
    <w:bookmarkEnd w:id="12"/>
    <w:p>
      <w:pPr>
        <w:spacing w:after="0"/>
        <w:ind w:left="0"/>
        <w:jc w:val="both"/>
      </w:pPr>
      <w:r>
        <w:rPr>
          <w:rFonts w:ascii="Times New Roman"/>
          <w:b w:val="false"/>
          <w:i w:val="false"/>
          <w:color w:val="000000"/>
          <w:sz w:val="28"/>
        </w:rPr>
        <w:t>
      1 кезең:</w:t>
      </w:r>
    </w:p>
    <w:p>
      <w:pPr>
        <w:spacing w:after="0"/>
        <w:ind w:left="0"/>
        <w:jc w:val="both"/>
      </w:pPr>
      <w:r>
        <w:rPr>
          <w:rFonts w:ascii="Times New Roman"/>
          <w:b w:val="false"/>
          <w:i w:val="false"/>
          <w:color w:val="000000"/>
          <w:sz w:val="28"/>
        </w:rPr>
        <w:t>
      көрсетілетін қызметті берушінің жауапты орындаушысы:</w:t>
      </w:r>
    </w:p>
    <w:p>
      <w:pPr>
        <w:spacing w:after="0"/>
        <w:ind w:left="0"/>
        <w:jc w:val="both"/>
      </w:pPr>
      <w:r>
        <w:rPr>
          <w:rFonts w:ascii="Times New Roman"/>
          <w:b w:val="false"/>
          <w:i w:val="false"/>
          <w:color w:val="000000"/>
          <w:sz w:val="28"/>
        </w:rPr>
        <w:t>
      1) өтінім тіркелген сәттен бастап тиісті хабарламаның ЭЦҚ пайдалана отырып, оның қабылданғанын қол қою жолымен растайды – 1 жұмыс күні;</w:t>
      </w:r>
    </w:p>
    <w:p>
      <w:pPr>
        <w:spacing w:after="0"/>
        <w:ind w:left="0"/>
        <w:jc w:val="both"/>
      </w:pPr>
      <w:r>
        <w:rPr>
          <w:rFonts w:ascii="Times New Roman"/>
          <w:b w:val="false"/>
          <w:i w:val="false"/>
          <w:color w:val="000000"/>
          <w:sz w:val="28"/>
        </w:rPr>
        <w:t>
      2) инвестициялық жобаның сәйкестігі/сәйкес еместігі туралы шешім қабылдайды – 2 жұмыс күні;</w:t>
      </w:r>
    </w:p>
    <w:p>
      <w:pPr>
        <w:spacing w:after="0"/>
        <w:ind w:left="0"/>
        <w:jc w:val="both"/>
      </w:pPr>
      <w:r>
        <w:rPr>
          <w:rFonts w:ascii="Times New Roman"/>
          <w:b w:val="false"/>
          <w:i w:val="false"/>
          <w:color w:val="000000"/>
          <w:sz w:val="28"/>
        </w:rPr>
        <w:t>
      3) мемлекеттік қызмет көрсетудің нәтижесі туралы хабарламаны электрондық құжат нысанында көрсетілетін қызметті алушыға жолдайды – 15 минут.</w:t>
      </w:r>
    </w:p>
    <w:p>
      <w:pPr>
        <w:spacing w:after="0"/>
        <w:ind w:left="0"/>
        <w:jc w:val="both"/>
      </w:pPr>
      <w:r>
        <w:rPr>
          <w:rFonts w:ascii="Times New Roman"/>
          <w:b w:val="false"/>
          <w:i w:val="false"/>
          <w:color w:val="000000"/>
          <w:sz w:val="28"/>
        </w:rPr>
        <w:t>
      2 кезең:</w:t>
      </w:r>
    </w:p>
    <w:p>
      <w:pPr>
        <w:spacing w:after="0"/>
        <w:ind w:left="0"/>
        <w:jc w:val="both"/>
      </w:pPr>
      <w:r>
        <w:rPr>
          <w:rFonts w:ascii="Times New Roman"/>
          <w:b w:val="false"/>
          <w:i w:val="false"/>
          <w:color w:val="000000"/>
          <w:sz w:val="28"/>
        </w:rPr>
        <w:t xml:space="preserve">
      1) сараптамалық ұйым немесе мамандар тобы көрсетілетін қызметті алушыдан өтінім түскенде Қағидалардың 4 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тармақшаларына</w:t>
      </w:r>
      <w:r>
        <w:rPr>
          <w:rFonts w:ascii="Times New Roman"/>
          <w:b w:val="false"/>
          <w:i w:val="false"/>
          <w:color w:val="000000"/>
          <w:sz w:val="28"/>
        </w:rPr>
        <w:t xml:space="preserve"> сәйкес жұмыстарды жүргізеді, жобаның жобалық-сметалық құжаттарға сәйкестігі/сәйкес еместігі туралы өзінің электрондық қорытындысын дайындайды – 10 жұмыс күні;</w:t>
      </w:r>
    </w:p>
    <w:p>
      <w:pPr>
        <w:spacing w:after="0"/>
        <w:ind w:left="0"/>
        <w:jc w:val="both"/>
      </w:pPr>
      <w:r>
        <w:rPr>
          <w:rFonts w:ascii="Times New Roman"/>
          <w:b w:val="false"/>
          <w:i w:val="false"/>
          <w:color w:val="000000"/>
          <w:sz w:val="28"/>
        </w:rPr>
        <w:t>
      2) көрсетілетін қызметті берушінің басшысы оң шешім қабылдаған күннен бастап инвестициялық субсидиялау шартты және мақсатты пайдалану туралы келісімді жасайды – 1 жұмыс күні.</w:t>
      </w:r>
    </w:p>
    <w:bookmarkStart w:name="z17" w:id="13"/>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тәртібінің сипаттамасы</w:t>
      </w:r>
    </w:p>
    <w:bookmarkEnd w:id="13"/>
    <w:bookmarkStart w:name="z18" w:id="14"/>
    <w:p>
      <w:pPr>
        <w:spacing w:after="0"/>
        <w:ind w:left="0"/>
        <w:jc w:val="both"/>
      </w:pPr>
      <w:r>
        <w:rPr>
          <w:rFonts w:ascii="Times New Roman"/>
          <w:b w:val="false"/>
          <w:i w:val="false"/>
          <w:color w:val="000000"/>
          <w:sz w:val="28"/>
        </w:rPr>
        <w:t>
      9. Мемлекеттік қызметті портал арқылы көрсеткен кезде көрсетілетін қызметті беруші мен көрсетілетін қызметті алушының рәсімдерінің (іс-қимылдарының) кезеңділігін және жүгіну тәртібін сипаттау:</w:t>
      </w:r>
    </w:p>
    <w:bookmarkEnd w:id="14"/>
    <w:p>
      <w:pPr>
        <w:spacing w:after="0"/>
        <w:ind w:left="0"/>
        <w:jc w:val="both"/>
      </w:pPr>
      <w:r>
        <w:rPr>
          <w:rFonts w:ascii="Times New Roman"/>
          <w:b w:val="false"/>
          <w:i w:val="false"/>
          <w:color w:val="000000"/>
          <w:sz w:val="28"/>
        </w:rPr>
        <w:t xml:space="preserve">
      пайдалануға берілмеген инвестициялық жобалар бойынша көрсетілетін қызметті алушы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инвестициялық субсидиялауға арналған бірінші кезеңдегі өтінім береді, оған өтінімде көрсетілген қажетті құжаттар "PDF (Portable Document Format)" форматында (көрсетілетін қызметті алушы қол қойған және мөрімен (бар болса) растаған қағаз нұсқаның сканерленген көшірмесі) қоса тіркеледі;</w:t>
      </w:r>
    </w:p>
    <w:p>
      <w:pPr>
        <w:spacing w:after="0"/>
        <w:ind w:left="0"/>
        <w:jc w:val="both"/>
      </w:pPr>
      <w:r>
        <w:rPr>
          <w:rFonts w:ascii="Times New Roman"/>
          <w:b w:val="false"/>
          <w:i w:val="false"/>
          <w:color w:val="000000"/>
          <w:sz w:val="28"/>
        </w:rPr>
        <w:t xml:space="preserve">
      пайдалануға берілген инвестициялық жобалар бойынша, сондай-ақ нақты сатып алынған техника мен жабдықтар бойынша көрсетілетін қызметті алушы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субсидиялауға арналған бірінші кезеңдегі өтінім береді, оған өтінімде көрсетілген қажетті құжаттар "PDF (Portable Document Format)" форматында (көрсетілетін қызметті алушы қол қойған және мөрімен (бар болса) растаған қағаз нұсқаның сканерленген көшірмесі) қоса тіркеледі, ол екі кезеңді рәсімдерді қолданбастан қаралады;</w:t>
      </w:r>
    </w:p>
    <w:p>
      <w:pPr>
        <w:spacing w:after="0"/>
        <w:ind w:left="0"/>
        <w:jc w:val="both"/>
      </w:pPr>
      <w:r>
        <w:rPr>
          <w:rFonts w:ascii="Times New Roman"/>
          <w:b w:val="false"/>
          <w:i w:val="false"/>
          <w:color w:val="000000"/>
          <w:sz w:val="28"/>
        </w:rPr>
        <w:t xml:space="preserve">
      екінші кезеңде (жұмыстар аяқталғаннан кейін) көрсетілетін қызметті алушы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инвестициялық субсидиялауға арналған екінші кезеңдегі өтінім береді, оған "PDF (Portable Document Format)" электрондық форматында (көрсетілетін қызметті алушы қол қойған және мөрімен (бар болса) растаған қағаз нұсқаның сканерлеген көшірмесі) мынадай растау, құқық белгілеу және (немесе) тіркеу құжаттары қоса тіркеледі.</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мемлекеттік қызметті алу үшін көрсетілетін қызметті алушының порталда ЖСН/БСН және паролін енгізу процесі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порталмен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сауалды өңдеу үшін автоматтандырылған жұмыс орнында өңірлік "электрондық үкімет" шлюзі арқылы көрсетілетін қызметті алушының ЭЦҚ куәландырылған (қол қойылған) (көрсетілетін қызметті алушының сауалы) электрондық құжатын "электрондық үкімет" шлюзі арқылы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рәсімдері (іс-қимылдары);</w:t>
      </w:r>
    </w:p>
    <w:p>
      <w:pPr>
        <w:spacing w:after="0"/>
        <w:ind w:left="0"/>
        <w:jc w:val="both"/>
      </w:pPr>
      <w:r>
        <w:rPr>
          <w:rFonts w:ascii="Times New Roman"/>
          <w:b w:val="false"/>
          <w:i w:val="false"/>
          <w:color w:val="000000"/>
          <w:sz w:val="28"/>
        </w:rPr>
        <w:t>
      7-процесс – көрсетілетін қызметті алушымен мемлекеттік қызметті көрсету нәтижесін алу.</w:t>
      </w:r>
    </w:p>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әрекетінің, рәсімдер (іс-қимылдар) кезенділігінің толық сипаттамасы,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20" w:id="15"/>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әрекет етуінің диаграммасы</w:t>
      </w:r>
    </w:p>
    <w:bookmarkEnd w:id="15"/>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Аббревиатураның мағынасы:</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22" w:id="16"/>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қызмет көрсетудің бизнес-процесстерінің анықтамалығы</w:t>
      </w:r>
    </w:p>
    <w:bookmarkEnd w:id="16"/>
    <w:p>
      <w:pPr>
        <w:spacing w:after="0"/>
        <w:ind w:left="0"/>
        <w:jc w:val="both"/>
      </w:pPr>
      <w:r>
        <w:rPr>
          <w:rFonts w:ascii="Times New Roman"/>
          <w:b w:val="false"/>
          <w:i w:val="false"/>
          <w:color w:val="000000"/>
          <w:sz w:val="28"/>
        </w:rPr>
        <w:t>
      1 кезең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0" cy="628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кезең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60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