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8e27" w14:textId="8c58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Ақмола облысы әкімдігінің 2015 жылғы 5 маусымдағы № А-6/261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21 сәуірдегі № А-5/185 қаулысы. Ақмола облысының Әділет департаментінде 2016 жылғы 25 мамырда № 5382 болып тіркелді. Күші жойылды - Ақмола облысы әкімдігінің 2020 жылғы 3 ақпандағы № А-2/41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00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"Тұрғын үй көмегін тағайындау" мемлекеттік көрсетілетін қызмет регламентін бекіту туралы" Ақмола облысы әкімдігінің 2015 жылғы 5 маусымдағы № А-6/261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4868 болып тіркелген, "Әділет" ақпараттық-құқықтық жүйесінде 2015 жылдың 28 шілдесінде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орындауын бақылау Ақмола облысы әкімінің орынбасары Д.З. 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сәуірдағы</w:t>
            </w:r>
            <w:r>
              <w:br/>
            </w:r>
            <w:r>
              <w:rPr>
                <w:rFonts w:ascii="Times New Roman"/>
                <w:b w:val="false"/>
                <w:i w:val="false"/>
                <w:color w:val="000000"/>
                <w:sz w:val="20"/>
              </w:rPr>
              <w:t>№ А-5/185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5маусымдағы</w:t>
            </w:r>
            <w:r>
              <w:br/>
            </w:r>
            <w:r>
              <w:rPr>
                <w:rFonts w:ascii="Times New Roman"/>
                <w:b w:val="false"/>
                <w:i w:val="false"/>
                <w:color w:val="000000"/>
                <w:sz w:val="20"/>
              </w:rPr>
              <w:t>№ А-6/261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"Тұрғын үй көмегін тағайындау"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Тұрғын үй көмегін тағайындау туралы хабарлама мемлекеттік көрсетілетін қызмет нәтижесі болып табылады (бұдан әрі – хабарлама).</w:t>
      </w:r>
      <w:r>
        <w:br/>
      </w:r>
      <w:r>
        <w:rPr>
          <w:rFonts w:ascii="Times New Roman"/>
          <w:b w:val="false"/>
          <w:i w:val="false"/>
          <w:color w:val="000000"/>
          <w:sz w:val="28"/>
        </w:rPr>
        <w:t>
      Мемлекеттік көрсетілетін қызмет нәтижесін беру нысаны: электрондық.</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3" w:id="5"/>
    <w:p>
      <w:pPr>
        <w:spacing w:after="0"/>
        <w:ind w:left="0"/>
        <w:jc w:val="both"/>
      </w:pPr>
      <w:r>
        <w:rPr>
          <w:rFonts w:ascii="Times New Roman"/>
          <w:b w:val="false"/>
          <w:i w:val="false"/>
          <w:color w:val="000000"/>
          <w:sz w:val="28"/>
        </w:rPr>
        <w:t xml:space="preserve">
      4.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(нормативтік құқықтық актілерді мемлекеттік тіркеу тізілімінде № 11015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(немесе нотариалдық расталған сенімхаты бойынша оның өкілімен)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1) кеңсенің қызметкері құжаттарды қабылдауды және тіркеуді жүзеге асырады және басшыға жолдайды – 20 минут;</w:t>
      </w:r>
      <w:r>
        <w:br/>
      </w:r>
      <w:r>
        <w:rPr>
          <w:rFonts w:ascii="Times New Roman"/>
          <w:b w:val="false"/>
          <w:i w:val="false"/>
          <w:color w:val="000000"/>
          <w:sz w:val="28"/>
        </w:rPr>
        <w:t>
      2) басшы құжаттарды қарайды және жауапты орындаушыны белгілейді – 1 сағат;</w:t>
      </w:r>
      <w:r>
        <w:br/>
      </w:r>
      <w:r>
        <w:rPr>
          <w:rFonts w:ascii="Times New Roman"/>
          <w:b w:val="false"/>
          <w:i w:val="false"/>
          <w:color w:val="000000"/>
          <w:sz w:val="28"/>
        </w:rPr>
        <w:t>
      3) жауапты орындаушы құжаттардың толықтығын тексеруді жүзеге асырады және тұрғын үй көмегін тағайындау туралы хабарламаны даярлайды – 8 күнтізбелік күн;</w:t>
      </w:r>
      <w:r>
        <w:br/>
      </w:r>
      <w:r>
        <w:rPr>
          <w:rFonts w:ascii="Times New Roman"/>
          <w:b w:val="false"/>
          <w:i w:val="false"/>
          <w:color w:val="000000"/>
          <w:sz w:val="28"/>
        </w:rPr>
        <w:t>
      4) басшы хабарламаға қол қояды – 1 сағат;</w:t>
      </w:r>
      <w:r>
        <w:br/>
      </w:r>
      <w:r>
        <w:rPr>
          <w:rFonts w:ascii="Times New Roman"/>
          <w:b w:val="false"/>
          <w:i w:val="false"/>
          <w:color w:val="000000"/>
          <w:sz w:val="28"/>
        </w:rPr>
        <w:t>
      5) кеңсенің қызметкері хабарламаны тіркейді және береді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тіркеу;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хабарламаны даярлау;</w:t>
      </w:r>
      <w:r>
        <w:br/>
      </w:r>
      <w:r>
        <w:rPr>
          <w:rFonts w:ascii="Times New Roman"/>
          <w:b w:val="false"/>
          <w:i w:val="false"/>
          <w:color w:val="000000"/>
          <w:sz w:val="28"/>
        </w:rPr>
        <w:t>
      4) хабарламаға қол қою;</w:t>
      </w:r>
      <w:r>
        <w:br/>
      </w:r>
      <w:r>
        <w:rPr>
          <w:rFonts w:ascii="Times New Roman"/>
          <w:b w:val="false"/>
          <w:i w:val="false"/>
          <w:color w:val="000000"/>
          <w:sz w:val="28"/>
        </w:rPr>
        <w:t>
      5) хабарламаны беру.</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17"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1) кеңсенің қызметкері құжаттарды қабылдауды және тіркеуді жүзеге асырады және басшыға жолдайды – 20 минут;</w:t>
      </w:r>
      <w:r>
        <w:br/>
      </w:r>
      <w:r>
        <w:rPr>
          <w:rFonts w:ascii="Times New Roman"/>
          <w:b w:val="false"/>
          <w:i w:val="false"/>
          <w:color w:val="000000"/>
          <w:sz w:val="28"/>
        </w:rPr>
        <w:t>
      2) басшы құжаттарды қарайды және жауапты орындаушыны белгілейді – 1 сағат;</w:t>
      </w:r>
      <w:r>
        <w:br/>
      </w:r>
      <w:r>
        <w:rPr>
          <w:rFonts w:ascii="Times New Roman"/>
          <w:b w:val="false"/>
          <w:i w:val="false"/>
          <w:color w:val="000000"/>
          <w:sz w:val="28"/>
        </w:rPr>
        <w:t>
      3) жауапты орындаушы құжаттардың толықтығын тексеруді жүзеге асырады және тұрғын үй көмегін тағайындау туралы хабарламаны даярлайды – 8 күнтізбелік күн;</w:t>
      </w:r>
      <w:r>
        <w:br/>
      </w:r>
      <w:r>
        <w:rPr>
          <w:rFonts w:ascii="Times New Roman"/>
          <w:b w:val="false"/>
          <w:i w:val="false"/>
          <w:color w:val="000000"/>
          <w:sz w:val="28"/>
        </w:rPr>
        <w:t>
      4) басшы хабарламаға қол қояды – 1 сағат;</w:t>
      </w:r>
      <w:r>
        <w:br/>
      </w:r>
      <w:r>
        <w:rPr>
          <w:rFonts w:ascii="Times New Roman"/>
          <w:b w:val="false"/>
          <w:i w:val="false"/>
          <w:color w:val="000000"/>
          <w:sz w:val="28"/>
        </w:rPr>
        <w:t>
      5) кеңсенің қызметкері хабарламаны тіркейді және береді – 20 минут.</w:t>
      </w:r>
    </w:p>
    <w:bookmarkEnd w:id="7"/>
    <w:bookmarkStart w:name="z19" w:id="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0" w:id="9"/>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1-шарт – көрсетілетін қызметті алушы (немесе нотариалдық расталған сенімхаты бойынша оның өкіліне)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(немесе нотариалдық расталған сенімхаты бойынша оның өкіліне)мемлекеттік көрсетілетін қызметтің дайын нәтижесін береді.</w:t>
      </w:r>
      <w:r>
        <w:br/>
      </w:r>
      <w:r>
        <w:rPr>
          <w:rFonts w:ascii="Times New Roman"/>
          <w:b w:val="false"/>
          <w:i w:val="false"/>
          <w:color w:val="000000"/>
          <w:sz w:val="28"/>
        </w:rPr>
        <w:t>
      Мемлекеттік корпорация бір ай бойы нәтиженің сақталуын қамтамасыз етеді, содан кейін оларды көрсетілетін қызметті берушіге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20 минут.</w:t>
      </w:r>
      <w:r>
        <w:br/>
      </w:r>
      <w:r>
        <w:rPr>
          <w:rFonts w:ascii="Times New Roman"/>
          <w:b w:val="false"/>
          <w:i w:val="false"/>
          <w:color w:val="000000"/>
          <w:sz w:val="28"/>
        </w:rPr>
        <w:t>
      Мемлекеттік корпорацияға көрсетілетін қызметті алушы (немесе нотариалдық расталған сенімхаты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өтініш берушінің жеке басын куәландыратын құжат (көрсетілетін қызметті алушының жеке басын сәйкестендіру үшін түпнұсқасы ұсынылады);</w:t>
      </w:r>
      <w:r>
        <w:br/>
      </w:r>
      <w:r>
        <w:rPr>
          <w:rFonts w:ascii="Times New Roman"/>
          <w:b w:val="false"/>
          <w:i w:val="false"/>
          <w:color w:val="000000"/>
          <w:sz w:val="28"/>
        </w:rPr>
        <w:t>
      отбасының кірісін растайтын құжаттар (тиісті мемлекеттік ақпараттық жүйелерден алынған мәліметтерді қоспағанда);</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алушымен осы регламентте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3" w:id="10"/>
    <w:p>
      <w:pPr>
        <w:spacing w:after="0"/>
        <w:ind w:left="0"/>
        <w:jc w:val="left"/>
      </w:pPr>
      <w:r>
        <w:rPr>
          <w:rFonts w:ascii="Times New Roman"/>
          <w:b/>
          <w:i w:val="false"/>
          <w:color w:val="000000"/>
        </w:rPr>
        <w:t xml:space="preserve"> Портал арқылы электрондық мемлекеттік қызметті көрсету кезінде функционалдық өзара іс-қимылының диаграммасы</w:t>
      </w:r>
    </w:p>
    <w:bookmarkEnd w:id="10"/>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5" w:id="11"/>
    <w:p>
      <w:pPr>
        <w:spacing w:after="0"/>
        <w:ind w:left="0"/>
        <w:jc w:val="left"/>
      </w:pPr>
      <w:r>
        <w:rPr>
          <w:rFonts w:ascii="Times New Roman"/>
          <w:b/>
          <w:i w:val="false"/>
          <w:color w:val="000000"/>
        </w:rPr>
        <w:t xml:space="preserve"> "Тұрғын үй көмегін тағайындау" мемлекеттік қызметті көрсету бизнес-процестерінің анықтамалығы </w:t>
      </w:r>
    </w:p>
    <w:bookmarkEnd w:id="11"/>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3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