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e2102" w14:textId="60e21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қаласының ветеринария бөлімі" мемлекеттік мекемесінің Ережесін бекіту туралы" Көкшетау қаласы әкімдігінің 2014 жылғы 14 наурыздағы № А-3/506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Көкшетау қаласы әкімдігінің 2016 жылғы 4 ақпандағы № А-2/209 қаулысы. Ақмола облысының Әділет департаментінде 2016 жылғы 2 наурызда № 5270 болып тіркелді. Күші жойылды - Ақмола облысы Көкшетау қаласы әкімдігінің 2016 жылғы 21 сәуірдегі № А-4/878 қаулысымен</w:t>
      </w:r>
    </w:p>
    <w:p>
      <w:pPr>
        <w:spacing w:after="0"/>
        <w:ind w:left="0"/>
        <w:jc w:val="left"/>
      </w:pPr>
      <w:r>
        <w:rPr>
          <w:rFonts w:ascii="Times New Roman"/>
          <w:b w:val="false"/>
          <w:i w:val="false"/>
          <w:color w:val="ff0000"/>
          <w:sz w:val="28"/>
        </w:rPr>
        <w:t xml:space="preserve">      Ескерту. Күші жойылды - Ақмола облысы Көкшетау қаласы әкімдігінің 21.04.2016 </w:t>
      </w:r>
      <w:r>
        <w:rPr>
          <w:rFonts w:ascii="Times New Roman"/>
          <w:b w:val="false"/>
          <w:i w:val="false"/>
          <w:color w:val="ff0000"/>
          <w:sz w:val="28"/>
        </w:rPr>
        <w:t>№ А-4/878</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"Мемлекеттік мүлік туралы" Қазақстан Республикасының 2011 жылғы 1 наурыздағы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Қазақстан Республикасы Президентінің 2012 жылғы 29 қазандағы № 410 Жарлығымен бекітілген, Қазақстан Республикасы мемлекеттік органының үлгі </w:t>
      </w:r>
      <w:r>
        <w:rPr>
          <w:rFonts w:ascii="Times New Roman"/>
          <w:b w:val="false"/>
          <w:i w:val="false"/>
          <w:color w:val="000000"/>
          <w:sz w:val="28"/>
        </w:rPr>
        <w:t>ережесі</w:t>
      </w:r>
      <w:r>
        <w:rPr>
          <w:rFonts w:ascii="Times New Roman"/>
          <w:b w:val="false"/>
          <w:i w:val="false"/>
          <w:color w:val="000000"/>
          <w:sz w:val="28"/>
        </w:rPr>
        <w:t xml:space="preserve"> негізінде Көкшетау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"Көкшетау қаласының ветеринария бөлімі" мемлекеттік мекемесінің Ережесін бекіту туралы" Көкшетау қаласы әкімдігінің 2014 жылғы 14 наурыздағы № А-3/506 (Нормативтік құқықтық актілерді мемлекеттік тіркеу тізілімінде № 4086 болып тіркелген, 2014 жылдың 24 сәуірінде "Степной маяк" және "Көкшетау"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r>
        <w:br/>
      </w:r>
      <w:r>
        <w:rPr>
          <w:rFonts w:ascii="Times New Roman"/>
          <w:b w:val="false"/>
          <w:i w:val="false"/>
          <w:color w:val="000000"/>
          <w:sz w:val="28"/>
        </w:rPr>
        <w:t>
      </w:t>
      </w:r>
      <w:r>
        <w:rPr>
          <w:rFonts w:ascii="Times New Roman"/>
          <w:b w:val="false"/>
          <w:i w:val="false"/>
          <w:color w:val="000000"/>
          <w:sz w:val="28"/>
        </w:rPr>
        <w:t xml:space="preserve">аталған қаулымен бекітілген "Көкшетау қаласының ветеринария бөлімі" мемлекеттік мекемесі </w:t>
      </w:r>
      <w:r>
        <w:rPr>
          <w:rFonts w:ascii="Times New Roman"/>
          <w:b w:val="false"/>
          <w:i w:val="false"/>
          <w:color w:val="000000"/>
          <w:sz w:val="28"/>
        </w:rPr>
        <w:t>Ережесінің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17 - тармағы</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w:t>
      </w:r>
      <w:r>
        <w:rPr>
          <w:rFonts w:ascii="Times New Roman"/>
          <w:b w:val="false"/>
          <w:i w:val="false"/>
          <w:color w:val="000000"/>
          <w:sz w:val="28"/>
        </w:rPr>
        <w:t>"17. "Көкшетау қаласының ветеринария бөлімі" мемлекеттік мекемесінің құқықтары мен міндеттері:</w:t>
      </w:r>
      <w:r>
        <w:br/>
      </w:r>
      <w:r>
        <w:rPr>
          <w:rFonts w:ascii="Times New Roman"/>
          <w:b w:val="false"/>
          <w:i w:val="false"/>
          <w:color w:val="000000"/>
          <w:sz w:val="28"/>
        </w:rPr>
        <w:t>
      </w:t>
      </w:r>
      <w:r>
        <w:rPr>
          <w:rFonts w:ascii="Times New Roman"/>
          <w:b w:val="false"/>
          <w:i w:val="false"/>
          <w:color w:val="000000"/>
          <w:sz w:val="28"/>
        </w:rPr>
        <w:t>1) өз функцияларын орындау мақсатында белгіленген тәртіппен мемлекеттік органдардан, лауазымды тұлғалардан және басқа да ұйымдардан қажетті құжаттарды, ақпараттарды сұрауға және алуға;</w:t>
      </w:r>
      <w:r>
        <w:br/>
      </w:r>
      <w:r>
        <w:rPr>
          <w:rFonts w:ascii="Times New Roman"/>
          <w:b w:val="false"/>
          <w:i w:val="false"/>
          <w:color w:val="000000"/>
          <w:sz w:val="28"/>
        </w:rPr>
        <w:t>
      </w:t>
      </w:r>
      <w:r>
        <w:rPr>
          <w:rFonts w:ascii="Times New Roman"/>
          <w:b w:val="false"/>
          <w:i w:val="false"/>
          <w:color w:val="000000"/>
          <w:sz w:val="28"/>
        </w:rPr>
        <w:t>2) Қазақстан Республикасының ветеринария саласындағы заңдары нормаларының орындалуын тексеру, сондай-ақ ветеринария саласындағы жеке және заңды тұлғалардың қызметi туралы ақпарат алу мақсатында мемлекеттiк ветеринариялық-санитариялық бақылау және қадағалау объектiлерiне Қазақстан Республикасының заңнамасында белгiленген тәртiппен кедергiсiз (қызмет куәлiгiн көрсетiп) кiруiне;</w:t>
      </w:r>
      <w:r>
        <w:br/>
      </w:r>
      <w:r>
        <w:rPr>
          <w:rFonts w:ascii="Times New Roman"/>
          <w:b w:val="false"/>
          <w:i w:val="false"/>
          <w:color w:val="000000"/>
          <w:sz w:val="28"/>
        </w:rPr>
        <w:t>
      </w:t>
      </w:r>
      <w:r>
        <w:rPr>
          <w:rFonts w:ascii="Times New Roman"/>
          <w:b w:val="false"/>
          <w:i w:val="false"/>
          <w:color w:val="000000"/>
          <w:sz w:val="28"/>
        </w:rPr>
        <w:t>3) мемлекеттiк ветеринариялық-санитариялық бақылау және қадағалау объектiлерiне диагностика немесе ветеринариялық-санитариялық сараптама жасау үшiн, зерттеу жүргiзу мерзiмi туралы мүдделi тараптарға хабарлай отырып, олардың сынамаларын iрiктеп алуды жүргiзуге;</w:t>
      </w:r>
      <w:r>
        <w:br/>
      </w:r>
      <w:r>
        <w:rPr>
          <w:rFonts w:ascii="Times New Roman"/>
          <w:b w:val="false"/>
          <w:i w:val="false"/>
          <w:color w:val="000000"/>
          <w:sz w:val="28"/>
        </w:rPr>
        <w:t>
      </w:t>
      </w:r>
      <w:r>
        <w:rPr>
          <w:rFonts w:ascii="Times New Roman"/>
          <w:b w:val="false"/>
          <w:i w:val="false"/>
          <w:color w:val="000000"/>
          <w:sz w:val="28"/>
        </w:rPr>
        <w:t>4) мемлекеттiк ветеринариялық-санитариялық бақылауды және қадағалауды жүзеге асыруға;</w:t>
      </w:r>
      <w:r>
        <w:br/>
      </w:r>
      <w:r>
        <w:rPr>
          <w:rFonts w:ascii="Times New Roman"/>
          <w:b w:val="false"/>
          <w:i w:val="false"/>
          <w:color w:val="000000"/>
          <w:sz w:val="28"/>
        </w:rPr>
        <w:t>
      </w:t>
      </w:r>
      <w:r>
        <w:rPr>
          <w:rFonts w:ascii="Times New Roman"/>
          <w:b w:val="false"/>
          <w:i w:val="false"/>
          <w:color w:val="000000"/>
          <w:sz w:val="28"/>
        </w:rPr>
        <w:t>5) өкiлеттiктер шегiнде актiлер шығаруға;</w:t>
      </w:r>
      <w:r>
        <w:br/>
      </w:r>
      <w:r>
        <w:rPr>
          <w:rFonts w:ascii="Times New Roman"/>
          <w:b w:val="false"/>
          <w:i w:val="false"/>
          <w:color w:val="000000"/>
          <w:sz w:val="28"/>
        </w:rPr>
        <w:t>
      </w:t>
      </w:r>
      <w:r>
        <w:rPr>
          <w:rFonts w:ascii="Times New Roman"/>
          <w:b w:val="false"/>
          <w:i w:val="false"/>
          <w:color w:val="000000"/>
          <w:sz w:val="28"/>
        </w:rPr>
        <w:t>6) ветеринариялық-санитариялық қолайлы аумақтарда, сондай-ақ қолайсыз пункттерде жануарлардың және адамның денсаулығына қауіп төндіретін орны ауыстырылатын (тасымалданатын) объектілер анықталған жағдайда Қазақстан Республикасының заңдарында белгiленген тәртiппен оларды алып қоюға және жоюға, оларды залалсыздандыруды (зарарсыздандыруды) немесе өңдеудi ұйымдастыру iсiне қатысуға, сондай-ақ аталған фактiлер туралы денсаулық сақтау саласындағы уәкілетті мемлекеттік органға хабарлауға;</w:t>
      </w:r>
      <w:r>
        <w:br/>
      </w:r>
      <w:r>
        <w:rPr>
          <w:rFonts w:ascii="Times New Roman"/>
          <w:b w:val="false"/>
          <w:i w:val="false"/>
          <w:color w:val="000000"/>
          <w:sz w:val="28"/>
        </w:rPr>
        <w:t>
      </w:t>
      </w:r>
      <w:r>
        <w:rPr>
          <w:rFonts w:ascii="Times New Roman"/>
          <w:b w:val="false"/>
          <w:i w:val="false"/>
          <w:color w:val="000000"/>
          <w:sz w:val="28"/>
        </w:rPr>
        <w:t>7) Қазақстан Республикасының ветеринария саласындағы заңдары бұзылған жағдайда сотқа талап қоюға;</w:t>
      </w:r>
      <w:r>
        <w:br/>
      </w:r>
      <w:r>
        <w:rPr>
          <w:rFonts w:ascii="Times New Roman"/>
          <w:b w:val="false"/>
          <w:i w:val="false"/>
          <w:color w:val="000000"/>
          <w:sz w:val="28"/>
        </w:rPr>
        <w:t>
      </w:t>
      </w:r>
      <w:r>
        <w:rPr>
          <w:rFonts w:ascii="Times New Roman"/>
          <w:b w:val="false"/>
          <w:i w:val="false"/>
          <w:color w:val="000000"/>
          <w:sz w:val="28"/>
        </w:rPr>
        <w:t>8) Қазақстан Республикасының қолданыстағы заңнамаларымен ұсынылған басқа да құқықтарды пайдаланады.".</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Көкшетау қаласы әкімінің орынбасары Қ.Қ.Жылқыбаевқа жүктелсін.</w:t>
      </w:r>
      <w:r>
        <w:br/>
      </w:r>
      <w:r>
        <w:rPr>
          <w:rFonts w:ascii="Times New Roman"/>
          <w:b w:val="false"/>
          <w:i w:val="false"/>
          <w:color w:val="000000"/>
          <w:sz w:val="28"/>
        </w:rPr>
        <w:t>
      </w:t>
      </w:r>
      <w:r>
        <w:rPr>
          <w:rFonts w:ascii="Times New Roman"/>
          <w:b w:val="false"/>
          <w:i w:val="false"/>
          <w:color w:val="000000"/>
          <w:sz w:val="28"/>
        </w:rPr>
        <w:t>3. Осы қаулы Ақмола облысының Әдiлет департаментінде мемлекеттік тіркелген күнінен бастап күшiне енедi және ресми жарияланған күнінен бастап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Е.Маржықпаев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