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1e91" w14:textId="f8a1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2016 жылғы 5 тамыздағы № 170 қаулысы. Ақмола облысының Әділет департаментінде 2016 жылғы 2 қыркүйекте № 5510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Астрахан ауданы әкімдігінің 28.10.2019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бюджет шығыстарының басым бағыттарының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Астрахан ауданы әкімінің орынбасары Ж.К. Шахпұтоваға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"5"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қаулысына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шығыстарының басым бағыттарының тізбесі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Еңбекақы және өзге ақшалай төлемдерді төлеу, соның ішінде техникалық персоналдың еңбекақысы және еңбекақыдан барлық ұстап қалулар.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Алимент, міндетті зейнетақы жарналары, ерікті зейнетақы жарналары, әлеуметтік аударымдар, жәрдемақылар және өзге әлеуметтік төлемдер, шәкіртақылар.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қарыздық міндеттемелерді өтеу және қызмет көрсету бойынша төлемдер, салықтар және бюджетке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тамақтандыруды ұйымдастыру бойынша қызметтер, азық-түлік және дәрі-дәрмектерді сатып алу үшін шығындар, іссапар шығындары.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Ағымдағы трансферттер, даму трансферттері, республикалық және облыстық бюджеттен бөлінетін кредиттер.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